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00D90">
      <w:pPr>
        <w:spacing w:line="540" w:lineRule="exact"/>
        <w:jc w:val="both"/>
        <w:rPr>
          <w:rFonts w:hint="eastAsia" w:ascii="黑体" w:hAnsi="黑体" w:eastAsia="黑体" w:cs="黑体"/>
          <w:b/>
          <w:sz w:val="32"/>
          <w:szCs w:val="32"/>
          <w:shd w:val="clear" w:color="auto" w:fill="FFFFFF"/>
          <w:lang w:val="en-US" w:eastAsia="zh-CN"/>
        </w:rPr>
      </w:pPr>
      <w:bookmarkStart w:id="1" w:name="_GoBack"/>
      <w:bookmarkEnd w:id="1"/>
      <w:r>
        <w:rPr>
          <w:rFonts w:hint="eastAsia" w:ascii="黑体" w:hAnsi="黑体" w:eastAsia="黑体" w:cs="黑体"/>
          <w:b/>
          <w:sz w:val="32"/>
          <w:szCs w:val="32"/>
          <w:shd w:val="clear" w:color="auto" w:fill="FFFFFF"/>
          <w:lang w:val="zh-TW" w:eastAsia="zh-CN"/>
        </w:rPr>
        <w:t>附件</w:t>
      </w:r>
      <w:r>
        <w:rPr>
          <w:rFonts w:hint="eastAsia" w:ascii="黑体" w:hAnsi="黑体" w:eastAsia="黑体" w:cs="黑体"/>
          <w:b/>
          <w:sz w:val="32"/>
          <w:szCs w:val="32"/>
          <w:shd w:val="clear" w:color="auto" w:fill="FFFFFF"/>
          <w:lang w:val="en-US" w:eastAsia="zh-CN"/>
        </w:rPr>
        <w:t>6</w:t>
      </w:r>
    </w:p>
    <w:p w14:paraId="06E56D66">
      <w:pPr>
        <w:spacing w:line="540" w:lineRule="exact"/>
        <w:jc w:val="both"/>
        <w:rPr>
          <w:rFonts w:hint="eastAsia" w:ascii="华文中宋" w:hAnsi="华文中宋" w:eastAsia="华文中宋" w:cs="仿宋"/>
          <w:b/>
          <w:sz w:val="48"/>
          <w:szCs w:val="48"/>
          <w:shd w:val="clear" w:color="auto" w:fill="FFFFFF"/>
          <w:lang w:val="zh-TW"/>
        </w:rPr>
      </w:pPr>
    </w:p>
    <w:p w14:paraId="68FBAF13">
      <w:pPr>
        <w:spacing w:line="540" w:lineRule="exact"/>
        <w:jc w:val="center"/>
        <w:rPr>
          <w:rFonts w:hint="eastAsia" w:ascii="华文中宋" w:hAnsi="华文中宋" w:eastAsia="华文中宋" w:cs="仿宋"/>
          <w:b/>
          <w:sz w:val="48"/>
          <w:szCs w:val="48"/>
          <w:shd w:val="clear" w:color="auto" w:fill="FFFFFF"/>
          <w:lang w:val="zh-TW"/>
        </w:rPr>
      </w:pPr>
    </w:p>
    <w:p w14:paraId="22340038">
      <w:pPr>
        <w:spacing w:line="540" w:lineRule="exact"/>
        <w:jc w:val="center"/>
        <w:rPr>
          <w:rFonts w:hint="eastAsia" w:ascii="华文中宋" w:hAnsi="华文中宋" w:eastAsia="华文中宋" w:cs="仿宋"/>
          <w:b/>
          <w:sz w:val="48"/>
          <w:szCs w:val="48"/>
          <w:shd w:val="clear" w:color="auto" w:fill="FFFFFF"/>
          <w:lang w:val="zh-TW"/>
        </w:rPr>
      </w:pPr>
    </w:p>
    <w:p w14:paraId="4B8E135F">
      <w:pPr>
        <w:spacing w:line="540" w:lineRule="exact"/>
        <w:jc w:val="center"/>
        <w:rPr>
          <w:rFonts w:hint="eastAsia" w:ascii="华文中宋" w:hAnsi="华文中宋" w:eastAsia="华文中宋" w:cs="仿宋"/>
          <w:b/>
          <w:sz w:val="48"/>
          <w:szCs w:val="48"/>
          <w:shd w:val="clear" w:color="auto" w:fill="FFFFFF"/>
          <w:lang w:val="zh-TW"/>
        </w:rPr>
      </w:pPr>
    </w:p>
    <w:p w14:paraId="1A0D4FDA">
      <w:pPr>
        <w:spacing w:line="540" w:lineRule="exact"/>
        <w:jc w:val="center"/>
        <w:rPr>
          <w:rFonts w:hint="eastAsia" w:ascii="华文中宋" w:hAnsi="华文中宋" w:eastAsia="华文中宋" w:cs="仿宋"/>
          <w:b/>
          <w:sz w:val="48"/>
          <w:szCs w:val="48"/>
          <w:shd w:val="clear" w:color="auto" w:fill="FFFFFF"/>
          <w:lang w:val="zh-TW"/>
        </w:rPr>
      </w:pPr>
    </w:p>
    <w:p w14:paraId="0CFE7677">
      <w:pPr>
        <w:spacing w:line="540" w:lineRule="exact"/>
        <w:jc w:val="center"/>
        <w:rPr>
          <w:rFonts w:hint="eastAsia" w:ascii="华文中宋" w:hAnsi="华文中宋" w:eastAsia="华文中宋" w:cs="仿宋"/>
          <w:b/>
          <w:sz w:val="48"/>
          <w:szCs w:val="48"/>
          <w:shd w:val="clear" w:color="auto" w:fill="FFFFFF"/>
          <w:lang w:val="zh-TW"/>
        </w:rPr>
      </w:pPr>
    </w:p>
    <w:p w14:paraId="6391E83D">
      <w:pPr>
        <w:spacing w:line="540" w:lineRule="exact"/>
        <w:jc w:val="center"/>
        <w:rPr>
          <w:rFonts w:hint="eastAsia" w:ascii="华文中宋" w:hAnsi="华文中宋" w:eastAsia="华文中宋" w:cs="仿宋"/>
          <w:b/>
          <w:sz w:val="48"/>
          <w:szCs w:val="48"/>
          <w:shd w:val="clear" w:color="auto" w:fill="FFFFFF"/>
          <w:lang w:val="zh-TW"/>
        </w:rPr>
      </w:pPr>
    </w:p>
    <w:p w14:paraId="0E1637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cs="仿宋"/>
          <w:b/>
          <w:sz w:val="44"/>
          <w:szCs w:val="44"/>
          <w:shd w:val="clear" w:color="auto" w:fill="FFFFFF"/>
          <w:lang w:val="zh-TW"/>
        </w:rPr>
      </w:pPr>
      <w:r>
        <w:rPr>
          <w:rFonts w:hint="eastAsia" w:ascii="华文中宋" w:hAnsi="华文中宋" w:eastAsia="华文中宋" w:cs="仿宋"/>
          <w:b/>
          <w:sz w:val="48"/>
          <w:szCs w:val="48"/>
          <w:shd w:val="clear" w:color="auto" w:fill="FFFFFF"/>
          <w:lang w:val="zh-TW"/>
        </w:rPr>
        <w:t>“两个责任管理规定”试点文件汇编</w:t>
      </w:r>
    </w:p>
    <w:p w14:paraId="33BD24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仿宋"/>
          <w:b/>
          <w:sz w:val="36"/>
          <w:szCs w:val="36"/>
          <w:shd w:val="clear" w:color="auto" w:fill="FFFFFF"/>
          <w:lang w:val="zh-TW"/>
        </w:rPr>
      </w:pPr>
      <w:r>
        <w:rPr>
          <w:rFonts w:hint="eastAsia" w:ascii="华文中宋" w:hAnsi="华文中宋" w:eastAsia="华文中宋" w:cs="仿宋"/>
          <w:b/>
          <w:sz w:val="36"/>
          <w:szCs w:val="36"/>
          <w:shd w:val="clear" w:color="auto" w:fill="FFFFFF"/>
          <w:lang w:val="en-US" w:eastAsia="zh-CN"/>
        </w:rPr>
        <w:t>（使用单位安全风险管控清单例表部分）</w:t>
      </w:r>
    </w:p>
    <w:p w14:paraId="3B519FF8">
      <w:pPr>
        <w:rPr>
          <w:rFonts w:hint="eastAsia" w:ascii="华文中宋" w:hAnsi="华文中宋" w:eastAsia="华文中宋"/>
          <w:b/>
          <w:bCs/>
          <w:color w:val="FF0000"/>
          <w:w w:val="90"/>
          <w:sz w:val="84"/>
          <w:szCs w:val="84"/>
        </w:rPr>
      </w:pPr>
      <w:r>
        <w:rPr>
          <w:rFonts w:hint="eastAsia" w:ascii="华文中宋" w:hAnsi="华文中宋" w:eastAsia="华文中宋"/>
          <w:b/>
          <w:bCs/>
          <w:color w:val="FF0000"/>
          <w:w w:val="90"/>
          <w:sz w:val="84"/>
          <w:szCs w:val="84"/>
        </w:rPr>
        <w:br w:type="page"/>
      </w:r>
    </w:p>
    <w:p w14:paraId="6FAB6391">
      <w:pPr>
        <w:keepNext w:val="0"/>
        <w:keepLines w:val="0"/>
        <w:pageBreakBefore w:val="0"/>
        <w:kinsoku/>
        <w:wordWrap/>
        <w:overflowPunct/>
        <w:topLinePunct/>
        <w:autoSpaceDE/>
        <w:autoSpaceDN/>
        <w:bidi w:val="0"/>
        <w:adjustRightInd/>
        <w:snapToGrid w:val="0"/>
        <w:spacing w:beforeLines="50" w:afterLines="50" w:line="520" w:lineRule="exact"/>
        <w:jc w:val="center"/>
        <w:textAlignment w:val="auto"/>
        <w:rPr>
          <w:rFonts w:hint="eastAsia" w:ascii="方正中雅宋简" w:hAnsi="方正中雅宋简" w:eastAsia="方正中雅宋简" w:cs="方正中雅宋简"/>
          <w:sz w:val="36"/>
          <w:szCs w:val="36"/>
          <w:lang w:eastAsia="zh-CN"/>
        </w:rPr>
      </w:pPr>
      <w:r>
        <w:rPr>
          <w:rFonts w:hint="eastAsia" w:ascii="方正中雅宋简" w:hAnsi="方正中雅宋简" w:eastAsia="方正中雅宋简" w:cs="方正中雅宋简"/>
          <w:sz w:val="36"/>
          <w:szCs w:val="36"/>
          <w:lang w:eastAsia="zh-CN"/>
        </w:rPr>
        <w:t>目</w:t>
      </w:r>
      <w:r>
        <w:rPr>
          <w:rFonts w:hint="eastAsia" w:ascii="方正中雅宋简" w:hAnsi="方正中雅宋简" w:eastAsia="方正中雅宋简" w:cs="方正中雅宋简"/>
          <w:sz w:val="36"/>
          <w:szCs w:val="36"/>
          <w:lang w:val="en-US" w:eastAsia="zh-CN"/>
        </w:rPr>
        <w:t xml:space="preserve">  </w:t>
      </w:r>
      <w:r>
        <w:rPr>
          <w:rFonts w:hint="eastAsia" w:ascii="方正中雅宋简" w:hAnsi="方正中雅宋简" w:eastAsia="方正中雅宋简" w:cs="方正中雅宋简"/>
          <w:sz w:val="36"/>
          <w:szCs w:val="36"/>
          <w:lang w:eastAsia="zh-CN"/>
        </w:rPr>
        <w:t>录</w:t>
      </w:r>
    </w:p>
    <w:p w14:paraId="2CEB2EC3">
      <w:pPr>
        <w:spacing w:line="500" w:lineRule="exact"/>
        <w:jc w:val="left"/>
        <w:rPr>
          <w:rFonts w:ascii="仿宋_GB2312" w:hAnsi="Times New Roman" w:eastAsia="仿宋_GB2312" w:cs="仿宋"/>
          <w:b/>
          <w:sz w:val="30"/>
          <w:szCs w:val="30"/>
        </w:rPr>
      </w:pPr>
      <w:r>
        <w:rPr>
          <w:rFonts w:hint="eastAsia" w:ascii="仿宋_GB2312" w:hAnsi="Times New Roman" w:eastAsia="仿宋_GB2312" w:cs="仿宋"/>
          <w:b/>
          <w:sz w:val="30"/>
          <w:szCs w:val="30"/>
          <w:lang w:eastAsia="zh-CN"/>
        </w:rPr>
        <w:t>一、</w:t>
      </w:r>
      <w:r>
        <w:rPr>
          <w:rFonts w:hint="eastAsia" w:ascii="仿宋_GB2312" w:hAnsi="Times New Roman" w:eastAsia="仿宋_GB2312" w:cs="仿宋"/>
          <w:b/>
          <w:sz w:val="30"/>
          <w:szCs w:val="30"/>
        </w:rPr>
        <w:t>安全风险管控清单</w:t>
      </w:r>
    </w:p>
    <w:p w14:paraId="541BE6DD">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1锅炉安全风险管控清单</w:t>
      </w:r>
    </w:p>
    <w:p w14:paraId="0E02EF20">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2压力容器安全风险管控清单</w:t>
      </w:r>
    </w:p>
    <w:p w14:paraId="49375DFF">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3气瓶充装安全风险管控清单</w:t>
      </w:r>
    </w:p>
    <w:p w14:paraId="7219F94A">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4压力管道安全风险管控清单</w:t>
      </w:r>
    </w:p>
    <w:p w14:paraId="55BE5F2E">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5电梯安全风险管控清单</w:t>
      </w:r>
    </w:p>
    <w:p w14:paraId="675FAD6F">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6起重机械安全风险管控清单</w:t>
      </w:r>
    </w:p>
    <w:p w14:paraId="4D16682D">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7客运索道安全风险管控清单</w:t>
      </w:r>
    </w:p>
    <w:p w14:paraId="2418F9FF">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8大型游乐设施安全风险管控清单</w:t>
      </w:r>
    </w:p>
    <w:p w14:paraId="644C8685">
      <w:pPr>
        <w:spacing w:line="500" w:lineRule="exact"/>
        <w:jc w:val="left"/>
        <w:rPr>
          <w:rFonts w:ascii="仿宋_GB2312" w:hAnsi="Times New Roman" w:eastAsia="仿宋_GB2312" w:cs="仿宋"/>
          <w:sz w:val="28"/>
          <w:szCs w:val="28"/>
        </w:rPr>
      </w:pPr>
      <w:r>
        <w:rPr>
          <w:rFonts w:hint="eastAsia" w:ascii="仿宋_GB2312" w:hAnsi="Times New Roman" w:eastAsia="仿宋_GB2312" w:cs="仿宋"/>
          <w:sz w:val="30"/>
          <w:szCs w:val="30"/>
        </w:rPr>
        <w:t>9</w:t>
      </w:r>
      <w:r>
        <w:rPr>
          <w:rFonts w:ascii="仿宋_GB2312" w:hAnsi="Times New Roman" w:eastAsia="仿宋_GB2312" w:cs="仿宋"/>
          <w:sz w:val="30"/>
          <w:szCs w:val="30"/>
        </w:rPr>
        <w:t>场车</w:t>
      </w:r>
      <w:r>
        <w:rPr>
          <w:rFonts w:hint="eastAsia" w:ascii="仿宋_GB2312" w:hAnsi="Times New Roman" w:eastAsia="仿宋_GB2312" w:cs="仿宋"/>
          <w:sz w:val="30"/>
          <w:szCs w:val="30"/>
        </w:rPr>
        <w:t>安全风险管控清单</w:t>
      </w:r>
    </w:p>
    <w:p w14:paraId="2D773BFA">
      <w:pPr>
        <w:spacing w:line="500" w:lineRule="exact"/>
        <w:jc w:val="left"/>
        <w:rPr>
          <w:rFonts w:hint="eastAsia" w:ascii="仿宋_GB2312" w:hAnsi="Times New Roman" w:eastAsia="仿宋_GB2312" w:cs="仿宋"/>
          <w:b/>
          <w:sz w:val="30"/>
          <w:szCs w:val="30"/>
          <w:lang w:eastAsia="zh-CN"/>
        </w:rPr>
      </w:pPr>
      <w:r>
        <w:rPr>
          <w:rFonts w:hint="eastAsia" w:ascii="仿宋_GB2312" w:hAnsi="Times New Roman" w:eastAsia="仿宋_GB2312" w:cs="仿宋"/>
          <w:b/>
          <w:sz w:val="30"/>
          <w:szCs w:val="30"/>
          <w:lang w:eastAsia="zh-CN"/>
        </w:rPr>
        <w:t>二、附录（清单例表）</w:t>
      </w:r>
    </w:p>
    <w:p w14:paraId="7A2061DF">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1 锅炉安全风险管控清单</w:t>
      </w:r>
    </w:p>
    <w:p w14:paraId="1B43A382">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2 压力容器安全风险管控清单</w:t>
      </w:r>
    </w:p>
    <w:p w14:paraId="58EF6D18">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3 气瓶充装安全风险管控清单</w:t>
      </w:r>
    </w:p>
    <w:p w14:paraId="74617444">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4 压力管道安全风险管控清单</w:t>
      </w:r>
    </w:p>
    <w:p w14:paraId="0670BCF7">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5 电梯安全风险管控清单</w:t>
      </w:r>
    </w:p>
    <w:p w14:paraId="744D2A10">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6 起重机械安全风险管控清单</w:t>
      </w:r>
    </w:p>
    <w:p w14:paraId="046E3E50">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7 客运索道安全风险管控清单</w:t>
      </w:r>
    </w:p>
    <w:p w14:paraId="45A538A1">
      <w:pPr>
        <w:spacing w:line="500" w:lineRule="exact"/>
        <w:jc w:val="left"/>
        <w:rPr>
          <w:rFonts w:ascii="仿宋_GB2312" w:hAnsi="Times New Roman" w:eastAsia="仿宋_GB2312" w:cs="仿宋"/>
          <w:sz w:val="30"/>
          <w:szCs w:val="30"/>
        </w:rPr>
      </w:pPr>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8 大型游乐设施安全风险管控清单</w:t>
      </w:r>
    </w:p>
    <w:p w14:paraId="5D7BE19B">
      <w:r>
        <w:rPr>
          <w:rFonts w:hint="eastAsia" w:ascii="仿宋_GB2312" w:hAnsi="Times New Roman" w:eastAsia="仿宋_GB2312" w:cs="仿宋"/>
          <w:sz w:val="30"/>
          <w:szCs w:val="30"/>
        </w:rPr>
        <w:t>附录</w:t>
      </w:r>
      <w:r>
        <w:rPr>
          <w:rFonts w:ascii="仿宋_GB2312" w:hAnsi="Times New Roman" w:eastAsia="仿宋_GB2312" w:cs="仿宋"/>
          <w:sz w:val="30"/>
          <w:szCs w:val="30"/>
        </w:rPr>
        <w:t>B</w:t>
      </w:r>
      <w:r>
        <w:rPr>
          <w:rFonts w:hint="eastAsia" w:ascii="仿宋_GB2312" w:hAnsi="Times New Roman" w:eastAsia="仿宋_GB2312" w:cs="仿宋"/>
          <w:sz w:val="30"/>
          <w:szCs w:val="30"/>
        </w:rPr>
        <w:t xml:space="preserve">9 </w:t>
      </w:r>
      <w:r>
        <w:rPr>
          <w:rFonts w:ascii="仿宋_GB2312" w:hAnsi="Times New Roman" w:eastAsia="仿宋_GB2312" w:cs="仿宋"/>
          <w:sz w:val="30"/>
          <w:szCs w:val="30"/>
        </w:rPr>
        <w:t>场车</w:t>
      </w:r>
      <w:r>
        <w:rPr>
          <w:rFonts w:hint="eastAsia" w:ascii="仿宋_GB2312" w:hAnsi="Times New Roman" w:eastAsia="仿宋_GB2312" w:cs="仿宋"/>
          <w:sz w:val="30"/>
          <w:szCs w:val="30"/>
        </w:rPr>
        <w:t>安全风险管控清单</w:t>
      </w:r>
    </w:p>
    <w:p w14:paraId="64B6B547">
      <w:pPr>
        <w:rPr>
          <w:rFonts w:hint="eastAsia" w:ascii="Times New Roman" w:hAnsi="Times New Roman" w:eastAsia="仿宋_GB2312" w:cs="仿宋"/>
          <w:b/>
          <w:sz w:val="44"/>
          <w:szCs w:val="44"/>
        </w:rPr>
      </w:pPr>
      <w:r>
        <w:rPr>
          <w:rFonts w:hint="eastAsia" w:ascii="Times New Roman" w:hAnsi="Times New Roman" w:eastAsia="仿宋_GB2312" w:cs="仿宋"/>
          <w:b/>
          <w:sz w:val="44"/>
          <w:szCs w:val="44"/>
        </w:rPr>
        <w:br w:type="page"/>
      </w:r>
    </w:p>
    <w:p w14:paraId="267E7EC4">
      <w:pPr>
        <w:spacing w:line="600" w:lineRule="exact"/>
        <w:jc w:val="center"/>
        <w:outlineLvl w:val="1"/>
        <w:rPr>
          <w:rFonts w:ascii="Times New Roman" w:hAnsi="Times New Roman" w:eastAsia="仿宋_GB2312" w:cs="仿宋"/>
          <w:b/>
          <w:sz w:val="44"/>
          <w:szCs w:val="44"/>
        </w:rPr>
      </w:pPr>
      <w:r>
        <w:rPr>
          <w:rFonts w:hint="eastAsia" w:ascii="Times New Roman" w:hAnsi="Times New Roman" w:eastAsia="仿宋_GB2312" w:cs="仿宋"/>
          <w:b/>
          <w:sz w:val="44"/>
          <w:szCs w:val="44"/>
        </w:rPr>
        <w:t>锅炉安全风险管控清单</w:t>
      </w:r>
    </w:p>
    <w:p w14:paraId="66A7FE1C">
      <w:pPr>
        <w:topLinePunct/>
        <w:snapToGrid w:val="0"/>
        <w:spacing w:line="600" w:lineRule="exact"/>
        <w:ind w:firstLine="560" w:firstLineChars="200"/>
        <w:jc w:val="left"/>
        <w:rPr>
          <w:rFonts w:ascii="Times New Roman" w:hAnsi="Times New Roman" w:eastAsia="仿宋_GB2312" w:cs="仿宋"/>
          <w:sz w:val="32"/>
          <w:szCs w:val="32"/>
        </w:rPr>
      </w:pPr>
      <w:r>
        <w:rPr>
          <w:rFonts w:hint="eastAsia" w:ascii="方正仿宋_GBK" w:hAnsi="方正仿宋_GBK" w:eastAsia="方正仿宋_GBK" w:cs="方正仿宋_GBK"/>
          <w:sz w:val="28"/>
          <w:szCs w:val="28"/>
        </w:rPr>
        <w:t xml:space="preserve"> </w:t>
      </w:r>
      <w:r>
        <w:rPr>
          <w:rFonts w:hint="eastAsia" w:ascii="Times New Roman" w:hAnsi="Times New Roman" w:eastAsia="仿宋_GB2312" w:cs="仿宋"/>
          <w:sz w:val="32"/>
          <w:szCs w:val="32"/>
        </w:rPr>
        <w:t>第一条 为建立并落实锅炉使用单位安全主体责任的长效机制，建立健全日管控、周排查、月调度工作制度，结合本单位实际情况，制定本清单。</w:t>
      </w:r>
    </w:p>
    <w:p w14:paraId="4CD50897">
      <w:pPr>
        <w:wordWrap w:val="0"/>
        <w:topLinePunct/>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本单位风险管控清单按照锅炉使用中存在可能导致事故发生的设备的不安全状态、人的不安全行为、管理和环境上的缺陷4个类别及动态风险进行划分。</w:t>
      </w:r>
    </w:p>
    <w:p w14:paraId="55EDA051">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14:paraId="6CE3F15D">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14:paraId="5C1D825F">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14:paraId="52291DF5">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14:paraId="1F1C21B1">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14:paraId="153098D3">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3765F56E">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14:paraId="1D6C9A82">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（二）未按规定建立锅炉使用安全节能管理制度；</w:t>
      </w:r>
    </w:p>
    <w:p w14:paraId="71B09E62">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（三）未按规定建立安全技术档案；</w:t>
      </w:r>
    </w:p>
    <w:p w14:paraId="6A06E022">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（四）未按规定及时办理使用登记和变更登记；</w:t>
      </w:r>
    </w:p>
    <w:p w14:paraId="4DDE9D34">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（五）未按规定制定应急预案并定期演练；</w:t>
      </w:r>
    </w:p>
    <w:p w14:paraId="504DFAE3">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（六）锅炉停炉期间未按规定对锅炉及水处理设备进行停炉保养。</w:t>
      </w:r>
    </w:p>
    <w:p w14:paraId="0DEE1534">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3E86356D">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（一）选用国家明令禁止或淘汰的锅炉产品；</w:t>
      </w:r>
      <w:r>
        <w:rPr>
          <w:rFonts w:ascii="Times New Roman" w:hAnsi="Times New Roman" w:eastAsia="仿宋_GB2312" w:cs="仿宋"/>
          <w:sz w:val="32"/>
          <w:szCs w:val="32"/>
        </w:rPr>
        <w:t xml:space="preserve"> </w:t>
      </w:r>
    </w:p>
    <w:p w14:paraId="2C322EA9">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（二）未按规定调试、检查和启动锅炉；</w:t>
      </w:r>
    </w:p>
    <w:p w14:paraId="5804153E">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（三）锅炉膨胀异常；</w:t>
      </w:r>
    </w:p>
    <w:p w14:paraId="2739D3E8">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（四）锅炉本体（含辅机附件）和锅炉范围内管道出现异常等情况；</w:t>
      </w:r>
    </w:p>
    <w:p w14:paraId="76C8E6F8">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（五）未按规定进行维护保养、自行检查和定期检验。</w:t>
      </w:r>
    </w:p>
    <w:p w14:paraId="747D2C2D">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w:t>
      </w:r>
      <w:r>
        <w:rPr>
          <w:rFonts w:ascii="Times New Roman" w:hAnsi="Times New Roman" w:eastAsia="仿宋_GB2312" w:cs="仿宋"/>
          <w:sz w:val="32"/>
          <w:szCs w:val="32"/>
        </w:rPr>
        <w:t xml:space="preserve"> </w:t>
      </w:r>
      <w:r>
        <w:rPr>
          <w:rFonts w:hint="eastAsia" w:ascii="Times New Roman" w:hAnsi="Times New Roman" w:eastAsia="仿宋_GB2312" w:cs="仿宋"/>
          <w:sz w:val="32"/>
          <w:szCs w:val="32"/>
        </w:rPr>
        <w:t>安全附件、仪表和安全保护装置类风险至少包括以下内容：</w:t>
      </w:r>
    </w:p>
    <w:p w14:paraId="0DDADC12">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（一）安全阀、压力表、液位计、温度测量装等未按规定定期试验、校验或校准；</w:t>
      </w:r>
    </w:p>
    <w:p w14:paraId="082CB4E4">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（二）压力、液位、温度测量装置示值误差不正常；</w:t>
      </w:r>
    </w:p>
    <w:p w14:paraId="3E58B4DC">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（三）水位、压力、温度、点火程序控制、熄火保护等联锁保护装置的设置不符合要求。</w:t>
      </w:r>
    </w:p>
    <w:p w14:paraId="323BFC0F">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环境类风险至少包括以下内容：</w:t>
      </w:r>
    </w:p>
    <w:p w14:paraId="00AFBA9A">
      <w:pPr>
        <w:pStyle w:val="6"/>
        <w:wordWrap w:val="0"/>
        <w:topLinePunct/>
        <w:snapToGrid w:val="0"/>
        <w:spacing w:line="600" w:lineRule="exact"/>
        <w:ind w:left="6" w:firstLine="640"/>
        <w:rPr>
          <w:rFonts w:ascii="Times New Roman" w:hAnsi="Times New Roman" w:eastAsia="仿宋_GB2312" w:cs="仿宋"/>
          <w:sz w:val="32"/>
          <w:szCs w:val="32"/>
        </w:rPr>
      </w:pPr>
      <w:r>
        <w:rPr>
          <w:rFonts w:hint="eastAsia" w:ascii="Times New Roman" w:hAnsi="Times New Roman" w:eastAsia="仿宋_GB2312" w:cs="仿宋"/>
          <w:sz w:val="32"/>
          <w:szCs w:val="32"/>
        </w:rPr>
        <w:t>锅炉操作空间、锅炉安置环境、安全警示标志等存在不符合要求的情况；</w:t>
      </w:r>
    </w:p>
    <w:p w14:paraId="3B483095">
      <w:pPr>
        <w:wordWrap w:val="0"/>
        <w:topLinePunct/>
        <w:snapToGrid w:val="0"/>
        <w:spacing w:line="600" w:lineRule="exact"/>
        <w:ind w:left="-6"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热水锅炉、有机热载体锅炉的风险还包括以下内容：</w:t>
      </w:r>
    </w:p>
    <w:p w14:paraId="03B0F567">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（一）热水锅炉系统、有机热载体锅炉系统不符合要求；</w:t>
      </w:r>
    </w:p>
    <w:p w14:paraId="227873D3">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（二）自动补给水装置、循环泵停泵联锁装置</w:t>
      </w:r>
      <w:r>
        <w:rPr>
          <w:rFonts w:ascii="Times New Roman" w:hAnsi="Times New Roman" w:eastAsia="仿宋_GB2312" w:cs="仿宋"/>
          <w:sz w:val="32"/>
          <w:szCs w:val="32"/>
        </w:rPr>
        <w:t>不符合要求；</w:t>
      </w:r>
    </w:p>
    <w:p w14:paraId="6DF79AA4">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（三）膨胀罐、闪蒸罐、冷凝液罐等不符合要求。</w:t>
      </w:r>
    </w:p>
    <w:p w14:paraId="17CC2D95">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D级锅炉风险还包括以下内容：</w:t>
      </w:r>
    </w:p>
    <w:p w14:paraId="77D66EF1">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（一）未对作业人员进行培训；</w:t>
      </w:r>
    </w:p>
    <w:p w14:paraId="73635DF3">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（二）未开展定期自行检查，未对安全附件定期维护；</w:t>
      </w:r>
    </w:p>
    <w:p w14:paraId="64C5B0D1">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（三）擅自对锅炉进行改造；</w:t>
      </w:r>
    </w:p>
    <w:p w14:paraId="1790096C">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（四）锅炉使用年限超过8年。</w:t>
      </w:r>
    </w:p>
    <w:p w14:paraId="3045CD93">
      <w:pPr>
        <w:wordWrap w:val="0"/>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其他来自政府监管部门的监督、通报、预警，投诉举报和舆情信息等动态风险。</w:t>
      </w:r>
    </w:p>
    <w:p w14:paraId="496AED90">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第十条 本单位根据上述规定制定了《锅炉安全风险管控清单》（例表见附录B1），当风险指标发生变化时，需对清单及时进行调整。</w:t>
      </w:r>
    </w:p>
    <w:p w14:paraId="23FEA211">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2DCAC83C">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2437FAD2">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51C5760B">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7629D765">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6402AF97">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798E3E41">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1E12AB70">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720DE41F">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39401098">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4548F7D1">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6B9BA56C">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00F7DF11">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5D899434">
      <w:pPr>
        <w:spacing w:line="600" w:lineRule="exact"/>
        <w:jc w:val="center"/>
        <w:rPr>
          <w:rFonts w:ascii="仿宋_GB2312" w:hAnsi="Times New Roman" w:eastAsia="仿宋_GB2312" w:cs="仿宋"/>
          <w:b/>
          <w:sz w:val="44"/>
          <w:szCs w:val="44"/>
        </w:rPr>
      </w:pPr>
      <w:r>
        <w:rPr>
          <w:rFonts w:hint="eastAsia" w:ascii="仿宋_GB2312" w:hAnsi="Times New Roman" w:eastAsia="仿宋_GB2312" w:cs="仿宋"/>
          <w:b/>
          <w:sz w:val="44"/>
          <w:szCs w:val="44"/>
        </w:rPr>
        <w:t>压力容器安全风险管控清单</w:t>
      </w:r>
    </w:p>
    <w:p w14:paraId="08F3B438">
      <w:pPr>
        <w:numPr>
          <w:ilvl w:val="0"/>
          <w:numId w:val="1"/>
        </w:numPr>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为建立并落实压力容器使用安全主体责任的长效机制，建立健全日管控、周排查、月调度工作制度，结合本单位实际情况，制定本清单。</w:t>
      </w:r>
    </w:p>
    <w:p w14:paraId="71F64586">
      <w:pPr>
        <w:numPr>
          <w:ilvl w:val="0"/>
          <w:numId w:val="1"/>
        </w:numPr>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本单位风险管控清单按照压力容器使用中存在可能导致事故发生的设备的不安全状态、人的不安全行为、管理和环境上的缺陷等4个类别进行划分。</w:t>
      </w:r>
    </w:p>
    <w:p w14:paraId="209D512F">
      <w:pPr>
        <w:numPr>
          <w:ilvl w:val="0"/>
          <w:numId w:val="1"/>
        </w:numPr>
        <w:spacing w:before="100" w:beforeAutospacing="1"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人员类风险至少包括以下几个方面：</w:t>
      </w:r>
    </w:p>
    <w:p w14:paraId="1199CDD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14:paraId="485B6C7D">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（二）未按有关规定对安全管理人员和作业人员开展安全教育培训并考核合格；</w:t>
      </w:r>
    </w:p>
    <w:p w14:paraId="6C7E69A9">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（三）压力容器作业人员未到岗值守。</w:t>
      </w:r>
    </w:p>
    <w:p w14:paraId="3B9B9A5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41EE4EBF">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14:paraId="3FDF9D33">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14:paraId="5F3F085B">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（三）未按有关规定建立压力容器安全技术档案；</w:t>
      </w:r>
    </w:p>
    <w:p w14:paraId="5ACED40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14:paraId="61D49DB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14:paraId="3EDC9A6F">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14:paraId="5A6CD7D5">
      <w:pPr>
        <w:topLinePunct/>
        <w:snapToGrid w:val="0"/>
        <w:spacing w:line="600" w:lineRule="exact"/>
        <w:ind w:firstLine="640" w:firstLineChars="200"/>
        <w:rPr>
          <w:rFonts w:ascii="Calibri" w:hAnsi="Calibri" w:eastAsia="仿宋_GB2312" w:cs="仿宋"/>
          <w:sz w:val="32"/>
          <w:szCs w:val="32"/>
        </w:rPr>
      </w:pPr>
      <w:r>
        <w:rPr>
          <w:rFonts w:hint="eastAsia" w:ascii="Times New Roman" w:hAnsi="Times New Roman" w:eastAsia="仿宋_GB2312" w:cs="仿宋"/>
          <w:sz w:val="32"/>
          <w:szCs w:val="32"/>
        </w:rPr>
        <w:t>（七）未按有关规定</w:t>
      </w:r>
      <w:r>
        <w:rPr>
          <w:rFonts w:hint="eastAsia" w:ascii="Calibri" w:hAnsi="Calibri" w:eastAsia="仿宋_GB2312" w:cs="仿宋"/>
          <w:sz w:val="32"/>
          <w:szCs w:val="32"/>
        </w:rPr>
        <w:t>建立实施移动式压力容器充装</w:t>
      </w:r>
      <w:r>
        <w:rPr>
          <w:rFonts w:hint="eastAsia" w:ascii="Times New Roman" w:hAnsi="Times New Roman" w:eastAsia="仿宋_GB2312" w:cs="仿宋"/>
          <w:sz w:val="32"/>
          <w:szCs w:val="32"/>
        </w:rPr>
        <w:t>质量追溯信息系统</w:t>
      </w:r>
      <w:r>
        <w:rPr>
          <w:rFonts w:hint="eastAsia" w:ascii="Calibri" w:hAnsi="Calibri" w:eastAsia="仿宋_GB2312" w:cs="仿宋"/>
          <w:sz w:val="32"/>
          <w:szCs w:val="32"/>
        </w:rPr>
        <w:t>。</w:t>
      </w:r>
    </w:p>
    <w:p w14:paraId="12EB0B5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421F0FCF">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（一）使用不符合要求或使用国家明令禁止的压力容器；</w:t>
      </w:r>
    </w:p>
    <w:p w14:paraId="0521E92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（二）压力容器超额定参数运行；</w:t>
      </w:r>
    </w:p>
    <w:p w14:paraId="228ACF9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（三）未按规定要求开展自行检查与维护保养；</w:t>
      </w:r>
    </w:p>
    <w:p w14:paraId="081FF16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（四）</w:t>
      </w:r>
      <w:r>
        <w:rPr>
          <w:rFonts w:hint="eastAsia" w:ascii="Times New Roman" w:hAnsi="Times New Roman" w:eastAsia="仿宋_GB2312" w:cs="仿宋"/>
          <w:sz w:val="32"/>
          <w:szCs w:val="32"/>
        </w:rPr>
        <w:t>未按有关安全技术规范要求申报并接受检验；</w:t>
      </w:r>
    </w:p>
    <w:p w14:paraId="4976B08F">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（五）使用存在故障或异常情况的压力容器；</w:t>
      </w:r>
    </w:p>
    <w:p w14:paraId="4F82C0A2">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（六）使用安全附件及保护装置不符合要求的压力容器；</w:t>
      </w:r>
    </w:p>
    <w:p w14:paraId="37DFAF3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14:paraId="40E147AF">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14:paraId="2B9EA5A8">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环境类风险至少包括以下几个方面：</w:t>
      </w:r>
    </w:p>
    <w:p w14:paraId="0707926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（一）压力容器的安全距离、安全防护措施不符合有关规定；</w:t>
      </w:r>
    </w:p>
    <w:p w14:paraId="43849D7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（二）移动式压力容器装卸作业环境不符合要求。</w:t>
      </w:r>
    </w:p>
    <w:p w14:paraId="10A8F82D">
      <w:pPr>
        <w:numPr>
          <w:ilvl w:val="0"/>
          <w:numId w:val="2"/>
        </w:numPr>
        <w:topLinePunct/>
        <w:snapToGrid w:val="0"/>
        <w:spacing w:line="600" w:lineRule="exact"/>
        <w:ind w:left="0" w:firstLine="640" w:firstLineChars="200"/>
        <w:rPr>
          <w:rFonts w:ascii="Times New Roman" w:hAnsi="Times New Roman" w:eastAsia="仿宋_GB2312" w:cs="仿宋"/>
          <w:kern w:val="0"/>
          <w:sz w:val="32"/>
          <w:szCs w:val="32"/>
        </w:rPr>
      </w:pPr>
      <w:r>
        <w:rPr>
          <w:rFonts w:hint="eastAsia" w:ascii="Times New Roman" w:hAnsi="Times New Roman" w:eastAsia="仿宋_GB2312" w:cs="仿宋"/>
          <w:kern w:val="0"/>
          <w:sz w:val="32"/>
          <w:szCs w:val="32"/>
        </w:rPr>
        <w:t>其他来自政府监督部门的监督、通报、预警，投诉举报和舆情信息等动态风险。</w:t>
      </w:r>
    </w:p>
    <w:p w14:paraId="6666F603">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r>
        <w:rPr>
          <w:rFonts w:hint="eastAsia" w:ascii="Times New Roman" w:hAnsi="Times New Roman" w:eastAsia="仿宋_GB2312" w:cs="仿宋"/>
          <w:sz w:val="32"/>
          <w:szCs w:val="32"/>
        </w:rPr>
        <w:t>本单位根据上述规定制定了《压力容器安全风险管控清单》（例表见附录B2），当风险指标发生变化时，需对清单及时进行调整。</w:t>
      </w:r>
    </w:p>
    <w:p w14:paraId="5035772D">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124F84BA">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2345C913">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0DB48C0B">
      <w:pPr>
        <w:pStyle w:val="7"/>
        <w:widowControl w:val="0"/>
        <w:shd w:val="clear" w:color="auto" w:fill="FFFFFF"/>
        <w:topLinePunct/>
        <w:snapToGrid w:val="0"/>
        <w:spacing w:before="0" w:after="0" w:line="600" w:lineRule="exact"/>
        <w:ind w:firstLine="640" w:firstLineChars="200"/>
        <w:jc w:val="both"/>
        <w:rPr>
          <w:rFonts w:ascii="Times New Roman" w:hAnsi="Times New Roman" w:eastAsia="仿宋_GB2312" w:cs="仿宋"/>
          <w:sz w:val="32"/>
          <w:szCs w:val="32"/>
        </w:rPr>
      </w:pPr>
    </w:p>
    <w:p w14:paraId="69A4561A">
      <w:pPr>
        <w:spacing w:before="100" w:beforeAutospacing="1" w:line="600" w:lineRule="exact"/>
        <w:jc w:val="center"/>
        <w:rPr>
          <w:rFonts w:ascii="Times New Roman" w:hAnsi="Times New Roman" w:eastAsia="仿宋_GB2312" w:cs="仿宋"/>
          <w:b/>
          <w:sz w:val="44"/>
          <w:szCs w:val="44"/>
        </w:rPr>
      </w:pPr>
      <w:r>
        <w:rPr>
          <w:rFonts w:hint="eastAsia" w:ascii="Times New Roman" w:hAnsi="Times New Roman" w:eastAsia="仿宋_GB2312" w:cs="仿宋"/>
          <w:b/>
          <w:sz w:val="44"/>
          <w:szCs w:val="44"/>
        </w:rPr>
        <w:t xml:space="preserve">气瓶充装风险管控清单 </w:t>
      </w:r>
    </w:p>
    <w:p w14:paraId="0023853A">
      <w:pPr>
        <w:spacing w:line="600" w:lineRule="exact"/>
        <w:ind w:firstLine="640" w:firstLineChars="200"/>
        <w:jc w:val="left"/>
        <w:rPr>
          <w:rFonts w:ascii="宋体" w:hAnsi="宋体" w:eastAsia="宋体" w:cs="宋体"/>
          <w:b/>
          <w:sz w:val="52"/>
          <w:szCs w:val="52"/>
        </w:rPr>
      </w:pPr>
      <w:r>
        <w:rPr>
          <w:rFonts w:hint="eastAsia" w:ascii="Times New Roman" w:hAnsi="Times New Roman" w:eastAsia="仿宋_GB2312" w:cs="仿宋"/>
          <w:sz w:val="32"/>
          <w:szCs w:val="32"/>
        </w:rPr>
        <w:t>第一条 为建立并落实气瓶充装安全主体责任的长效机制，建立健全日管控、周排查、月调度工作制度，结合本单位实际情况，制定本清单。</w:t>
      </w:r>
    </w:p>
    <w:p w14:paraId="1720ECB0">
      <w:pPr>
        <w:topLinePunct/>
        <w:snapToGrid w:val="0"/>
        <w:spacing w:line="60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本单位风险管控清单按照气瓶充装中存在可能导致事故发生的人的不安全行为、管理的缺陷、设备的不安全状态和环境的缺陷等4个类别进行划分。</w:t>
      </w:r>
    </w:p>
    <w:p w14:paraId="4CDC6E7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14:paraId="7EDC5BA8">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14:paraId="22B6422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（二）未按有关规定对安全管理人员和作业人员开展安全教育培训并考核合格。</w:t>
      </w:r>
    </w:p>
    <w:p w14:paraId="0B96593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5DEE2A39">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14:paraId="6B129A8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14:paraId="66370C0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14:paraId="697BBDA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14:paraId="151F01A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14:paraId="555E4A7C">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14:paraId="3F873E9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（七）未按有关规定建立实施气瓶充装质量追溯信息系统。</w:t>
      </w:r>
    </w:p>
    <w:p w14:paraId="4523F3F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2B54E8C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（一）使用不符合要求或使用国家明令禁止的特种设备；</w:t>
      </w:r>
    </w:p>
    <w:p w14:paraId="3A0024C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（二）气瓶错充、超额定参数充装和使用；</w:t>
      </w:r>
    </w:p>
    <w:p w14:paraId="3D131DF5">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（三）未按规定要求开展气瓶自行检查与维护保养；</w:t>
      </w:r>
    </w:p>
    <w:p w14:paraId="2F265755">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color w:val="000000"/>
          <w:sz w:val="32"/>
          <w:szCs w:val="32"/>
        </w:rPr>
        <w:t>（四）</w:t>
      </w:r>
      <w:r>
        <w:rPr>
          <w:rFonts w:hint="eastAsia" w:ascii="Times New Roman" w:hAnsi="Times New Roman" w:eastAsia="仿宋_GB2312" w:cs="仿宋"/>
          <w:sz w:val="32"/>
          <w:szCs w:val="32"/>
        </w:rPr>
        <w:t>未按有关安全技术规范要求申报并接受检验；</w:t>
      </w:r>
    </w:p>
    <w:p w14:paraId="2F79244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（五）使用存在故障或异常情况的特种设备；</w:t>
      </w:r>
    </w:p>
    <w:p w14:paraId="7E588D98">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（六）使用安全附件及保护装置不符合要求的特种设备；</w:t>
      </w:r>
    </w:p>
    <w:p w14:paraId="76B9BB8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14:paraId="24C9113B">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14:paraId="63AC50F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环境类风险至少包括以下几个方面：</w:t>
      </w:r>
    </w:p>
    <w:p w14:paraId="1B0CEBF3">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（一）</w:t>
      </w:r>
      <w:r>
        <w:rPr>
          <w:rFonts w:hint="eastAsia" w:ascii="Times New Roman" w:hAnsi="Times New Roman" w:eastAsia="仿宋_GB2312" w:cs="仿宋"/>
          <w:color w:val="000000"/>
          <w:sz w:val="32"/>
          <w:szCs w:val="32"/>
        </w:rPr>
        <w:t>充装设备、设施的安全距离、安全防护措施不符合有关规定；</w:t>
      </w:r>
    </w:p>
    <w:p w14:paraId="15E54A4F">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（二）</w:t>
      </w:r>
      <w:r>
        <w:rPr>
          <w:rFonts w:hint="eastAsia" w:ascii="Times New Roman" w:hAnsi="Times New Roman" w:eastAsia="仿宋_GB2312" w:cs="仿宋"/>
          <w:color w:val="000000"/>
          <w:sz w:val="32"/>
          <w:szCs w:val="32"/>
        </w:rPr>
        <w:t>气瓶充装作业环境不符合要求；</w:t>
      </w:r>
    </w:p>
    <w:p w14:paraId="0C067FC7">
      <w:pPr>
        <w:topLinePunct/>
        <w:snapToGrid w:val="0"/>
        <w:spacing w:line="600" w:lineRule="exact"/>
        <w:ind w:firstLine="640" w:firstLineChars="200"/>
        <w:rPr>
          <w:rFonts w:ascii="Times New Roman" w:hAnsi="Times New Roman" w:eastAsia="仿宋_GB2312" w:cs="仿宋"/>
          <w:color w:val="000000"/>
          <w:sz w:val="32"/>
          <w:szCs w:val="32"/>
        </w:rPr>
      </w:pPr>
      <w:r>
        <w:rPr>
          <w:rFonts w:hint="eastAsia" w:ascii="Times New Roman" w:hAnsi="Times New Roman" w:eastAsia="仿宋_GB2312" w:cs="仿宋"/>
          <w:sz w:val="32"/>
          <w:szCs w:val="32"/>
        </w:rPr>
        <w:t>（三）</w:t>
      </w:r>
      <w:r>
        <w:rPr>
          <w:rFonts w:hint="eastAsia" w:ascii="Times New Roman" w:hAnsi="Times New Roman" w:eastAsia="仿宋_GB2312" w:cs="仿宋"/>
          <w:color w:val="000000"/>
          <w:sz w:val="32"/>
          <w:szCs w:val="32"/>
        </w:rPr>
        <w:t>移动式压力容器卸载作业环境不符合要求。</w:t>
      </w:r>
    </w:p>
    <w:p w14:paraId="4D69B3C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其他来自政府监督部门的监督、通报、预警，投诉举报和舆情信息等动态风险。</w:t>
      </w:r>
    </w:p>
    <w:p w14:paraId="4CB8F1C9">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本单位根据上述规定制定了《气瓶充装安全风险管控清单》（例表见附录B3），当风险指标发生变化时，需对清单及时进行调整。</w:t>
      </w:r>
    </w:p>
    <w:p w14:paraId="3441C96E">
      <w:pPr>
        <w:topLinePunct/>
        <w:snapToGrid w:val="0"/>
        <w:spacing w:line="600" w:lineRule="exact"/>
        <w:ind w:firstLine="640" w:firstLineChars="200"/>
        <w:rPr>
          <w:rFonts w:ascii="Times New Roman" w:hAnsi="Times New Roman" w:eastAsia="仿宋_GB2312" w:cs="仿宋"/>
          <w:sz w:val="32"/>
          <w:szCs w:val="32"/>
        </w:rPr>
      </w:pPr>
    </w:p>
    <w:p w14:paraId="290C4B73">
      <w:pPr>
        <w:topLinePunct/>
        <w:snapToGrid w:val="0"/>
        <w:spacing w:line="600" w:lineRule="exact"/>
        <w:ind w:firstLine="640" w:firstLineChars="200"/>
        <w:rPr>
          <w:rFonts w:ascii="Times New Roman" w:hAnsi="Times New Roman" w:eastAsia="仿宋_GB2312" w:cs="仿宋"/>
          <w:sz w:val="32"/>
          <w:szCs w:val="32"/>
        </w:rPr>
      </w:pPr>
    </w:p>
    <w:p w14:paraId="517379E1">
      <w:pPr>
        <w:topLinePunct/>
        <w:snapToGrid w:val="0"/>
        <w:spacing w:line="600" w:lineRule="exact"/>
        <w:ind w:firstLine="640" w:firstLineChars="200"/>
        <w:rPr>
          <w:rFonts w:ascii="Times New Roman" w:hAnsi="Times New Roman" w:eastAsia="仿宋_GB2312" w:cs="仿宋"/>
          <w:sz w:val="32"/>
          <w:szCs w:val="32"/>
        </w:rPr>
      </w:pPr>
    </w:p>
    <w:p w14:paraId="7BD2F445">
      <w:pPr>
        <w:topLinePunct/>
        <w:snapToGrid w:val="0"/>
        <w:spacing w:line="600" w:lineRule="exact"/>
        <w:ind w:firstLine="640" w:firstLineChars="200"/>
        <w:rPr>
          <w:rFonts w:ascii="Times New Roman" w:hAnsi="Times New Roman" w:eastAsia="仿宋_GB2312" w:cs="仿宋"/>
          <w:sz w:val="32"/>
          <w:szCs w:val="32"/>
        </w:rPr>
      </w:pPr>
    </w:p>
    <w:p w14:paraId="181C16EE">
      <w:pPr>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压力管道安全风险管控清单</w:t>
      </w:r>
      <w:r>
        <w:rPr>
          <w:rFonts w:hint="eastAsia" w:ascii="Times New Roman" w:hAnsi="Times New Roman" w:eastAsia="仿宋_GB2312" w:cs="仿宋"/>
          <w:sz w:val="32"/>
          <w:szCs w:val="32"/>
        </w:rPr>
        <w:t xml:space="preserve">  </w:t>
      </w:r>
    </w:p>
    <w:p w14:paraId="116D97A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第一条为建立并落实压力管道使用安全主体责任的长效机制，建立健全日管控、周排查、月调度工作制度，结合本单位实际情况，制定本清单。</w:t>
      </w:r>
    </w:p>
    <w:p w14:paraId="76516335">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第二条本单位风险管控清单按照压力管道使用中存在可能导致事故发生的压力管道不安全状态、人的不安全行为、管理和环境上的缺陷等4个类别进行划分。</w:t>
      </w:r>
    </w:p>
    <w:p w14:paraId="76A479D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第三条人员类风险至少包括以下几个方面：</w:t>
      </w:r>
    </w:p>
    <w:p w14:paraId="08EAF183">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（一）未按有关规定配备安全管理人员，未按规定持有相应证件；</w:t>
      </w:r>
    </w:p>
    <w:p w14:paraId="3F75DF7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（二）未按有关规定对安全管理人员和操作人员开展安全教育培训并考核合格。</w:t>
      </w:r>
    </w:p>
    <w:p w14:paraId="761EE1F6">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6006B339">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14:paraId="4FE7A98E">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（二）未按有关规定制定管理制度、操作规程或者未按规定执行的；</w:t>
      </w:r>
    </w:p>
    <w:p w14:paraId="149ED59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14:paraId="5216330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14:paraId="65A8F91F">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14:paraId="16477CB8">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14:paraId="42DCA909">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004E084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（一）使用不符合要求的压力管道；</w:t>
      </w:r>
    </w:p>
    <w:p w14:paraId="39EF31D8">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（二）压力管道超额定参数运行；</w:t>
      </w:r>
    </w:p>
    <w:p w14:paraId="1B7CED35">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（三）未按规定要求开展自行检查与维护保养；</w:t>
      </w:r>
    </w:p>
    <w:p w14:paraId="686B15CC">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（四）未按有关安全技术规范要求申报并接受检验；</w:t>
      </w:r>
    </w:p>
    <w:p w14:paraId="02BDF09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（五）使用存在故障或异常情况的压力管道；</w:t>
      </w:r>
    </w:p>
    <w:p w14:paraId="1BAA664B">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（六）使用安全附件及保护装置不符合要求的压力管道；</w:t>
      </w:r>
    </w:p>
    <w:p w14:paraId="749C6CF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（七）对检查检验发现的问题未及时进行处理；</w:t>
      </w:r>
    </w:p>
    <w:p w14:paraId="72734AC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（八）其他可能导致风险隐患的情况。</w:t>
      </w:r>
    </w:p>
    <w:p w14:paraId="43E5D50B">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环境类风险至少包括压力管道的安全距离、安全防护措施不符合有关规定。</w:t>
      </w:r>
    </w:p>
    <w:p w14:paraId="09898619">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其他来自政府监督部门的监督、通报、预警，投诉举报和舆情信息等动态风险。</w:t>
      </w:r>
    </w:p>
    <w:p w14:paraId="2EE9DD9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本单位根据上述规定制定了《压力管道安全风险管控清单》（例表见附录B4），当风险指标发生变化时，需对清单及时进行调整。</w:t>
      </w:r>
    </w:p>
    <w:p w14:paraId="16310F98">
      <w:pPr>
        <w:topLinePunct/>
        <w:snapToGrid w:val="0"/>
        <w:spacing w:line="600" w:lineRule="exact"/>
        <w:ind w:firstLine="640" w:firstLineChars="200"/>
        <w:rPr>
          <w:rFonts w:ascii="Times New Roman" w:hAnsi="Times New Roman" w:eastAsia="仿宋_GB2312" w:cs="仿宋"/>
          <w:sz w:val="32"/>
          <w:szCs w:val="32"/>
        </w:rPr>
      </w:pPr>
    </w:p>
    <w:p w14:paraId="1C9A07FA">
      <w:pPr>
        <w:topLinePunct/>
        <w:snapToGrid w:val="0"/>
        <w:spacing w:line="600" w:lineRule="exact"/>
        <w:ind w:firstLine="640" w:firstLineChars="200"/>
        <w:rPr>
          <w:rFonts w:ascii="Times New Roman" w:hAnsi="Times New Roman" w:eastAsia="仿宋_GB2312" w:cs="仿宋"/>
          <w:sz w:val="32"/>
          <w:szCs w:val="32"/>
        </w:rPr>
      </w:pPr>
    </w:p>
    <w:p w14:paraId="410D1938">
      <w:pPr>
        <w:topLinePunct/>
        <w:snapToGrid w:val="0"/>
        <w:spacing w:line="600" w:lineRule="exact"/>
        <w:ind w:firstLine="640" w:firstLineChars="200"/>
        <w:rPr>
          <w:rFonts w:ascii="Times New Roman" w:hAnsi="Times New Roman" w:eastAsia="仿宋_GB2312" w:cs="仿宋"/>
          <w:sz w:val="32"/>
          <w:szCs w:val="32"/>
        </w:rPr>
      </w:pPr>
    </w:p>
    <w:p w14:paraId="6B40F51A">
      <w:pPr>
        <w:topLinePunct/>
        <w:snapToGrid w:val="0"/>
        <w:spacing w:line="600" w:lineRule="exact"/>
        <w:ind w:firstLine="640" w:firstLineChars="200"/>
        <w:rPr>
          <w:rFonts w:ascii="Times New Roman" w:hAnsi="Times New Roman" w:eastAsia="仿宋_GB2312" w:cs="仿宋"/>
          <w:sz w:val="32"/>
          <w:szCs w:val="32"/>
        </w:rPr>
      </w:pPr>
    </w:p>
    <w:p w14:paraId="51D21665">
      <w:pPr>
        <w:topLinePunct/>
        <w:snapToGrid w:val="0"/>
        <w:spacing w:line="600" w:lineRule="exact"/>
        <w:ind w:firstLine="640" w:firstLineChars="200"/>
        <w:rPr>
          <w:rFonts w:ascii="Times New Roman" w:hAnsi="Times New Roman" w:eastAsia="仿宋_GB2312" w:cs="仿宋"/>
          <w:sz w:val="32"/>
          <w:szCs w:val="32"/>
        </w:rPr>
      </w:pPr>
    </w:p>
    <w:p w14:paraId="03FF966E">
      <w:pPr>
        <w:topLinePunct/>
        <w:snapToGrid w:val="0"/>
        <w:spacing w:line="600" w:lineRule="exact"/>
        <w:ind w:firstLine="640" w:firstLineChars="200"/>
        <w:rPr>
          <w:rFonts w:ascii="Times New Roman" w:hAnsi="Times New Roman" w:eastAsia="仿宋_GB2312" w:cs="仿宋"/>
          <w:sz w:val="32"/>
          <w:szCs w:val="32"/>
        </w:rPr>
      </w:pPr>
    </w:p>
    <w:p w14:paraId="71ABEF65">
      <w:pPr>
        <w:topLinePunct/>
        <w:snapToGrid w:val="0"/>
        <w:spacing w:line="600" w:lineRule="exact"/>
        <w:ind w:firstLine="640" w:firstLineChars="200"/>
        <w:rPr>
          <w:rFonts w:ascii="Times New Roman" w:hAnsi="Times New Roman" w:eastAsia="仿宋_GB2312" w:cs="仿宋"/>
          <w:sz w:val="32"/>
          <w:szCs w:val="32"/>
        </w:rPr>
      </w:pPr>
    </w:p>
    <w:p w14:paraId="734DB363">
      <w:pPr>
        <w:topLinePunct/>
        <w:snapToGrid w:val="0"/>
        <w:spacing w:line="600" w:lineRule="exact"/>
        <w:ind w:firstLine="640" w:firstLineChars="200"/>
        <w:rPr>
          <w:rFonts w:ascii="Times New Roman" w:hAnsi="Times New Roman" w:eastAsia="仿宋_GB2312" w:cs="仿宋"/>
          <w:sz w:val="32"/>
          <w:szCs w:val="32"/>
        </w:rPr>
      </w:pPr>
    </w:p>
    <w:p w14:paraId="64990E0B">
      <w:pPr>
        <w:topLinePunct/>
        <w:snapToGrid w:val="0"/>
        <w:spacing w:line="580" w:lineRule="exact"/>
        <w:jc w:val="center"/>
        <w:rPr>
          <w:rFonts w:ascii="Times New Roman" w:hAnsi="Times New Roman" w:eastAsia="仿宋_GB2312" w:cs="仿宋"/>
          <w:b/>
          <w:bCs/>
          <w:sz w:val="44"/>
          <w:szCs w:val="44"/>
        </w:rPr>
      </w:pPr>
      <w:r>
        <w:rPr>
          <w:rFonts w:hint="eastAsia" w:ascii="Times New Roman" w:hAnsi="Times New Roman" w:eastAsia="仿宋_GB2312" w:cs="仿宋"/>
          <w:b/>
          <w:bCs/>
          <w:sz w:val="44"/>
          <w:szCs w:val="44"/>
        </w:rPr>
        <w:t>电梯安全风险管控清单</w:t>
      </w:r>
    </w:p>
    <w:p w14:paraId="7A9D8B5F">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为建立并落实电梯使用安全主体责任的长效机制，建立健全日管控、周排查、月调度工作制度，结合本单位实际情况，制定本清单。</w:t>
      </w:r>
    </w:p>
    <w:p w14:paraId="33090A64">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本单位风险管控清单按照电梯使用中存在可能导致事故发生的设备的不安全状态、人的不安全行为、管理和环境上的缺陷4个类别及动态风险进行划分。</w:t>
      </w:r>
    </w:p>
    <w:p w14:paraId="1DE9829F">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14:paraId="719C8EC0">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14:paraId="05626B59">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14:paraId="600E8FDE">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14:paraId="6890FF95">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14:paraId="20765275">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40F2DD12">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（一）采购</w:t>
      </w:r>
      <w:r>
        <w:rPr>
          <w:rFonts w:hint="eastAsia" w:ascii="Times New Roman" w:hAnsi="Times New Roman" w:eastAsia="仿宋_GB2312" w:cs="仿宋"/>
          <w:sz w:val="32"/>
          <w:szCs w:val="32"/>
          <w:lang w:eastAsia="zh-CN"/>
        </w:rPr>
        <w:t>国家明令禁止</w:t>
      </w:r>
      <w:r>
        <w:rPr>
          <w:rFonts w:hint="eastAsia" w:ascii="Times New Roman" w:hAnsi="Times New Roman" w:eastAsia="仿宋_GB2312" w:cs="仿宋"/>
          <w:sz w:val="32"/>
          <w:szCs w:val="32"/>
        </w:rPr>
        <w:t>或淘汰的电梯产品；</w:t>
      </w:r>
    </w:p>
    <w:p w14:paraId="3A0ADD0E">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（二）未按有关规定设置安全管理机构； </w:t>
      </w:r>
    </w:p>
    <w:p w14:paraId="56E7EDDE">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（三）未按规定建立未建立电梯使用安全管理制度；</w:t>
      </w:r>
    </w:p>
    <w:p w14:paraId="3DAEBBD0">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（四）未按规定建立安全技术档案；</w:t>
      </w:r>
    </w:p>
    <w:p w14:paraId="14A26568">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（五）未按规定及时办理使用登记和变更登记； </w:t>
      </w:r>
    </w:p>
    <w:p w14:paraId="68BFF45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（四）未按规定制定应急预案并定期演练；</w:t>
      </w:r>
    </w:p>
    <w:p w14:paraId="6BA14DD9">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（五）电梯维护保养单位未按规定取得相应的许可资质。</w:t>
      </w:r>
    </w:p>
    <w:p w14:paraId="14221903">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18E39B42">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（一）选用</w:t>
      </w:r>
      <w:r>
        <w:rPr>
          <w:rFonts w:hint="eastAsia" w:ascii="Times New Roman" w:hAnsi="Times New Roman" w:eastAsia="仿宋_GB2312" w:cs="仿宋"/>
          <w:sz w:val="32"/>
          <w:szCs w:val="32"/>
          <w:lang w:eastAsia="zh-CN"/>
        </w:rPr>
        <w:t>国家明令禁止</w:t>
      </w:r>
      <w:r>
        <w:rPr>
          <w:rFonts w:hint="eastAsia" w:ascii="Times New Roman" w:hAnsi="Times New Roman" w:eastAsia="仿宋_GB2312" w:cs="仿宋"/>
          <w:sz w:val="32"/>
          <w:szCs w:val="32"/>
        </w:rPr>
        <w:t xml:space="preserve">或淘汰的电梯产品； </w:t>
      </w:r>
    </w:p>
    <w:p w14:paraId="60E88EFD">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（二）未按有关法律法规、安全技术规范或合同约定进行维护保养；</w:t>
      </w:r>
    </w:p>
    <w:p w14:paraId="0A2CF178">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（三）机房、通道（通道门）、手动紧急操作装置和应急救援程序是否符合安全技术规范的要求；</w:t>
      </w:r>
    </w:p>
    <w:p w14:paraId="00669CF7">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（四）未按有关安全技术规范的要求安排定期检验或自行检测。</w:t>
      </w:r>
    </w:p>
    <w:p w14:paraId="36AF6FD6">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安全附件和安全保护装置类风险至少包括以下内容：</w:t>
      </w:r>
    </w:p>
    <w:p w14:paraId="00DC6E27">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（一）轿厢内报警装置、对讲系统和轿门防撞击保护装置是否有效； </w:t>
      </w:r>
    </w:p>
    <w:p w14:paraId="44DEB48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（二）自动扶梯和自动人行道急停开关是否有效，且有清晰的永久性标识。</w:t>
      </w:r>
    </w:p>
    <w:p w14:paraId="1C06E3D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14:paraId="27F25A13">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（一）电梯运行环境存在不符合安全技术规范要求的情况。</w:t>
      </w:r>
    </w:p>
    <w:p w14:paraId="691979B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（二）未按有关规定设置警示标志或说明；</w:t>
      </w:r>
    </w:p>
    <w:p w14:paraId="2E5081E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（三）电梯使用场所是否在易腐蚀、易燃易爆或人员密集场所；</w:t>
      </w:r>
    </w:p>
    <w:p w14:paraId="4DB5CFBB">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14:paraId="58EE280E">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本单位根据上述规定制定了《电梯安全风险管控清单》（例表见附录B5），当风险指标发生变化时，需对清单及时进行调整。</w:t>
      </w:r>
    </w:p>
    <w:p w14:paraId="51D4E4CC">
      <w:pPr>
        <w:topLinePunct/>
        <w:snapToGrid w:val="0"/>
        <w:spacing w:line="580" w:lineRule="exact"/>
        <w:ind w:firstLine="640" w:firstLineChars="200"/>
        <w:rPr>
          <w:rFonts w:ascii="Times New Roman" w:hAnsi="Times New Roman" w:eastAsia="仿宋_GB2312" w:cs="仿宋"/>
          <w:sz w:val="32"/>
          <w:szCs w:val="32"/>
        </w:rPr>
      </w:pPr>
    </w:p>
    <w:p w14:paraId="0854B192">
      <w:pPr>
        <w:topLinePunct/>
        <w:snapToGrid w:val="0"/>
        <w:spacing w:line="58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起重机械安全风险管控清单</w:t>
      </w:r>
    </w:p>
    <w:p w14:paraId="5857685E">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第一条 为建立并落实起重机械械使用安全主体责任的长效机制，建立健全日管控、周排查、月调度工作制度，结合本单位实际情况，制定本清单。  </w:t>
      </w:r>
    </w:p>
    <w:p w14:paraId="350A0A8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第二条 本单位风险管控清单按照起重机械使用中存在可能导致事故发生的设备的不安全状态、人的不安全行为、管理环和境上的缺陷等4个类别及动态风险进行划分。  </w:t>
      </w:r>
    </w:p>
    <w:p w14:paraId="5283F62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14:paraId="0EE06B46">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14:paraId="1E980B8B">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（二）作业人员未按规定持有相应证件；</w:t>
      </w:r>
    </w:p>
    <w:p w14:paraId="3DB68B8D">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（三）未按有关规定对安全管理人员和作业人员开展安全教育和技能培训；</w:t>
      </w:r>
    </w:p>
    <w:p w14:paraId="3FE74272">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（四）未严格遵循操作规程进行起重作业。</w:t>
      </w:r>
    </w:p>
    <w:p w14:paraId="6B2B9D58">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5A17E016">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14:paraId="51E9DC62">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14:paraId="35A85143">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14:paraId="680C8DA7">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（四）未按规定进行经常性维护保养和自行检查，未对登高作业进行管理；</w:t>
      </w:r>
    </w:p>
    <w:p w14:paraId="065F78E2">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（五）未按有关规定及时办理使用登记和变更登记；</w:t>
      </w:r>
    </w:p>
    <w:p w14:paraId="25ABDA73">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14:paraId="6DDA2744">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67E96C78">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（一）未按要求使用符合要求的起重机械或使用国家明令禁止的起重机械；</w:t>
      </w:r>
    </w:p>
    <w:p w14:paraId="0DE7677D">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（二）未按实际情况选择适合使用条件要求的起重机械；</w:t>
      </w:r>
    </w:p>
    <w:p w14:paraId="27C1AFE8">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（三）未按有关安全技术规范要求安排定期检验；</w:t>
      </w:r>
    </w:p>
    <w:p w14:paraId="54A07BB1">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（四）桥、粱架等主要受力构件发生明显的腐蚀、裂纹、塑性变形等；</w:t>
      </w:r>
    </w:p>
    <w:p w14:paraId="0FE1FC96">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（五）其他可能导致风险隐患的情况。</w:t>
      </w:r>
    </w:p>
    <w:p w14:paraId="374FC9FB">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安全保护装置风险至少包括以下几个方面：</w:t>
      </w:r>
    </w:p>
    <w:p w14:paraId="76020EC4">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（一）上限位装置、断错相保护、制动器、行程限位、漏电保护器等安全保护装置的故障及缺损；</w:t>
      </w:r>
    </w:p>
    <w:p w14:paraId="043653D3">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（二）急停开关功能缺失。</w:t>
      </w:r>
    </w:p>
    <w:p w14:paraId="13D02F89">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14:paraId="740DED05">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（一）作业区域内未有极端状况如高海拔、危险品、极端天气等；</w:t>
      </w:r>
    </w:p>
    <w:p w14:paraId="47AEA1E0">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（二）作业区域内地面承载力未满足要求；未有影响安全作业的障碍物；相应的灭火措施未完备；</w:t>
      </w:r>
    </w:p>
    <w:p w14:paraId="43374D4C">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（三）起重机械的作业区域内未有必要的安全标识或说明；</w:t>
      </w:r>
    </w:p>
    <w:p w14:paraId="5484CDC8">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14:paraId="64FEC31C">
      <w:pPr>
        <w:topLinePunct/>
        <w:snapToGrid w:val="0"/>
        <w:spacing w:line="58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本单位根据上述规定制定了《起重机械安全风险管控清单》（例表见附录B6），当风险指标发生变化时，需对清单及时进行调整。</w:t>
      </w:r>
    </w:p>
    <w:p w14:paraId="38C1EA4D">
      <w:pPr>
        <w:topLinePunct/>
        <w:snapToGrid w:val="0"/>
        <w:spacing w:line="54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客运索道安全风险管控清单</w:t>
      </w:r>
    </w:p>
    <w:p w14:paraId="19FE8186">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为建立并落实客运索道使用单位安全主体责任的长效机制，建立健全日管控、周排查、月调度工作制度，结合本单位实际情况，制定本清单。</w:t>
      </w:r>
    </w:p>
    <w:p w14:paraId="3BF79BCC">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本单位风险管控清单按照客运索道使用中存在可能导致事故发生的设备的不安全状态、人的不安全行为、管理和环境上的缺陷4个类别及动态风险进行划分。</w:t>
      </w:r>
    </w:p>
    <w:p w14:paraId="3AA70F8C">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人员类风险至少包括以下内容：</w:t>
      </w:r>
    </w:p>
    <w:p w14:paraId="61E45C34">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w:t>
      </w:r>
    </w:p>
    <w:p w14:paraId="2C4DDF12">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（二）作业人员未持有相应资格证件；</w:t>
      </w:r>
    </w:p>
    <w:p w14:paraId="33242B04">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（三）未按规定对安全管理人员和作业人员开展安全教育培训；</w:t>
      </w:r>
    </w:p>
    <w:p w14:paraId="41E797B4">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（四）作业人员未遵守操作规程进行作业或到岗值守情况不符合要求。</w:t>
      </w:r>
    </w:p>
    <w:p w14:paraId="5F5B5247">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管理类风险至少包括以下内容：</w:t>
      </w:r>
    </w:p>
    <w:p w14:paraId="09DFB8F7">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（一）采购国家明令淘汰和已经报废的客运索道产品；</w:t>
      </w:r>
    </w:p>
    <w:p w14:paraId="0EA3EBE4">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（二）未按规定设置安全管理机构； </w:t>
      </w:r>
    </w:p>
    <w:p w14:paraId="71F5C40F">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（三）未按规定制定管理制度、操作规程或者未按规定执行的；</w:t>
      </w:r>
    </w:p>
    <w:p w14:paraId="7D7F4F6F">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（四）未按规定建立安全技术档案；</w:t>
      </w:r>
    </w:p>
    <w:p w14:paraId="1AF8066E">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（五）未按规定及时办理使用登记和变更登记； </w:t>
      </w:r>
    </w:p>
    <w:p w14:paraId="54CF551F">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（六）未按规定制定应急预案并定期演练。</w:t>
      </w:r>
    </w:p>
    <w:p w14:paraId="48C80085">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设备类风险至少包括以下内容：</w:t>
      </w:r>
    </w:p>
    <w:p w14:paraId="234DBEDD">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（一）选用国家明令淘汰和已经报废的客运索道产品； </w:t>
      </w:r>
    </w:p>
    <w:p w14:paraId="463B5243">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（二）未按规定进行试运行和例行安全检查；</w:t>
      </w:r>
    </w:p>
    <w:p w14:paraId="269A936D">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（三）未按规定进行维护保养、自行检查和定期检验。</w:t>
      </w:r>
    </w:p>
    <w:p w14:paraId="48892122">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安全附件、安全保护装置和相关附属设施类风险至少包括以下内容：</w:t>
      </w:r>
    </w:p>
    <w:p w14:paraId="051EA00A">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（一）未将安全使用说明、安全注意事项、警示标志和乘客须知置于易于为乘客注意的显著位置；</w:t>
      </w:r>
    </w:p>
    <w:p w14:paraId="74BED7DF">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（二）安全保护装置不齐全或失效；</w:t>
      </w:r>
    </w:p>
    <w:p w14:paraId="5CA75B38">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（三）紧急驱动装置、避雷设施、风速风向仪、通讯设施、救护设备及专用救援通道、安全通道、消防设施、隔离栏杆和活动门栏、站台防滑设施等相关附属设施未配备或不能正常使用。</w:t>
      </w:r>
    </w:p>
    <w:p w14:paraId="4F415A62">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环境类风险至少包括以下内容：</w:t>
      </w:r>
    </w:p>
    <w:p w14:paraId="06DE4A7A">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（一）客运索道线路和站址建在下列地区：山地风口，并与主导风向正交的地段上；</w:t>
      </w:r>
    </w:p>
    <w:p w14:paraId="5FADB050">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（二）客运索道线路与平行和交叉设施位置关系不符合相关规定要求；</w:t>
      </w:r>
    </w:p>
    <w:p w14:paraId="1A95FD01">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（三）有雪崩、滑坡、塌方、溶洞、风暴、海啸、洪水、火灾等危及索道安全的地区，未经过主管部门批准并采取预防措施的；</w:t>
      </w:r>
    </w:p>
    <w:p w14:paraId="32F7F85F">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（四）客运索道存在运行过程中，设备与岩石、树木碰撞的风险。</w:t>
      </w:r>
    </w:p>
    <w:p w14:paraId="4AFFFFB2">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14:paraId="2593E9AB">
      <w:pPr>
        <w:topLinePunct/>
        <w:snapToGrid w:val="0"/>
        <w:spacing w:line="54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本单位根据上述规定制定了《客运索道安全风险管控清单》（例表见附录B7），当风险指标发生变化时，需对清单及时进行调整。</w:t>
      </w:r>
    </w:p>
    <w:p w14:paraId="6A6C5AC8">
      <w:pPr>
        <w:topLinePunct/>
        <w:snapToGrid w:val="0"/>
        <w:spacing w:line="540" w:lineRule="exact"/>
        <w:ind w:firstLine="640" w:firstLineChars="200"/>
        <w:rPr>
          <w:rFonts w:ascii="Times New Roman" w:hAnsi="Times New Roman" w:eastAsia="仿宋_GB2312" w:cs="仿宋"/>
          <w:sz w:val="32"/>
          <w:szCs w:val="32"/>
        </w:rPr>
      </w:pPr>
    </w:p>
    <w:p w14:paraId="3CFC20E6">
      <w:pPr>
        <w:topLinePunct/>
        <w:snapToGrid w:val="0"/>
        <w:spacing w:line="60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大型游乐设施安全风险管控清单</w:t>
      </w:r>
    </w:p>
    <w:p w14:paraId="26A15B7D">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为建立并落实大型游乐设施使用单位安全主体责任的长效机制，建立健全日管控、周排查、月调度工作制度，结合本单位实际情况，制定本清单。</w:t>
      </w:r>
    </w:p>
    <w:p w14:paraId="3DD7B57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本单位风险管控清单按照大型游乐设施使用中存在可能导致事故发生的设备的不安全状态、人的不安全行为、管理和环境上的缺陷4个类别及动态风险进行划分。</w:t>
      </w:r>
    </w:p>
    <w:p w14:paraId="7AF7A436">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14:paraId="7697346C">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（一）未按规定配备安全管理人员和作业人员或者未按规定持有相应证件；</w:t>
      </w:r>
    </w:p>
    <w:p w14:paraId="5138C9B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（二）未按规定对安全管理人员和作业人员开展安全教育培训；</w:t>
      </w:r>
    </w:p>
    <w:p w14:paraId="5833AB4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（三）未严格遵循操作规程进行作业。</w:t>
      </w:r>
    </w:p>
    <w:p w14:paraId="7B6835DD">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6B1DA46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14:paraId="7B8ECACC">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14:paraId="297DC7D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14:paraId="1C5B413D">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14:paraId="479CF7EE">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w:t>
      </w:r>
    </w:p>
    <w:p w14:paraId="3417066E">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14:paraId="451A927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6E6FA46F">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（一）未按要求使用符合要求的大型游乐设施或使用国家明令禁止的大型游乐设施；</w:t>
      </w:r>
    </w:p>
    <w:p w14:paraId="473E2E2D">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（二）大型游乐设施未经检验合格，并在有效期内；</w:t>
      </w:r>
    </w:p>
    <w:p w14:paraId="06A2DB20">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（三）大型游乐设施未依据使用说明书进行维护保养；</w:t>
      </w:r>
    </w:p>
    <w:p w14:paraId="3A0E6933">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（四）超设计使用年限的大型游乐设施未经安全评估，并检验合格（使用管理规定）；</w:t>
      </w:r>
    </w:p>
    <w:p w14:paraId="50821F6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（五）其他可能导致风险隐患的情况。</w:t>
      </w:r>
    </w:p>
    <w:p w14:paraId="2B789416">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安全附件和安全保护装置类风险至少包括以下内容：</w:t>
      </w:r>
    </w:p>
    <w:p w14:paraId="029483FC">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（一）大型游乐设施的安全保护装置、附属设施是否齐全、有效；； </w:t>
      </w:r>
    </w:p>
    <w:p w14:paraId="1AA106A3">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（二）未排查大游乐设施主要受力结构件、驱动系统、控制系统、乘人设施等重点部位的缺损。</w:t>
      </w:r>
    </w:p>
    <w:p w14:paraId="0E5E032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环境类风险至少包括以下内容：</w:t>
      </w:r>
    </w:p>
    <w:p w14:paraId="0FD468F8">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（一）大型游乐设施使用场所为易发生滑坡、泥石流等自然灾害的区域；</w:t>
      </w:r>
    </w:p>
    <w:p w14:paraId="1AE61C3A">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（二）大型游乐设施未按有关规定设置警示标志或说明；</w:t>
      </w:r>
    </w:p>
    <w:p w14:paraId="06448631">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（三）大型游乐设施运行存在不符合安全距离等要求的情况。</w:t>
      </w:r>
    </w:p>
    <w:p w14:paraId="3972D824">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14:paraId="6EF37C67">
      <w:pPr>
        <w:topLinePunct/>
        <w:snapToGrid w:val="0"/>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本单位根据上述规定制定了《大型游乐设施安全风险管控清单》（例表见附录B8），当大型游乐设施类别、型号等发生改变可能导致风险指标产生变化时，需对清单及时进行调整。</w:t>
      </w:r>
    </w:p>
    <w:p w14:paraId="4BFD0ADB">
      <w:pPr>
        <w:topLinePunct/>
        <w:snapToGrid w:val="0"/>
        <w:spacing w:line="560" w:lineRule="exact"/>
        <w:jc w:val="center"/>
        <w:rPr>
          <w:rFonts w:ascii="Times New Roman" w:hAnsi="Times New Roman" w:eastAsia="仿宋_GB2312" w:cs="仿宋"/>
          <w:sz w:val="32"/>
          <w:szCs w:val="32"/>
        </w:rPr>
      </w:pPr>
      <w:r>
        <w:rPr>
          <w:rFonts w:hint="eastAsia" w:ascii="Times New Roman" w:hAnsi="Times New Roman" w:eastAsia="仿宋_GB2312" w:cs="仿宋"/>
          <w:b/>
          <w:bCs/>
          <w:sz w:val="44"/>
          <w:szCs w:val="44"/>
        </w:rPr>
        <w:t>场车安全风险管控清单</w:t>
      </w:r>
    </w:p>
    <w:p w14:paraId="7524A6F8">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第一条 为建立并落实场车使用安全主体责任的长效机制，建立健全日管控、周排查、月调度工作制度，结合本单位实际情况，制定本清单。</w:t>
      </w:r>
    </w:p>
    <w:p w14:paraId="63F7159F">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第二条 本单位风险管控清单按照场车使用中存在可能导致事故发生的设备的不安全状态、人的不安全行为、管理和环境上的缺陷等4个类别及动态风险进行划分。</w:t>
      </w:r>
    </w:p>
    <w:p w14:paraId="7CB540C3">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第三条 人员类风险至少包括以下几个方面：</w:t>
      </w:r>
    </w:p>
    <w:p w14:paraId="227F13DC">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（一）未按有关规定配备安全管理人员和作业人员或者未按规定持有相应证件；</w:t>
      </w:r>
    </w:p>
    <w:p w14:paraId="6D76E059">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（二）未按有关规定对安全管理人员和作业人员开展安全教育培训。</w:t>
      </w:r>
    </w:p>
    <w:p w14:paraId="25B10EEF">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第四条 管理类风险至少包括以下几个方面：</w:t>
      </w:r>
    </w:p>
    <w:p w14:paraId="78D3AD70">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（一）未按有关规定设置安全管理机构；</w:t>
      </w:r>
    </w:p>
    <w:p w14:paraId="3F964F62">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（二）未按有关规定制定操作规程或者未按规定执行操作规程；</w:t>
      </w:r>
    </w:p>
    <w:p w14:paraId="24A48759">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（三）未按有关规定建立安全技术档案；</w:t>
      </w:r>
    </w:p>
    <w:p w14:paraId="28AD0AEF">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（四）未按有关规定建立健全相关记录档案；</w:t>
      </w:r>
    </w:p>
    <w:p w14:paraId="592FD869">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（五）未按有关规定及时办理使用登记和变更登记；</w:t>
      </w:r>
    </w:p>
    <w:p w14:paraId="7518B472">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（六）未按有关规定开展应急救援演练。</w:t>
      </w:r>
    </w:p>
    <w:p w14:paraId="7C7DDABB">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第五条 设备类风险至少包括以下几个方面：</w:t>
      </w:r>
    </w:p>
    <w:p w14:paraId="1F4EB818">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（一）未按要求使用符合要求的特种设备或使用国家明令禁止的场车；</w:t>
      </w:r>
    </w:p>
    <w:p w14:paraId="3A026D42">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（二）未按有关安全技术规范要求安排首次检验、定期检验，设备超期为未检验；</w:t>
      </w:r>
    </w:p>
    <w:p w14:paraId="32BAEA40">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（三）未按实际情况选择，适合使用条件要求的场车；</w:t>
      </w:r>
    </w:p>
    <w:p w14:paraId="520BD670">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车辆设备存在故障、失效等，车辆制动系统、转向系统、行驶系统、传动系统照明系统、仪表系统、电气系统、操纵系统、液压系统失效或缺陷、驾驶室门锁及玻璃等部件缺损、货叉缺陷、安全监控装置失效、视频监控装置失效；</w:t>
      </w:r>
    </w:p>
    <w:p w14:paraId="5DB93F36">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（六）其他可能导致风险隐患的情况。</w:t>
      </w:r>
    </w:p>
    <w:p w14:paraId="4ECE42DD">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第六条 安全保护和防护装置风险至少包括以下内容：</w:t>
      </w:r>
    </w:p>
    <w:p w14:paraId="29F85E60">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（一）未按要求设置安全保护和防护装置、安全监控装置失效、视频监控装置等</w:t>
      </w:r>
    </w:p>
    <w:p w14:paraId="0958BD1F">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（二）安全保护和防护装置、安全监控装置、视频监控装置等失灵或失效。</w:t>
      </w:r>
    </w:p>
    <w:p w14:paraId="0BE44EB1">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第七条 环境类风险至少包括以下几个方面：</w:t>
      </w:r>
    </w:p>
    <w:p w14:paraId="2F77CE0F">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（一）观光车辆的行驶路线不符合要求；</w:t>
      </w:r>
    </w:p>
    <w:p w14:paraId="0CB8ED46">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（二）使用环境不符、标志不完善；</w:t>
      </w:r>
    </w:p>
    <w:p w14:paraId="11FBC58D">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（三）未按有关规定设置警示标志或说明；</w:t>
      </w:r>
    </w:p>
    <w:p w14:paraId="61AF44A6">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 xml:space="preserve">（四）在易燃易爆等危险区域作业，装载运输易燃易爆、剧毒等危险品或熔融金属、炙热金属等特殊物品。  </w:t>
      </w:r>
    </w:p>
    <w:p w14:paraId="6421E1B5">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第八条 其他来自政府监管部门的监督、通报、预警，投诉举报和舆情信息等动态风险。</w:t>
      </w:r>
    </w:p>
    <w:p w14:paraId="238851C2">
      <w:pPr>
        <w:topLinePunct/>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第九条 本单位根据上述规定制定了《场车安全风险管控清单》（例表见附录B9），当风险指标发生变化时，需对清单及时进行调整。</w:t>
      </w:r>
    </w:p>
    <w:p w14:paraId="086AA87F">
      <w:pPr>
        <w:sectPr>
          <w:pgSz w:w="11906" w:h="16838"/>
          <w:pgMar w:top="1440" w:right="1800" w:bottom="1440" w:left="1800" w:header="851" w:footer="992" w:gutter="0"/>
          <w:cols w:space="425" w:num="1"/>
          <w:docGrid w:type="lines" w:linePitch="312" w:charSpace="0"/>
        </w:sectPr>
      </w:pPr>
    </w:p>
    <w:p w14:paraId="4A7E4BB8">
      <w:pPr>
        <w:jc w:val="left"/>
        <w:outlineLvl w:val="0"/>
        <w:rPr>
          <w:b/>
          <w:sz w:val="36"/>
          <w:szCs w:val="36"/>
        </w:rPr>
      </w:pPr>
      <w:r>
        <w:rPr>
          <w:rFonts w:hint="eastAsia" w:ascii="仿宋_GB2312" w:hAnsi="Calibri" w:eastAsia="仿宋_GB2312" w:cs="Times New Roman"/>
          <w:sz w:val="32"/>
          <w:szCs w:val="32"/>
        </w:rPr>
        <w:t>附录B1</w:t>
      </w:r>
      <w:r>
        <w:rPr>
          <w:rFonts w:hint="eastAsia" w:ascii="Calibri" w:hAnsi="Calibri" w:eastAsia="宋体" w:cs="Times New Roman"/>
          <w:b/>
          <w:sz w:val="36"/>
          <w:szCs w:val="36"/>
        </w:rPr>
        <w:t xml:space="preserve">                       锅炉</w:t>
      </w:r>
      <w:r>
        <w:rPr>
          <w:rFonts w:hint="eastAsia" w:cs="Times New Roman"/>
          <w:b/>
          <w:sz w:val="36"/>
          <w:szCs w:val="36"/>
        </w:rPr>
        <w:t>安全</w:t>
      </w:r>
      <w:r>
        <w:rPr>
          <w:rFonts w:hint="eastAsia" w:ascii="Calibri" w:hAnsi="Calibri" w:eastAsia="宋体" w:cs="Times New Roman"/>
          <w:b/>
          <w:sz w:val="36"/>
          <w:szCs w:val="36"/>
        </w:rPr>
        <w:t>风</w:t>
      </w:r>
      <w:r>
        <w:rPr>
          <w:rFonts w:hint="eastAsia"/>
          <w:b/>
          <w:sz w:val="36"/>
          <w:szCs w:val="36"/>
        </w:rPr>
        <w:t>险管控清单</w:t>
      </w:r>
    </w:p>
    <w:tbl>
      <w:tblPr>
        <w:tblStyle w:val="4"/>
        <w:tblW w:w="142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08"/>
        <w:gridCol w:w="3545"/>
        <w:gridCol w:w="4100"/>
        <w:gridCol w:w="1569"/>
        <w:gridCol w:w="1559"/>
        <w:gridCol w:w="39"/>
        <w:gridCol w:w="1011"/>
      </w:tblGrid>
      <w:tr w14:paraId="5DEC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4" w:type="dxa"/>
            <w:shd w:val="clear" w:color="auto" w:fill="BEBEBE" w:themeFill="background1" w:themeFillShade="BF"/>
            <w:vAlign w:val="center"/>
          </w:tcPr>
          <w:p w14:paraId="53DB010B">
            <w:pPr>
              <w:jc w:val="center"/>
              <w:rPr>
                <w:rFonts w:ascii="宋体" w:hAnsi="宋体"/>
                <w:b/>
                <w:sz w:val="28"/>
                <w:szCs w:val="28"/>
              </w:rPr>
            </w:pPr>
            <w:r>
              <w:rPr>
                <w:rFonts w:hint="eastAsia" w:ascii="宋体" w:hAnsi="宋体"/>
                <w:b/>
                <w:sz w:val="28"/>
                <w:szCs w:val="28"/>
              </w:rPr>
              <w:t>序号</w:t>
            </w:r>
          </w:p>
        </w:tc>
        <w:tc>
          <w:tcPr>
            <w:tcW w:w="1608" w:type="dxa"/>
            <w:shd w:val="clear" w:color="auto" w:fill="BEBEBE" w:themeFill="background1" w:themeFillShade="BF"/>
            <w:vAlign w:val="center"/>
          </w:tcPr>
          <w:p w14:paraId="3054F248">
            <w:pPr>
              <w:jc w:val="center"/>
              <w:rPr>
                <w:rFonts w:ascii="宋体" w:hAnsi="宋体"/>
                <w:b/>
                <w:sz w:val="28"/>
                <w:szCs w:val="28"/>
              </w:rPr>
            </w:pPr>
            <w:r>
              <w:rPr>
                <w:rFonts w:hint="eastAsia" w:ascii="宋体" w:hAnsi="宋体"/>
                <w:b/>
                <w:sz w:val="28"/>
                <w:szCs w:val="28"/>
              </w:rPr>
              <w:t>风险类别</w:t>
            </w:r>
          </w:p>
        </w:tc>
        <w:tc>
          <w:tcPr>
            <w:tcW w:w="3545" w:type="dxa"/>
            <w:shd w:val="clear" w:color="auto" w:fill="BEBEBE" w:themeFill="background1" w:themeFillShade="BF"/>
            <w:vAlign w:val="center"/>
          </w:tcPr>
          <w:p w14:paraId="57B20324">
            <w:pPr>
              <w:jc w:val="center"/>
              <w:rPr>
                <w:rFonts w:ascii="宋体" w:hAnsi="宋体"/>
                <w:b/>
                <w:sz w:val="28"/>
                <w:szCs w:val="28"/>
              </w:rPr>
            </w:pPr>
            <w:r>
              <w:rPr>
                <w:rFonts w:hint="eastAsia" w:ascii="宋体" w:hAnsi="宋体"/>
                <w:b/>
                <w:sz w:val="28"/>
                <w:szCs w:val="28"/>
              </w:rPr>
              <w:t>风险指标</w:t>
            </w:r>
          </w:p>
        </w:tc>
        <w:tc>
          <w:tcPr>
            <w:tcW w:w="4100" w:type="dxa"/>
            <w:shd w:val="clear" w:color="auto" w:fill="BEBEBE" w:themeFill="background1" w:themeFillShade="BF"/>
            <w:vAlign w:val="center"/>
          </w:tcPr>
          <w:p w14:paraId="5303CF2E">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569" w:type="dxa"/>
            <w:shd w:val="clear" w:color="auto" w:fill="BEBEBE" w:themeFill="background1" w:themeFillShade="BF"/>
            <w:vAlign w:val="center"/>
          </w:tcPr>
          <w:p w14:paraId="79BE1011">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59" w:type="dxa"/>
            <w:shd w:val="clear" w:color="auto" w:fill="BEBEBE" w:themeFill="background1" w:themeFillShade="BF"/>
            <w:vAlign w:val="center"/>
          </w:tcPr>
          <w:p w14:paraId="582DF81D">
            <w:pPr>
              <w:jc w:val="center"/>
              <w:rPr>
                <w:rFonts w:asciiTheme="minorEastAsia" w:hAnsiTheme="minorEastAsia"/>
                <w:b/>
                <w:sz w:val="24"/>
                <w:szCs w:val="24"/>
              </w:rPr>
            </w:pPr>
            <w:r>
              <w:rPr>
                <w:rFonts w:hint="eastAsia" w:asciiTheme="minorEastAsia" w:hAnsiTheme="minorEastAsia"/>
                <w:b/>
                <w:sz w:val="24"/>
                <w:szCs w:val="24"/>
              </w:rPr>
              <w:t>责任人</w:t>
            </w:r>
          </w:p>
        </w:tc>
        <w:tc>
          <w:tcPr>
            <w:tcW w:w="1050" w:type="dxa"/>
            <w:gridSpan w:val="2"/>
            <w:shd w:val="clear" w:color="auto" w:fill="BEBEBE" w:themeFill="background1" w:themeFillShade="BF"/>
          </w:tcPr>
          <w:p w14:paraId="7A07A7A5">
            <w:pPr>
              <w:jc w:val="center"/>
              <w:rPr>
                <w:rFonts w:ascii="宋体" w:hAnsi="宋体"/>
                <w:b/>
                <w:sz w:val="28"/>
                <w:szCs w:val="28"/>
              </w:rPr>
            </w:pPr>
            <w:r>
              <w:rPr>
                <w:rFonts w:hint="eastAsia" w:ascii="宋体" w:hAnsi="宋体"/>
                <w:b/>
                <w:sz w:val="28"/>
                <w:szCs w:val="28"/>
              </w:rPr>
              <w:t>备注</w:t>
            </w:r>
          </w:p>
        </w:tc>
      </w:tr>
      <w:tr w14:paraId="73A9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794" w:type="dxa"/>
            <w:vAlign w:val="center"/>
          </w:tcPr>
          <w:p w14:paraId="1F67F1B5">
            <w:pPr>
              <w:spacing w:line="240" w:lineRule="exact"/>
              <w:jc w:val="center"/>
              <w:rPr>
                <w:rFonts w:ascii="宋体" w:hAnsi="宋体" w:cs="宋体"/>
                <w:sz w:val="24"/>
              </w:rPr>
            </w:pPr>
            <w:r>
              <w:rPr>
                <w:rFonts w:hint="eastAsia" w:ascii="宋体" w:hAnsi="宋体" w:cs="宋体"/>
                <w:sz w:val="24"/>
              </w:rPr>
              <w:t>1</w:t>
            </w:r>
          </w:p>
        </w:tc>
        <w:tc>
          <w:tcPr>
            <w:tcW w:w="1608" w:type="dxa"/>
            <w:vMerge w:val="restart"/>
            <w:vAlign w:val="center"/>
          </w:tcPr>
          <w:p w14:paraId="2834A26E">
            <w:pPr>
              <w:jc w:val="center"/>
              <w:rPr>
                <w:rFonts w:ascii="宋体" w:hAnsi="宋体"/>
                <w:sz w:val="24"/>
              </w:rPr>
            </w:pPr>
            <w:r>
              <w:rPr>
                <w:rFonts w:hint="eastAsia" w:ascii="宋体" w:hAnsi="宋体" w:cs="Times New Roman"/>
                <w:sz w:val="24"/>
              </w:rPr>
              <w:t>人员</w:t>
            </w:r>
          </w:p>
        </w:tc>
        <w:tc>
          <w:tcPr>
            <w:tcW w:w="3545" w:type="dxa"/>
            <w:vAlign w:val="center"/>
          </w:tcPr>
          <w:p w14:paraId="76B12522">
            <w:pPr>
              <w:rPr>
                <w:rFonts w:ascii="宋体" w:hAnsi="宋体" w:cs="Times New Roman"/>
                <w:sz w:val="24"/>
              </w:rPr>
            </w:pPr>
            <w:r>
              <w:rPr>
                <w:rFonts w:hint="eastAsia" w:ascii="宋体" w:hAnsi="宋体" w:cs="Times New Roman"/>
                <w:sz w:val="24"/>
              </w:rPr>
              <w:t>未按规定配备安全管理人员和作业人员</w:t>
            </w:r>
          </w:p>
        </w:tc>
        <w:tc>
          <w:tcPr>
            <w:tcW w:w="4100" w:type="dxa"/>
            <w:vAlign w:val="center"/>
          </w:tcPr>
          <w:p w14:paraId="555C2CE7">
            <w:pPr>
              <w:rPr>
                <w:rFonts w:ascii="宋体" w:hAnsi="宋体" w:cs="Times New Roman"/>
                <w:sz w:val="24"/>
              </w:rPr>
            </w:pPr>
            <w:r>
              <w:rPr>
                <w:rFonts w:hint="eastAsia" w:ascii="宋体" w:hAnsi="宋体" w:cs="Times New Roman"/>
                <w:sz w:val="24"/>
              </w:rPr>
              <w:t>1.建立特种设备安全管理人员与作业人员管理制度；</w:t>
            </w:r>
          </w:p>
          <w:p w14:paraId="27B0081F">
            <w:pPr>
              <w:rPr>
                <w:rFonts w:ascii="宋体" w:hAnsi="宋体" w:cs="Times New Roman"/>
                <w:sz w:val="24"/>
              </w:rPr>
            </w:pPr>
            <w:r>
              <w:rPr>
                <w:rFonts w:hint="eastAsia" w:ascii="宋体" w:hAnsi="宋体" w:cs="Times New Roman"/>
                <w:sz w:val="24"/>
              </w:rPr>
              <w:t>2.按规定配备相关人员。</w:t>
            </w:r>
          </w:p>
        </w:tc>
        <w:tc>
          <w:tcPr>
            <w:tcW w:w="1569" w:type="dxa"/>
            <w:vAlign w:val="center"/>
          </w:tcPr>
          <w:p w14:paraId="37D52A2A">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14:paraId="5A4EC359">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14:paraId="1CD4E799">
            <w:pPr>
              <w:rPr>
                <w:rFonts w:ascii="宋体" w:hAnsi="宋体"/>
                <w:szCs w:val="21"/>
              </w:rPr>
            </w:pPr>
          </w:p>
        </w:tc>
      </w:tr>
      <w:tr w14:paraId="543CC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94" w:type="dxa"/>
            <w:vAlign w:val="center"/>
          </w:tcPr>
          <w:p w14:paraId="4A34BD96">
            <w:pPr>
              <w:spacing w:line="240" w:lineRule="exact"/>
              <w:jc w:val="center"/>
              <w:rPr>
                <w:rFonts w:ascii="宋体" w:hAnsi="宋体" w:cs="宋体"/>
                <w:sz w:val="24"/>
              </w:rPr>
            </w:pPr>
            <w:r>
              <w:rPr>
                <w:rFonts w:hint="eastAsia" w:ascii="宋体" w:hAnsi="宋体" w:cs="宋体"/>
                <w:sz w:val="24"/>
              </w:rPr>
              <w:t>2</w:t>
            </w:r>
          </w:p>
        </w:tc>
        <w:tc>
          <w:tcPr>
            <w:tcW w:w="1608" w:type="dxa"/>
            <w:vMerge w:val="continue"/>
            <w:vAlign w:val="center"/>
          </w:tcPr>
          <w:p w14:paraId="55667D53">
            <w:pPr>
              <w:jc w:val="center"/>
              <w:rPr>
                <w:rFonts w:ascii="宋体" w:hAnsi="宋体" w:cs="Times New Roman"/>
                <w:sz w:val="24"/>
              </w:rPr>
            </w:pPr>
          </w:p>
        </w:tc>
        <w:tc>
          <w:tcPr>
            <w:tcW w:w="3545" w:type="dxa"/>
            <w:vAlign w:val="center"/>
          </w:tcPr>
          <w:p w14:paraId="2206D1E7">
            <w:pPr>
              <w:rPr>
                <w:rFonts w:ascii="宋体" w:hAnsi="宋体" w:cs="Times New Roman"/>
                <w:sz w:val="24"/>
              </w:rPr>
            </w:pPr>
            <w:r>
              <w:rPr>
                <w:rFonts w:hint="eastAsia" w:ascii="宋体" w:hAnsi="宋体" w:cs="Times New Roman"/>
                <w:sz w:val="24"/>
              </w:rPr>
              <w:t>作业人员未持有相应资格证件</w:t>
            </w:r>
          </w:p>
        </w:tc>
        <w:tc>
          <w:tcPr>
            <w:tcW w:w="4100" w:type="dxa"/>
            <w:vAlign w:val="center"/>
          </w:tcPr>
          <w:p w14:paraId="0CD4ED9D">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569" w:type="dxa"/>
            <w:vAlign w:val="center"/>
          </w:tcPr>
          <w:p w14:paraId="51B4E754">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65E926AC">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7BB16528">
            <w:pPr>
              <w:rPr>
                <w:rFonts w:ascii="宋体" w:hAnsi="宋体"/>
                <w:szCs w:val="21"/>
              </w:rPr>
            </w:pPr>
          </w:p>
        </w:tc>
      </w:tr>
      <w:tr w14:paraId="72C2C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794" w:type="dxa"/>
            <w:vAlign w:val="center"/>
          </w:tcPr>
          <w:p w14:paraId="39971588">
            <w:pPr>
              <w:spacing w:line="240" w:lineRule="exact"/>
              <w:jc w:val="center"/>
              <w:rPr>
                <w:rFonts w:ascii="宋体" w:hAnsi="宋体" w:cs="宋体"/>
                <w:sz w:val="24"/>
              </w:rPr>
            </w:pPr>
            <w:r>
              <w:rPr>
                <w:rFonts w:hint="eastAsia" w:ascii="宋体" w:hAnsi="宋体" w:cs="宋体"/>
                <w:sz w:val="24"/>
              </w:rPr>
              <w:t>3</w:t>
            </w:r>
          </w:p>
        </w:tc>
        <w:tc>
          <w:tcPr>
            <w:tcW w:w="1608" w:type="dxa"/>
            <w:vMerge w:val="continue"/>
            <w:vAlign w:val="center"/>
          </w:tcPr>
          <w:p w14:paraId="15A9DB4B">
            <w:pPr>
              <w:jc w:val="center"/>
              <w:rPr>
                <w:rFonts w:ascii="宋体" w:hAnsi="宋体" w:cs="Times New Roman"/>
                <w:sz w:val="24"/>
              </w:rPr>
            </w:pPr>
          </w:p>
        </w:tc>
        <w:tc>
          <w:tcPr>
            <w:tcW w:w="3545" w:type="dxa"/>
            <w:vAlign w:val="center"/>
          </w:tcPr>
          <w:p w14:paraId="3FF29E25">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4100" w:type="dxa"/>
            <w:vAlign w:val="center"/>
          </w:tcPr>
          <w:p w14:paraId="699A8870">
            <w:pPr>
              <w:rPr>
                <w:rFonts w:ascii="宋体" w:hAnsi="宋体" w:cs="Times New Roman"/>
                <w:sz w:val="24"/>
              </w:rPr>
            </w:pPr>
            <w:r>
              <w:rPr>
                <w:rFonts w:hint="eastAsia" w:ascii="宋体" w:hAnsi="宋体" w:cs="Times New Roman"/>
                <w:sz w:val="24"/>
              </w:rPr>
              <w:t>按规定开展安全培训教育</w:t>
            </w:r>
          </w:p>
        </w:tc>
        <w:tc>
          <w:tcPr>
            <w:tcW w:w="1569" w:type="dxa"/>
            <w:vAlign w:val="center"/>
          </w:tcPr>
          <w:p w14:paraId="4FF16363">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39E6DD5A">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05093152">
            <w:pPr>
              <w:rPr>
                <w:rFonts w:ascii="宋体" w:hAnsi="宋体"/>
                <w:szCs w:val="21"/>
              </w:rPr>
            </w:pPr>
          </w:p>
        </w:tc>
      </w:tr>
      <w:tr w14:paraId="750D5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794" w:type="dxa"/>
            <w:vAlign w:val="center"/>
          </w:tcPr>
          <w:p w14:paraId="6AE08CD3">
            <w:pPr>
              <w:spacing w:line="240" w:lineRule="exact"/>
              <w:jc w:val="center"/>
              <w:rPr>
                <w:rFonts w:ascii="宋体" w:hAnsi="宋体" w:cs="宋体"/>
                <w:sz w:val="24"/>
              </w:rPr>
            </w:pPr>
            <w:r>
              <w:rPr>
                <w:rFonts w:hint="eastAsia" w:ascii="宋体" w:hAnsi="宋体" w:cs="宋体"/>
                <w:sz w:val="24"/>
              </w:rPr>
              <w:t>4</w:t>
            </w:r>
          </w:p>
        </w:tc>
        <w:tc>
          <w:tcPr>
            <w:tcW w:w="1608" w:type="dxa"/>
            <w:vMerge w:val="continue"/>
            <w:vAlign w:val="center"/>
          </w:tcPr>
          <w:p w14:paraId="34F7D51C">
            <w:pPr>
              <w:jc w:val="center"/>
              <w:rPr>
                <w:rFonts w:ascii="宋体" w:hAnsi="宋体" w:cs="Times New Roman"/>
                <w:sz w:val="24"/>
              </w:rPr>
            </w:pPr>
          </w:p>
        </w:tc>
        <w:tc>
          <w:tcPr>
            <w:tcW w:w="3545" w:type="dxa"/>
            <w:vAlign w:val="center"/>
          </w:tcPr>
          <w:p w14:paraId="143507EE">
            <w:pPr>
              <w:rPr>
                <w:rFonts w:ascii="宋体" w:hAnsi="宋体" w:cs="Times New Roman"/>
                <w:sz w:val="24"/>
              </w:rPr>
            </w:pPr>
            <w:r>
              <w:rPr>
                <w:rFonts w:hint="eastAsia" w:ascii="宋体" w:hAnsi="宋体" w:cs="Times New Roman"/>
                <w:sz w:val="24"/>
              </w:rPr>
              <w:t>作业人员违章作业或到岗值守情况不符合要求</w:t>
            </w:r>
          </w:p>
        </w:tc>
        <w:tc>
          <w:tcPr>
            <w:tcW w:w="4100" w:type="dxa"/>
            <w:vAlign w:val="center"/>
          </w:tcPr>
          <w:p w14:paraId="247E6AB1">
            <w:pPr>
              <w:rPr>
                <w:rFonts w:ascii="宋体" w:hAnsi="宋体" w:cs="Times New Roman"/>
                <w:sz w:val="24"/>
              </w:rPr>
            </w:pPr>
            <w:r>
              <w:rPr>
                <w:rFonts w:hint="eastAsia" w:ascii="宋体" w:hAnsi="宋体" w:cs="Times New Roman"/>
                <w:sz w:val="24"/>
              </w:rPr>
              <w:t>检查锅炉作业人员到岗值守情况，纠正和制止违章作业行为</w:t>
            </w:r>
          </w:p>
        </w:tc>
        <w:tc>
          <w:tcPr>
            <w:tcW w:w="1569" w:type="dxa"/>
            <w:vAlign w:val="center"/>
          </w:tcPr>
          <w:p w14:paraId="01BB3064">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6E45F75D">
            <w:pPr>
              <w:jc w:val="center"/>
              <w:rPr>
                <w:rFonts w:asciiTheme="minorEastAsia" w:hAnsiTheme="minorEastAsia"/>
                <w:sz w:val="24"/>
                <w:szCs w:val="24"/>
              </w:rPr>
            </w:pPr>
            <w:r>
              <w:rPr>
                <w:rFonts w:asciiTheme="minorEastAsia" w:hAnsiTheme="minorEastAsia"/>
                <w:sz w:val="24"/>
                <w:szCs w:val="24"/>
              </w:rPr>
              <w:t>安全员</w:t>
            </w:r>
          </w:p>
        </w:tc>
        <w:tc>
          <w:tcPr>
            <w:tcW w:w="1011" w:type="dxa"/>
          </w:tcPr>
          <w:p w14:paraId="47C87EFD">
            <w:pPr>
              <w:rPr>
                <w:rFonts w:ascii="宋体" w:hAnsi="宋体"/>
                <w:szCs w:val="21"/>
              </w:rPr>
            </w:pPr>
          </w:p>
        </w:tc>
      </w:tr>
      <w:tr w14:paraId="3C57B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14:paraId="63E941B2">
            <w:pPr>
              <w:spacing w:line="240" w:lineRule="exact"/>
              <w:jc w:val="center"/>
              <w:rPr>
                <w:rFonts w:ascii="宋体" w:hAnsi="宋体" w:cs="宋体"/>
                <w:sz w:val="24"/>
              </w:rPr>
            </w:pPr>
            <w:r>
              <w:rPr>
                <w:rFonts w:hint="eastAsia" w:ascii="宋体" w:hAnsi="宋体" w:cs="宋体"/>
                <w:sz w:val="24"/>
              </w:rPr>
              <w:t>5</w:t>
            </w:r>
          </w:p>
        </w:tc>
        <w:tc>
          <w:tcPr>
            <w:tcW w:w="1608" w:type="dxa"/>
            <w:vMerge w:val="restart"/>
            <w:vAlign w:val="center"/>
          </w:tcPr>
          <w:p w14:paraId="6199C4CE">
            <w:pPr>
              <w:jc w:val="center"/>
              <w:rPr>
                <w:rFonts w:ascii="宋体" w:hAnsi="宋体"/>
                <w:sz w:val="24"/>
              </w:rPr>
            </w:pPr>
            <w:r>
              <w:rPr>
                <w:rFonts w:hint="eastAsia" w:ascii="宋体" w:hAnsi="宋体"/>
                <w:kern w:val="0"/>
                <w:sz w:val="24"/>
              </w:rPr>
              <w:t>管理</w:t>
            </w:r>
          </w:p>
        </w:tc>
        <w:tc>
          <w:tcPr>
            <w:tcW w:w="3545" w:type="dxa"/>
            <w:vAlign w:val="center"/>
          </w:tcPr>
          <w:p w14:paraId="3F35F780">
            <w:pPr>
              <w:rPr>
                <w:rFonts w:ascii="宋体" w:hAnsi="宋体" w:cs="Times New Roman"/>
                <w:sz w:val="24"/>
              </w:rPr>
            </w:pPr>
            <w:r>
              <w:rPr>
                <w:rFonts w:hint="eastAsia" w:ascii="宋体" w:hAnsi="宋体" w:cs="Times New Roman"/>
                <w:sz w:val="24"/>
              </w:rPr>
              <w:t>未按规定设置安全管理机构</w:t>
            </w:r>
          </w:p>
        </w:tc>
        <w:tc>
          <w:tcPr>
            <w:tcW w:w="4100" w:type="dxa"/>
            <w:vAlign w:val="center"/>
          </w:tcPr>
          <w:p w14:paraId="5C1370F4">
            <w:pPr>
              <w:pStyle w:val="6"/>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569" w:type="dxa"/>
            <w:vAlign w:val="center"/>
          </w:tcPr>
          <w:p w14:paraId="37CFC7AF">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14:paraId="3E9D73E8">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14:paraId="70570441">
            <w:pPr>
              <w:rPr>
                <w:rFonts w:ascii="宋体" w:hAnsi="宋体"/>
                <w:szCs w:val="21"/>
              </w:rPr>
            </w:pPr>
          </w:p>
        </w:tc>
      </w:tr>
      <w:tr w14:paraId="5DE30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794" w:type="dxa"/>
            <w:vAlign w:val="center"/>
          </w:tcPr>
          <w:p w14:paraId="0FCAEDD9">
            <w:pPr>
              <w:spacing w:line="240" w:lineRule="exact"/>
              <w:jc w:val="center"/>
              <w:rPr>
                <w:rFonts w:ascii="宋体" w:hAnsi="宋体" w:cs="宋体"/>
                <w:sz w:val="24"/>
              </w:rPr>
            </w:pPr>
            <w:r>
              <w:rPr>
                <w:rFonts w:hint="eastAsia" w:ascii="宋体" w:hAnsi="宋体" w:cs="宋体"/>
                <w:sz w:val="24"/>
              </w:rPr>
              <w:t>6</w:t>
            </w:r>
          </w:p>
        </w:tc>
        <w:tc>
          <w:tcPr>
            <w:tcW w:w="1608" w:type="dxa"/>
            <w:vMerge w:val="continue"/>
            <w:vAlign w:val="center"/>
          </w:tcPr>
          <w:p w14:paraId="26FCBD81">
            <w:pPr>
              <w:jc w:val="center"/>
              <w:rPr>
                <w:rFonts w:ascii="宋体" w:hAnsi="宋体"/>
                <w:kern w:val="0"/>
                <w:sz w:val="24"/>
              </w:rPr>
            </w:pPr>
          </w:p>
        </w:tc>
        <w:tc>
          <w:tcPr>
            <w:tcW w:w="3545" w:type="dxa"/>
            <w:vAlign w:val="center"/>
          </w:tcPr>
          <w:p w14:paraId="44A586D8">
            <w:pPr>
              <w:rPr>
                <w:rFonts w:ascii="宋体" w:hAnsi="宋体" w:cs="Times New Roman"/>
                <w:sz w:val="24"/>
              </w:rPr>
            </w:pPr>
            <w:r>
              <w:rPr>
                <w:rFonts w:hint="eastAsia" w:ascii="宋体" w:hAnsi="宋体"/>
                <w:kern w:val="0"/>
                <w:sz w:val="24"/>
              </w:rPr>
              <w:t>未建立锅炉</w:t>
            </w:r>
            <w:r>
              <w:rPr>
                <w:rFonts w:ascii="宋体" w:hAnsi="宋体" w:cs="Times New Roman"/>
                <w:sz w:val="24"/>
              </w:rPr>
              <w:t>使用安全节能管理制度</w:t>
            </w:r>
          </w:p>
        </w:tc>
        <w:tc>
          <w:tcPr>
            <w:tcW w:w="4100" w:type="dxa"/>
            <w:vAlign w:val="center"/>
          </w:tcPr>
          <w:p w14:paraId="7C35E1CC">
            <w:pPr>
              <w:numPr>
                <w:ilvl w:val="0"/>
                <w:numId w:val="3"/>
              </w:numPr>
              <w:ind w:firstLine="0"/>
              <w:rPr>
                <w:rFonts w:ascii="宋体" w:hAnsi="宋体"/>
                <w:sz w:val="24"/>
              </w:rPr>
            </w:pPr>
            <w:r>
              <w:rPr>
                <w:rFonts w:hint="eastAsia" w:ascii="宋体" w:hAnsi="宋体"/>
                <w:sz w:val="24"/>
              </w:rPr>
              <w:t>制定锅炉安全管理机构和相关人员岗位职责；</w:t>
            </w:r>
          </w:p>
          <w:p w14:paraId="659885F7">
            <w:pPr>
              <w:numPr>
                <w:ilvl w:val="0"/>
                <w:numId w:val="3"/>
              </w:numPr>
              <w:ind w:firstLine="0"/>
              <w:rPr>
                <w:rFonts w:ascii="宋体" w:hAnsi="宋体"/>
                <w:sz w:val="24"/>
              </w:rPr>
            </w:pPr>
            <w:r>
              <w:rPr>
                <w:rFonts w:hint="eastAsia" w:ascii="宋体" w:hAnsi="宋体"/>
                <w:sz w:val="24"/>
              </w:rPr>
              <w:t>制定《锅炉安全总监职责》《锅炉安全员守则》《锅炉安全日管控、周排查、月调度管理制度》；</w:t>
            </w:r>
          </w:p>
          <w:p w14:paraId="3343DF7F">
            <w:pPr>
              <w:pStyle w:val="6"/>
              <w:ind w:firstLine="0" w:firstLineChars="0"/>
              <w:rPr>
                <w:rFonts w:ascii="宋体" w:hAnsi="宋体" w:cs="Times New Roman"/>
                <w:sz w:val="24"/>
              </w:rPr>
            </w:pPr>
            <w:r>
              <w:rPr>
                <w:rFonts w:hint="eastAsia" w:ascii="宋体" w:hAnsi="宋体"/>
                <w:sz w:val="24"/>
              </w:rPr>
              <w:t>3.按《特种设备使用管理规则》建立锅炉使用安全和节能管理制度 。</w:t>
            </w:r>
          </w:p>
        </w:tc>
        <w:tc>
          <w:tcPr>
            <w:tcW w:w="1569" w:type="dxa"/>
            <w:vAlign w:val="center"/>
          </w:tcPr>
          <w:p w14:paraId="2ABCC983">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33E264F5">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559CAF28">
            <w:pPr>
              <w:rPr>
                <w:rFonts w:ascii="宋体" w:hAnsi="宋体"/>
                <w:szCs w:val="21"/>
              </w:rPr>
            </w:pPr>
          </w:p>
        </w:tc>
      </w:tr>
      <w:tr w14:paraId="3862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794" w:type="dxa"/>
            <w:vAlign w:val="center"/>
          </w:tcPr>
          <w:p w14:paraId="12C24ABC">
            <w:pPr>
              <w:spacing w:line="240" w:lineRule="exact"/>
              <w:jc w:val="center"/>
              <w:rPr>
                <w:rFonts w:ascii="宋体" w:hAnsi="宋体" w:cs="宋体"/>
                <w:sz w:val="24"/>
              </w:rPr>
            </w:pPr>
            <w:r>
              <w:rPr>
                <w:rFonts w:hint="eastAsia" w:ascii="宋体" w:hAnsi="宋体" w:cs="宋体"/>
                <w:sz w:val="24"/>
              </w:rPr>
              <w:t>7</w:t>
            </w:r>
          </w:p>
        </w:tc>
        <w:tc>
          <w:tcPr>
            <w:tcW w:w="1608" w:type="dxa"/>
            <w:vMerge w:val="continue"/>
            <w:vAlign w:val="center"/>
          </w:tcPr>
          <w:p w14:paraId="6F474DEE">
            <w:pPr>
              <w:jc w:val="center"/>
              <w:rPr>
                <w:rFonts w:ascii="宋体" w:hAnsi="宋体" w:cs="Times New Roman"/>
                <w:sz w:val="24"/>
              </w:rPr>
            </w:pPr>
          </w:p>
        </w:tc>
        <w:tc>
          <w:tcPr>
            <w:tcW w:w="3545" w:type="dxa"/>
            <w:vAlign w:val="center"/>
          </w:tcPr>
          <w:p w14:paraId="2E79F50B">
            <w:pPr>
              <w:rPr>
                <w:rFonts w:ascii="宋体" w:hAnsi="宋体" w:cs="Times New Roman"/>
                <w:sz w:val="24"/>
              </w:rPr>
            </w:pPr>
            <w:r>
              <w:rPr>
                <w:rFonts w:hint="eastAsia" w:ascii="宋体" w:hAnsi="宋体" w:cs="Times New Roman"/>
                <w:sz w:val="24"/>
              </w:rPr>
              <w:t>未建立安全技术档案</w:t>
            </w:r>
          </w:p>
        </w:tc>
        <w:tc>
          <w:tcPr>
            <w:tcW w:w="4100" w:type="dxa"/>
            <w:vAlign w:val="center"/>
          </w:tcPr>
          <w:p w14:paraId="13201077">
            <w:pPr>
              <w:pStyle w:val="6"/>
              <w:ind w:firstLine="0" w:firstLineChars="0"/>
              <w:rPr>
                <w:rFonts w:ascii="宋体" w:hAnsi="宋体" w:cs="Times New Roman"/>
                <w:sz w:val="24"/>
              </w:rPr>
            </w:pPr>
            <w:r>
              <w:rPr>
                <w:rFonts w:hint="eastAsia" w:ascii="宋体" w:hAnsi="宋体" w:cs="Times New Roman"/>
                <w:sz w:val="24"/>
              </w:rPr>
              <w:t>1.建立锅炉安全技术档案管理制度，明确档案内容及管理要求；</w:t>
            </w:r>
          </w:p>
          <w:p w14:paraId="4F32FB78">
            <w:pPr>
              <w:pStyle w:val="6"/>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569" w:type="dxa"/>
            <w:vAlign w:val="center"/>
          </w:tcPr>
          <w:p w14:paraId="17B40472">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2AA71BC9">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4235BC7E">
            <w:pPr>
              <w:rPr>
                <w:rFonts w:ascii="宋体" w:hAnsi="宋体"/>
                <w:szCs w:val="21"/>
              </w:rPr>
            </w:pPr>
          </w:p>
        </w:tc>
      </w:tr>
      <w:tr w14:paraId="462F2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794" w:type="dxa"/>
            <w:vAlign w:val="center"/>
          </w:tcPr>
          <w:p w14:paraId="18F95005">
            <w:pPr>
              <w:spacing w:line="240" w:lineRule="exact"/>
              <w:jc w:val="center"/>
              <w:rPr>
                <w:rFonts w:ascii="宋体" w:hAnsi="宋体" w:cs="宋体"/>
                <w:sz w:val="24"/>
              </w:rPr>
            </w:pPr>
            <w:r>
              <w:rPr>
                <w:rFonts w:hint="eastAsia" w:ascii="宋体" w:hAnsi="宋体" w:cs="宋体"/>
                <w:sz w:val="24"/>
              </w:rPr>
              <w:t>8</w:t>
            </w:r>
          </w:p>
        </w:tc>
        <w:tc>
          <w:tcPr>
            <w:tcW w:w="1608" w:type="dxa"/>
            <w:vMerge w:val="continue"/>
            <w:vAlign w:val="center"/>
          </w:tcPr>
          <w:p w14:paraId="0D8974A9">
            <w:pPr>
              <w:jc w:val="center"/>
              <w:rPr>
                <w:rFonts w:ascii="宋体" w:hAnsi="宋体" w:cs="Times New Roman"/>
                <w:sz w:val="24"/>
              </w:rPr>
            </w:pPr>
          </w:p>
        </w:tc>
        <w:tc>
          <w:tcPr>
            <w:tcW w:w="3545" w:type="dxa"/>
            <w:vAlign w:val="center"/>
          </w:tcPr>
          <w:p w14:paraId="702EB8A6">
            <w:pPr>
              <w:rPr>
                <w:rFonts w:ascii="宋体" w:hAnsi="宋体" w:cs="Times New Roman"/>
                <w:sz w:val="24"/>
              </w:rPr>
            </w:pPr>
            <w:r>
              <w:rPr>
                <w:rFonts w:hint="eastAsia" w:ascii="宋体" w:hAnsi="宋体" w:cs="Times New Roman"/>
                <w:sz w:val="24"/>
              </w:rPr>
              <w:t>未按规定办理使用登记、变更登记及停用、报废等手续</w:t>
            </w:r>
          </w:p>
        </w:tc>
        <w:tc>
          <w:tcPr>
            <w:tcW w:w="4100" w:type="dxa"/>
            <w:vAlign w:val="center"/>
          </w:tcPr>
          <w:p w14:paraId="377D1DD7">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14:paraId="6E73375D">
            <w:pPr>
              <w:rPr>
                <w:rFonts w:ascii="宋体" w:hAnsi="宋体" w:cs="Times New Roman"/>
                <w:sz w:val="24"/>
              </w:rPr>
            </w:pPr>
            <w:r>
              <w:rPr>
                <w:rFonts w:hint="eastAsia" w:ascii="宋体" w:hAnsi="宋体" w:cs="Times New Roman"/>
                <w:sz w:val="24"/>
              </w:rPr>
              <w:t>2. 按规定办理使用登记、变更登记及停用、报废手续。</w:t>
            </w:r>
          </w:p>
        </w:tc>
        <w:tc>
          <w:tcPr>
            <w:tcW w:w="1569" w:type="dxa"/>
            <w:vAlign w:val="center"/>
          </w:tcPr>
          <w:p w14:paraId="7E5A6946">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358F761D">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6599EDF1">
            <w:pPr>
              <w:rPr>
                <w:rFonts w:ascii="宋体" w:hAnsi="宋体"/>
                <w:szCs w:val="21"/>
              </w:rPr>
            </w:pPr>
          </w:p>
        </w:tc>
      </w:tr>
      <w:tr w14:paraId="39D68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94" w:type="dxa"/>
            <w:vAlign w:val="center"/>
          </w:tcPr>
          <w:p w14:paraId="46DE1D9A">
            <w:pPr>
              <w:spacing w:line="240" w:lineRule="exact"/>
              <w:jc w:val="center"/>
              <w:rPr>
                <w:rFonts w:ascii="宋体" w:hAnsi="宋体" w:cs="宋体"/>
                <w:sz w:val="24"/>
              </w:rPr>
            </w:pPr>
            <w:r>
              <w:rPr>
                <w:rFonts w:hint="eastAsia" w:ascii="宋体" w:hAnsi="宋体" w:cs="宋体"/>
                <w:sz w:val="24"/>
              </w:rPr>
              <w:t>9</w:t>
            </w:r>
          </w:p>
        </w:tc>
        <w:tc>
          <w:tcPr>
            <w:tcW w:w="1608" w:type="dxa"/>
            <w:vMerge w:val="continue"/>
            <w:vAlign w:val="center"/>
          </w:tcPr>
          <w:p w14:paraId="7A16A4D0">
            <w:pPr>
              <w:jc w:val="center"/>
              <w:rPr>
                <w:rFonts w:ascii="宋体" w:hAnsi="宋体" w:cs="Times New Roman"/>
                <w:sz w:val="24"/>
              </w:rPr>
            </w:pPr>
          </w:p>
        </w:tc>
        <w:tc>
          <w:tcPr>
            <w:tcW w:w="3545" w:type="dxa"/>
            <w:vAlign w:val="center"/>
          </w:tcPr>
          <w:p w14:paraId="02DECD81">
            <w:pPr>
              <w:rPr>
                <w:rFonts w:ascii="宋体" w:hAnsi="宋体" w:cs="Times New Roman"/>
                <w:sz w:val="24"/>
              </w:rPr>
            </w:pPr>
            <w:r>
              <w:rPr>
                <w:rFonts w:hint="eastAsia" w:ascii="宋体" w:hAnsi="宋体" w:cs="Times New Roman"/>
                <w:sz w:val="24"/>
              </w:rPr>
              <w:t>未按规定制定锅炉事故应急专项预案并定期演练</w:t>
            </w:r>
          </w:p>
        </w:tc>
        <w:tc>
          <w:tcPr>
            <w:tcW w:w="4100" w:type="dxa"/>
            <w:vAlign w:val="center"/>
          </w:tcPr>
          <w:p w14:paraId="185F000E">
            <w:pPr>
              <w:rPr>
                <w:rFonts w:ascii="宋体" w:hAnsi="宋体" w:cs="Times New Roman"/>
                <w:sz w:val="24"/>
              </w:rPr>
            </w:pPr>
            <w:r>
              <w:rPr>
                <w:rFonts w:hint="eastAsia" w:ascii="宋体" w:hAnsi="宋体" w:cs="Times New Roman"/>
                <w:sz w:val="24"/>
              </w:rPr>
              <w:t>制定锅炉事故应急专项预案并每年至少开展1次演练</w:t>
            </w:r>
          </w:p>
        </w:tc>
        <w:tc>
          <w:tcPr>
            <w:tcW w:w="1569" w:type="dxa"/>
            <w:vAlign w:val="center"/>
          </w:tcPr>
          <w:p w14:paraId="2903612B">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14:paraId="24A06DB6">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14:paraId="5C71DD40">
            <w:pPr>
              <w:rPr>
                <w:rFonts w:ascii="宋体" w:hAnsi="宋体"/>
                <w:szCs w:val="21"/>
              </w:rPr>
            </w:pPr>
          </w:p>
        </w:tc>
      </w:tr>
      <w:tr w14:paraId="379E7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94" w:type="dxa"/>
            <w:vAlign w:val="center"/>
          </w:tcPr>
          <w:p w14:paraId="043800CA">
            <w:pPr>
              <w:spacing w:line="240" w:lineRule="exact"/>
              <w:jc w:val="center"/>
              <w:rPr>
                <w:rFonts w:ascii="宋体" w:hAnsi="宋体" w:cs="宋体"/>
                <w:sz w:val="24"/>
              </w:rPr>
            </w:pPr>
            <w:r>
              <w:rPr>
                <w:rFonts w:hint="eastAsia" w:ascii="宋体" w:hAnsi="宋体" w:cs="宋体"/>
                <w:sz w:val="24"/>
              </w:rPr>
              <w:t>10</w:t>
            </w:r>
          </w:p>
        </w:tc>
        <w:tc>
          <w:tcPr>
            <w:tcW w:w="1608" w:type="dxa"/>
            <w:vMerge w:val="continue"/>
            <w:vAlign w:val="center"/>
          </w:tcPr>
          <w:p w14:paraId="1C27D50C">
            <w:pPr>
              <w:jc w:val="center"/>
              <w:rPr>
                <w:rFonts w:ascii="宋体" w:hAnsi="宋体" w:cs="Times New Roman"/>
                <w:sz w:val="24"/>
              </w:rPr>
            </w:pPr>
          </w:p>
        </w:tc>
        <w:tc>
          <w:tcPr>
            <w:tcW w:w="3545" w:type="dxa"/>
            <w:vAlign w:val="center"/>
          </w:tcPr>
          <w:p w14:paraId="22F23B2A">
            <w:pPr>
              <w:rPr>
                <w:rFonts w:ascii="宋体" w:hAnsi="宋体" w:cs="Times New Roman"/>
                <w:sz w:val="24"/>
              </w:rPr>
            </w:pPr>
            <w:r>
              <w:rPr>
                <w:rFonts w:hint="eastAsia" w:ascii="宋体" w:hAnsi="宋体" w:cs="Times New Roman"/>
                <w:sz w:val="24"/>
              </w:rPr>
              <w:t>锅炉停炉期间未按规定对锅炉及水处理设备进行停炉保养</w:t>
            </w:r>
          </w:p>
        </w:tc>
        <w:tc>
          <w:tcPr>
            <w:tcW w:w="4100" w:type="dxa"/>
            <w:vAlign w:val="center"/>
          </w:tcPr>
          <w:p w14:paraId="5C1999B6">
            <w:pPr>
              <w:rPr>
                <w:rFonts w:ascii="宋体" w:hAnsi="宋体" w:cs="Times New Roman"/>
                <w:sz w:val="24"/>
              </w:rPr>
            </w:pPr>
            <w:r>
              <w:rPr>
                <w:rFonts w:hint="eastAsia" w:ascii="宋体" w:hAnsi="宋体" w:cs="Times New Roman"/>
                <w:sz w:val="24"/>
              </w:rPr>
              <w:t>1.制定并落实锅炉停炉期间的锅炉、水处理设备保养措施；</w:t>
            </w:r>
          </w:p>
          <w:p w14:paraId="7395007C">
            <w:pPr>
              <w:rPr>
                <w:rFonts w:ascii="宋体" w:hAnsi="宋体" w:cs="Times New Roman"/>
                <w:sz w:val="24"/>
              </w:rPr>
            </w:pPr>
            <w:r>
              <w:rPr>
                <w:rFonts w:hint="eastAsia" w:ascii="宋体" w:hAnsi="宋体" w:cs="Times New Roman"/>
                <w:sz w:val="24"/>
              </w:rPr>
              <w:t>2.加强锅炉管理人员、操作人员、维护保养人员的相关专业培训。</w:t>
            </w:r>
          </w:p>
        </w:tc>
        <w:tc>
          <w:tcPr>
            <w:tcW w:w="1569" w:type="dxa"/>
            <w:vAlign w:val="center"/>
          </w:tcPr>
          <w:p w14:paraId="2D932E5A">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742AE04C">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4021B540">
            <w:pPr>
              <w:rPr>
                <w:rFonts w:ascii="宋体" w:hAnsi="宋体"/>
                <w:szCs w:val="21"/>
              </w:rPr>
            </w:pPr>
          </w:p>
        </w:tc>
      </w:tr>
      <w:tr w14:paraId="43113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94" w:type="dxa"/>
            <w:vAlign w:val="center"/>
          </w:tcPr>
          <w:p w14:paraId="1585F0C5">
            <w:pPr>
              <w:spacing w:line="240" w:lineRule="exact"/>
              <w:jc w:val="center"/>
              <w:rPr>
                <w:rFonts w:ascii="宋体" w:hAnsi="宋体" w:cs="宋体"/>
                <w:sz w:val="24"/>
              </w:rPr>
            </w:pPr>
            <w:r>
              <w:rPr>
                <w:rFonts w:hint="eastAsia" w:ascii="宋体" w:hAnsi="宋体" w:cs="宋体"/>
                <w:sz w:val="24"/>
              </w:rPr>
              <w:t>11</w:t>
            </w:r>
          </w:p>
        </w:tc>
        <w:tc>
          <w:tcPr>
            <w:tcW w:w="1608" w:type="dxa"/>
            <w:vMerge w:val="restart"/>
            <w:vAlign w:val="center"/>
          </w:tcPr>
          <w:p w14:paraId="3F3BB955">
            <w:pPr>
              <w:jc w:val="center"/>
              <w:rPr>
                <w:rFonts w:ascii="宋体" w:hAnsi="宋体"/>
                <w:sz w:val="24"/>
              </w:rPr>
            </w:pPr>
            <w:r>
              <w:rPr>
                <w:rFonts w:hint="eastAsia" w:ascii="宋体" w:hAnsi="宋体" w:cs="Times New Roman"/>
                <w:sz w:val="24"/>
              </w:rPr>
              <w:t>锅炉本体</w:t>
            </w:r>
          </w:p>
          <w:p w14:paraId="157D7EE6">
            <w:pPr>
              <w:jc w:val="center"/>
              <w:rPr>
                <w:rFonts w:ascii="宋体" w:hAnsi="宋体"/>
                <w:sz w:val="24"/>
              </w:rPr>
            </w:pPr>
            <w:r>
              <w:rPr>
                <w:rFonts w:hint="eastAsia" w:ascii="宋体" w:hAnsi="宋体" w:cs="Times New Roman"/>
                <w:sz w:val="24"/>
              </w:rPr>
              <w:t>及锅炉范围内管道</w:t>
            </w:r>
          </w:p>
        </w:tc>
        <w:tc>
          <w:tcPr>
            <w:tcW w:w="3545" w:type="dxa"/>
            <w:vAlign w:val="center"/>
          </w:tcPr>
          <w:p w14:paraId="1D369CE4">
            <w:pPr>
              <w:rPr>
                <w:rFonts w:ascii="宋体" w:hAnsi="宋体"/>
                <w:sz w:val="24"/>
              </w:rPr>
            </w:pPr>
            <w:r>
              <w:rPr>
                <w:rFonts w:hint="eastAsia" w:ascii="宋体" w:hAnsi="宋体" w:cs="Times New Roman"/>
                <w:sz w:val="24"/>
              </w:rPr>
              <w:t>选用国家明令禁止或淘汰的锅炉产品</w:t>
            </w:r>
          </w:p>
        </w:tc>
        <w:tc>
          <w:tcPr>
            <w:tcW w:w="4100" w:type="dxa"/>
            <w:vAlign w:val="center"/>
          </w:tcPr>
          <w:p w14:paraId="1FC090DF">
            <w:pPr>
              <w:pStyle w:val="6"/>
              <w:ind w:firstLine="0" w:firstLineChars="0"/>
              <w:rPr>
                <w:rFonts w:ascii="宋体" w:hAnsi="宋体" w:cs="Times New Roman"/>
                <w:sz w:val="24"/>
              </w:rPr>
            </w:pPr>
            <w:r>
              <w:rPr>
                <w:rFonts w:hint="eastAsia" w:ascii="宋体" w:hAnsi="宋体" w:cs="Times New Roman"/>
                <w:sz w:val="24"/>
              </w:rPr>
              <w:t>建立采购管理制度，明确采购、验收要求</w:t>
            </w:r>
          </w:p>
        </w:tc>
        <w:tc>
          <w:tcPr>
            <w:tcW w:w="1569" w:type="dxa"/>
            <w:vAlign w:val="center"/>
          </w:tcPr>
          <w:p w14:paraId="0823143E">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14:paraId="5F1417D7">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14:paraId="17F6C8C4">
            <w:pPr>
              <w:rPr>
                <w:rFonts w:ascii="宋体" w:hAnsi="宋体"/>
                <w:szCs w:val="21"/>
              </w:rPr>
            </w:pPr>
          </w:p>
        </w:tc>
      </w:tr>
      <w:tr w14:paraId="00941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794" w:type="dxa"/>
            <w:vAlign w:val="center"/>
          </w:tcPr>
          <w:p w14:paraId="14984CAA">
            <w:pPr>
              <w:spacing w:line="240" w:lineRule="exact"/>
              <w:jc w:val="center"/>
              <w:rPr>
                <w:rFonts w:ascii="宋体" w:hAnsi="宋体" w:cs="宋体"/>
                <w:sz w:val="24"/>
              </w:rPr>
            </w:pPr>
            <w:r>
              <w:rPr>
                <w:rFonts w:hint="eastAsia" w:ascii="宋体" w:hAnsi="宋体" w:cs="宋体"/>
                <w:sz w:val="24"/>
              </w:rPr>
              <w:t>12</w:t>
            </w:r>
          </w:p>
        </w:tc>
        <w:tc>
          <w:tcPr>
            <w:tcW w:w="1608" w:type="dxa"/>
            <w:vMerge w:val="continue"/>
            <w:vAlign w:val="center"/>
          </w:tcPr>
          <w:p w14:paraId="7909E604">
            <w:pPr>
              <w:jc w:val="center"/>
              <w:rPr>
                <w:rFonts w:ascii="宋体" w:hAnsi="宋体" w:cs="Times New Roman"/>
                <w:sz w:val="24"/>
              </w:rPr>
            </w:pPr>
          </w:p>
        </w:tc>
        <w:tc>
          <w:tcPr>
            <w:tcW w:w="3545" w:type="dxa"/>
            <w:vAlign w:val="center"/>
          </w:tcPr>
          <w:p w14:paraId="5E484F32">
            <w:pPr>
              <w:rPr>
                <w:rFonts w:ascii="宋体" w:hAnsi="宋体"/>
                <w:sz w:val="24"/>
              </w:rPr>
            </w:pPr>
            <w:r>
              <w:rPr>
                <w:rFonts w:hint="eastAsia" w:ascii="宋体" w:hAnsi="宋体" w:cs="Times New Roman"/>
                <w:sz w:val="24"/>
              </w:rPr>
              <w:t>未按规定调试、检查和启动锅炉</w:t>
            </w:r>
          </w:p>
        </w:tc>
        <w:tc>
          <w:tcPr>
            <w:tcW w:w="4100" w:type="dxa"/>
            <w:vAlign w:val="center"/>
          </w:tcPr>
          <w:p w14:paraId="0DEEE97E">
            <w:pPr>
              <w:numPr>
                <w:ilvl w:val="0"/>
                <w:numId w:val="4"/>
              </w:numPr>
              <w:rPr>
                <w:rFonts w:ascii="宋体" w:hAnsi="宋体" w:cs="Times New Roman"/>
                <w:sz w:val="24"/>
              </w:rPr>
            </w:pPr>
            <w:r>
              <w:rPr>
                <w:rFonts w:hint="eastAsia" w:ascii="宋体" w:hAnsi="宋体" w:cs="Times New Roman"/>
                <w:sz w:val="24"/>
              </w:rPr>
              <w:t>制定调试方案，调试过程中的技术、安全保障措施，规定进行调试并记录；</w:t>
            </w:r>
          </w:p>
          <w:p w14:paraId="4200C46A">
            <w:pPr>
              <w:numPr>
                <w:ilvl w:val="255"/>
                <w:numId w:val="0"/>
              </w:numPr>
              <w:rPr>
                <w:rFonts w:ascii="宋体" w:hAnsi="宋体" w:cs="Times New Roman"/>
                <w:sz w:val="24"/>
              </w:rPr>
            </w:pPr>
            <w:r>
              <w:rPr>
                <w:rFonts w:hint="eastAsia" w:ascii="宋体" w:hAnsi="宋体" w:cs="Times New Roman"/>
                <w:sz w:val="24"/>
              </w:rPr>
              <w:t>2.按操作规程进行启动前检查和启动程序。</w:t>
            </w:r>
          </w:p>
        </w:tc>
        <w:tc>
          <w:tcPr>
            <w:tcW w:w="1569" w:type="dxa"/>
            <w:vAlign w:val="center"/>
          </w:tcPr>
          <w:p w14:paraId="64DF3999">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1838A749">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7BA47A8F">
            <w:pPr>
              <w:rPr>
                <w:rFonts w:ascii="宋体" w:hAnsi="宋体"/>
                <w:szCs w:val="21"/>
              </w:rPr>
            </w:pPr>
          </w:p>
        </w:tc>
      </w:tr>
      <w:tr w14:paraId="54CAE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794" w:type="dxa"/>
            <w:vAlign w:val="center"/>
          </w:tcPr>
          <w:p w14:paraId="7D24B985">
            <w:pPr>
              <w:spacing w:line="240" w:lineRule="exact"/>
              <w:jc w:val="center"/>
              <w:rPr>
                <w:rFonts w:ascii="宋体" w:hAnsi="宋体" w:cs="宋体"/>
                <w:sz w:val="24"/>
              </w:rPr>
            </w:pPr>
            <w:r>
              <w:rPr>
                <w:rFonts w:hint="eastAsia" w:ascii="宋体" w:hAnsi="宋体" w:cs="宋体"/>
                <w:sz w:val="24"/>
              </w:rPr>
              <w:t>13</w:t>
            </w:r>
          </w:p>
        </w:tc>
        <w:tc>
          <w:tcPr>
            <w:tcW w:w="1608" w:type="dxa"/>
            <w:vMerge w:val="continue"/>
            <w:vAlign w:val="center"/>
          </w:tcPr>
          <w:p w14:paraId="3D8D611D">
            <w:pPr>
              <w:jc w:val="center"/>
              <w:rPr>
                <w:rFonts w:ascii="宋体" w:hAnsi="宋体" w:cs="Times New Roman"/>
                <w:sz w:val="24"/>
              </w:rPr>
            </w:pPr>
          </w:p>
        </w:tc>
        <w:tc>
          <w:tcPr>
            <w:tcW w:w="3545" w:type="dxa"/>
            <w:vAlign w:val="center"/>
          </w:tcPr>
          <w:p w14:paraId="1AFB6655">
            <w:pPr>
              <w:rPr>
                <w:rFonts w:ascii="宋体" w:hAnsi="宋体" w:cs="Times New Roman"/>
                <w:sz w:val="24"/>
              </w:rPr>
            </w:pPr>
            <w:r>
              <w:rPr>
                <w:rFonts w:hint="eastAsia" w:ascii="宋体" w:hAnsi="宋体" w:cs="Times New Roman"/>
                <w:sz w:val="24"/>
              </w:rPr>
              <w:t>锅炉膨胀异常</w:t>
            </w:r>
          </w:p>
        </w:tc>
        <w:tc>
          <w:tcPr>
            <w:tcW w:w="4100" w:type="dxa"/>
            <w:vAlign w:val="center"/>
          </w:tcPr>
          <w:p w14:paraId="4C187788">
            <w:pPr>
              <w:rPr>
                <w:rFonts w:ascii="宋体" w:hAnsi="宋体" w:cs="Times New Roman"/>
                <w:sz w:val="24"/>
              </w:rPr>
            </w:pPr>
            <w:r>
              <w:rPr>
                <w:rFonts w:hint="eastAsia" w:ascii="宋体" w:hAnsi="宋体" w:cs="Times New Roman"/>
                <w:sz w:val="24"/>
              </w:rPr>
              <w:t>膨胀示值有异常时，分析原因并采取相应的处置措施</w:t>
            </w:r>
          </w:p>
        </w:tc>
        <w:tc>
          <w:tcPr>
            <w:tcW w:w="1569" w:type="dxa"/>
            <w:vAlign w:val="center"/>
          </w:tcPr>
          <w:p w14:paraId="693682C0">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04821970">
            <w:pPr>
              <w:jc w:val="center"/>
              <w:rPr>
                <w:rFonts w:asciiTheme="minorEastAsia" w:hAnsiTheme="minorEastAsia"/>
                <w:sz w:val="24"/>
                <w:szCs w:val="24"/>
              </w:rPr>
            </w:pPr>
            <w:r>
              <w:rPr>
                <w:rFonts w:asciiTheme="minorEastAsia" w:hAnsiTheme="minorEastAsia"/>
                <w:sz w:val="24"/>
                <w:szCs w:val="24"/>
              </w:rPr>
              <w:t>安全员</w:t>
            </w:r>
          </w:p>
        </w:tc>
        <w:tc>
          <w:tcPr>
            <w:tcW w:w="1011" w:type="dxa"/>
          </w:tcPr>
          <w:p w14:paraId="13B368B3">
            <w:pPr>
              <w:rPr>
                <w:rFonts w:ascii="宋体" w:hAnsi="宋体"/>
                <w:szCs w:val="21"/>
              </w:rPr>
            </w:pPr>
          </w:p>
        </w:tc>
      </w:tr>
      <w:tr w14:paraId="246C8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794" w:type="dxa"/>
            <w:vAlign w:val="center"/>
          </w:tcPr>
          <w:p w14:paraId="606AA4AD">
            <w:pPr>
              <w:spacing w:line="240" w:lineRule="exact"/>
              <w:jc w:val="center"/>
              <w:rPr>
                <w:rFonts w:ascii="宋体" w:hAnsi="宋体" w:cs="宋体"/>
                <w:sz w:val="24"/>
              </w:rPr>
            </w:pPr>
            <w:r>
              <w:rPr>
                <w:rFonts w:hint="eastAsia" w:ascii="宋体" w:hAnsi="宋体" w:cs="宋体"/>
                <w:sz w:val="24"/>
              </w:rPr>
              <w:t>14</w:t>
            </w:r>
          </w:p>
        </w:tc>
        <w:tc>
          <w:tcPr>
            <w:tcW w:w="1608" w:type="dxa"/>
            <w:vMerge w:val="continue"/>
            <w:vAlign w:val="center"/>
          </w:tcPr>
          <w:p w14:paraId="0FE101C6">
            <w:pPr>
              <w:jc w:val="center"/>
              <w:rPr>
                <w:rFonts w:ascii="宋体" w:hAnsi="宋体" w:cs="Times New Roman"/>
                <w:sz w:val="24"/>
              </w:rPr>
            </w:pPr>
          </w:p>
        </w:tc>
        <w:tc>
          <w:tcPr>
            <w:tcW w:w="3545" w:type="dxa"/>
            <w:vAlign w:val="center"/>
          </w:tcPr>
          <w:p w14:paraId="329080F5">
            <w:pPr>
              <w:rPr>
                <w:rFonts w:ascii="宋体" w:hAnsi="宋体" w:cs="Times New Roman"/>
                <w:sz w:val="24"/>
              </w:rPr>
            </w:pPr>
            <w:r>
              <w:rPr>
                <w:rFonts w:hint="eastAsia" w:ascii="宋体" w:hAnsi="宋体" w:cs="Times New Roman"/>
                <w:sz w:val="24"/>
              </w:rPr>
              <w:t>受压部件及管接头等部位出现变形、泄漏、腐蚀等异常情况</w:t>
            </w:r>
          </w:p>
        </w:tc>
        <w:tc>
          <w:tcPr>
            <w:tcW w:w="4100" w:type="dxa"/>
            <w:vAlign w:val="center"/>
          </w:tcPr>
          <w:p w14:paraId="6C66EAC8">
            <w:pPr>
              <w:rPr>
                <w:rFonts w:ascii="宋体" w:hAnsi="宋体" w:cs="Times New Roman"/>
                <w:sz w:val="24"/>
              </w:rPr>
            </w:pPr>
            <w:r>
              <w:rPr>
                <w:rFonts w:hint="eastAsia" w:ascii="宋体" w:hAnsi="宋体"/>
                <w:sz w:val="24"/>
              </w:rPr>
              <w:t>开展巡回检查，发现异常，按规定进行报告和处理</w:t>
            </w:r>
          </w:p>
        </w:tc>
        <w:tc>
          <w:tcPr>
            <w:tcW w:w="1569" w:type="dxa"/>
            <w:vAlign w:val="center"/>
          </w:tcPr>
          <w:p w14:paraId="06DF9C54">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69BFBA11">
            <w:pPr>
              <w:jc w:val="center"/>
              <w:rPr>
                <w:rFonts w:asciiTheme="minorEastAsia" w:hAnsiTheme="minorEastAsia"/>
                <w:sz w:val="24"/>
                <w:szCs w:val="24"/>
              </w:rPr>
            </w:pPr>
            <w:r>
              <w:rPr>
                <w:rFonts w:asciiTheme="minorEastAsia" w:hAnsiTheme="minorEastAsia"/>
                <w:sz w:val="24"/>
                <w:szCs w:val="24"/>
              </w:rPr>
              <w:t>安全员</w:t>
            </w:r>
          </w:p>
        </w:tc>
        <w:tc>
          <w:tcPr>
            <w:tcW w:w="1011" w:type="dxa"/>
          </w:tcPr>
          <w:p w14:paraId="1BC47D9F">
            <w:pPr>
              <w:rPr>
                <w:rFonts w:ascii="宋体" w:hAnsi="宋体"/>
                <w:szCs w:val="21"/>
              </w:rPr>
            </w:pPr>
          </w:p>
        </w:tc>
      </w:tr>
      <w:tr w14:paraId="2B19F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14:paraId="1EE75628">
            <w:pPr>
              <w:spacing w:line="240" w:lineRule="exact"/>
              <w:jc w:val="center"/>
              <w:rPr>
                <w:rFonts w:ascii="宋体" w:hAnsi="宋体" w:cs="宋体"/>
                <w:sz w:val="24"/>
              </w:rPr>
            </w:pPr>
            <w:r>
              <w:rPr>
                <w:rFonts w:hint="eastAsia" w:ascii="宋体" w:hAnsi="宋体" w:cs="宋体"/>
                <w:sz w:val="24"/>
              </w:rPr>
              <w:t>15</w:t>
            </w:r>
          </w:p>
        </w:tc>
        <w:tc>
          <w:tcPr>
            <w:tcW w:w="1608" w:type="dxa"/>
            <w:vMerge w:val="continue"/>
            <w:vAlign w:val="center"/>
          </w:tcPr>
          <w:p w14:paraId="5AF0AE6D">
            <w:pPr>
              <w:jc w:val="center"/>
              <w:rPr>
                <w:rFonts w:ascii="宋体" w:hAnsi="宋体" w:cs="Times New Roman"/>
                <w:sz w:val="24"/>
              </w:rPr>
            </w:pPr>
          </w:p>
        </w:tc>
        <w:tc>
          <w:tcPr>
            <w:tcW w:w="3545" w:type="dxa"/>
            <w:vAlign w:val="center"/>
          </w:tcPr>
          <w:p w14:paraId="3FBF40C3">
            <w:pPr>
              <w:rPr>
                <w:rFonts w:ascii="宋体" w:hAnsi="宋体" w:cs="Times New Roman"/>
                <w:sz w:val="24"/>
              </w:rPr>
            </w:pPr>
            <w:r>
              <w:rPr>
                <w:rFonts w:hint="eastAsia" w:ascii="宋体" w:hAnsi="宋体" w:cs="Times New Roman"/>
                <w:sz w:val="24"/>
              </w:rPr>
              <w:t>管道、阀门、分汽（水、油）缸存在振动</w:t>
            </w:r>
            <w:r>
              <w:rPr>
                <w:rFonts w:ascii="宋体" w:hAnsi="宋体" w:cs="Times New Roman"/>
                <w:sz w:val="24"/>
              </w:rPr>
              <w:t xml:space="preserve"> </w:t>
            </w:r>
            <w:r>
              <w:rPr>
                <w:rFonts w:hint="eastAsia" w:ascii="宋体" w:hAnsi="宋体" w:cs="Times New Roman"/>
                <w:sz w:val="24"/>
              </w:rPr>
              <w:t>、变形、泄漏</w:t>
            </w:r>
          </w:p>
        </w:tc>
        <w:tc>
          <w:tcPr>
            <w:tcW w:w="4100" w:type="dxa"/>
            <w:vAlign w:val="center"/>
          </w:tcPr>
          <w:p w14:paraId="18DDB4F0">
            <w:pPr>
              <w:rPr>
                <w:rFonts w:ascii="宋体" w:hAnsi="宋体" w:cs="Times New Roman"/>
                <w:sz w:val="24"/>
              </w:rPr>
            </w:pPr>
            <w:r>
              <w:rPr>
                <w:rFonts w:hint="eastAsia" w:ascii="宋体" w:hAnsi="宋体"/>
                <w:sz w:val="24"/>
              </w:rPr>
              <w:t>开展巡回检查，发现异常，按规定进行报告和处理</w:t>
            </w:r>
          </w:p>
        </w:tc>
        <w:tc>
          <w:tcPr>
            <w:tcW w:w="1569" w:type="dxa"/>
            <w:vAlign w:val="center"/>
          </w:tcPr>
          <w:p w14:paraId="2703E834">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156A8DB0">
            <w:pPr>
              <w:jc w:val="center"/>
              <w:rPr>
                <w:rFonts w:asciiTheme="minorEastAsia" w:hAnsiTheme="minorEastAsia"/>
                <w:sz w:val="24"/>
                <w:szCs w:val="24"/>
              </w:rPr>
            </w:pPr>
            <w:r>
              <w:rPr>
                <w:rFonts w:asciiTheme="minorEastAsia" w:hAnsiTheme="minorEastAsia"/>
                <w:sz w:val="24"/>
                <w:szCs w:val="24"/>
              </w:rPr>
              <w:t>安全员</w:t>
            </w:r>
          </w:p>
        </w:tc>
        <w:tc>
          <w:tcPr>
            <w:tcW w:w="1011" w:type="dxa"/>
          </w:tcPr>
          <w:p w14:paraId="2DA55C49">
            <w:pPr>
              <w:rPr>
                <w:rFonts w:ascii="宋体" w:hAnsi="宋体"/>
                <w:szCs w:val="21"/>
              </w:rPr>
            </w:pPr>
          </w:p>
        </w:tc>
      </w:tr>
      <w:tr w14:paraId="40318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14:paraId="665BEA2E">
            <w:pPr>
              <w:spacing w:line="240" w:lineRule="exact"/>
              <w:jc w:val="center"/>
              <w:rPr>
                <w:rFonts w:ascii="宋体" w:hAnsi="宋体" w:cs="Times New Roman"/>
                <w:sz w:val="24"/>
              </w:rPr>
            </w:pPr>
            <w:r>
              <w:rPr>
                <w:rFonts w:hint="eastAsia" w:ascii="宋体" w:hAnsi="宋体" w:cs="Times New Roman"/>
                <w:sz w:val="24"/>
              </w:rPr>
              <w:t>16</w:t>
            </w:r>
          </w:p>
        </w:tc>
        <w:tc>
          <w:tcPr>
            <w:tcW w:w="1608" w:type="dxa"/>
            <w:vMerge w:val="continue"/>
            <w:vAlign w:val="center"/>
          </w:tcPr>
          <w:p w14:paraId="3B078957">
            <w:pPr>
              <w:jc w:val="center"/>
              <w:rPr>
                <w:rFonts w:ascii="宋体" w:hAnsi="宋体" w:cs="Times New Roman"/>
                <w:sz w:val="24"/>
              </w:rPr>
            </w:pPr>
          </w:p>
        </w:tc>
        <w:tc>
          <w:tcPr>
            <w:tcW w:w="3545" w:type="dxa"/>
            <w:vAlign w:val="center"/>
          </w:tcPr>
          <w:p w14:paraId="20235FCB">
            <w:pPr>
              <w:rPr>
                <w:rFonts w:ascii="宋体" w:hAnsi="宋体" w:cs="Times New Roman"/>
                <w:sz w:val="24"/>
              </w:rPr>
            </w:pPr>
            <w:r>
              <w:rPr>
                <w:rFonts w:hint="eastAsia" w:ascii="宋体" w:hAnsi="宋体" w:cs="Times New Roman"/>
                <w:sz w:val="24"/>
              </w:rPr>
              <w:t>未按规定进行维护保养和自行检查</w:t>
            </w:r>
          </w:p>
        </w:tc>
        <w:tc>
          <w:tcPr>
            <w:tcW w:w="4100" w:type="dxa"/>
            <w:vAlign w:val="center"/>
          </w:tcPr>
          <w:p w14:paraId="37002DF2">
            <w:pPr>
              <w:rPr>
                <w:rFonts w:ascii="宋体" w:hAnsi="宋体"/>
                <w:sz w:val="24"/>
              </w:rPr>
            </w:pPr>
            <w:r>
              <w:rPr>
                <w:rFonts w:hint="eastAsia" w:ascii="宋体" w:hAnsi="宋体" w:cs="Times New Roman"/>
                <w:sz w:val="24"/>
              </w:rPr>
              <w:t>按规定制定维护保养制度和定期自行检查制度，组织开展维护保养和定期自行检查并做好相应记录</w:t>
            </w:r>
          </w:p>
        </w:tc>
        <w:tc>
          <w:tcPr>
            <w:tcW w:w="1569" w:type="dxa"/>
            <w:vAlign w:val="center"/>
          </w:tcPr>
          <w:p w14:paraId="07EED6A7">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2A431604">
            <w:pPr>
              <w:jc w:val="center"/>
              <w:rPr>
                <w:rFonts w:asciiTheme="minorEastAsia" w:hAnsiTheme="minorEastAsia"/>
                <w:sz w:val="24"/>
                <w:szCs w:val="24"/>
              </w:rPr>
            </w:pPr>
            <w:r>
              <w:rPr>
                <w:rFonts w:asciiTheme="minorEastAsia" w:hAnsiTheme="minorEastAsia"/>
                <w:sz w:val="24"/>
                <w:szCs w:val="24"/>
              </w:rPr>
              <w:t>安全员</w:t>
            </w:r>
          </w:p>
        </w:tc>
        <w:tc>
          <w:tcPr>
            <w:tcW w:w="1011" w:type="dxa"/>
          </w:tcPr>
          <w:p w14:paraId="288C7DA9">
            <w:pPr>
              <w:rPr>
                <w:rFonts w:ascii="宋体" w:hAnsi="宋体"/>
                <w:szCs w:val="21"/>
              </w:rPr>
            </w:pPr>
          </w:p>
        </w:tc>
      </w:tr>
      <w:tr w14:paraId="1C96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794" w:type="dxa"/>
            <w:vAlign w:val="center"/>
          </w:tcPr>
          <w:p w14:paraId="2C4C321E">
            <w:pPr>
              <w:spacing w:line="240" w:lineRule="exact"/>
              <w:jc w:val="center"/>
              <w:rPr>
                <w:rFonts w:ascii="宋体" w:hAnsi="宋体" w:cs="宋体"/>
                <w:sz w:val="24"/>
              </w:rPr>
            </w:pPr>
            <w:r>
              <w:rPr>
                <w:rFonts w:hint="eastAsia" w:ascii="宋体" w:hAnsi="宋体" w:cs="宋体"/>
                <w:sz w:val="24"/>
              </w:rPr>
              <w:t>17</w:t>
            </w:r>
          </w:p>
        </w:tc>
        <w:tc>
          <w:tcPr>
            <w:tcW w:w="1608" w:type="dxa"/>
            <w:vMerge w:val="continue"/>
            <w:vAlign w:val="center"/>
          </w:tcPr>
          <w:p w14:paraId="3EEC969A">
            <w:pPr>
              <w:jc w:val="center"/>
              <w:rPr>
                <w:rFonts w:ascii="宋体" w:hAnsi="宋体" w:cs="Times New Roman"/>
                <w:sz w:val="24"/>
              </w:rPr>
            </w:pPr>
          </w:p>
        </w:tc>
        <w:tc>
          <w:tcPr>
            <w:tcW w:w="3545" w:type="dxa"/>
            <w:vAlign w:val="center"/>
          </w:tcPr>
          <w:p w14:paraId="71731350">
            <w:pPr>
              <w:rPr>
                <w:rFonts w:ascii="宋体" w:hAnsi="宋体" w:cs="Times New Roman"/>
                <w:sz w:val="24"/>
              </w:rPr>
            </w:pPr>
            <w:r>
              <w:rPr>
                <w:rFonts w:hint="eastAsia" w:ascii="宋体" w:hAnsi="宋体" w:cs="Times New Roman"/>
                <w:sz w:val="24"/>
              </w:rPr>
              <w:t xml:space="preserve">未按规定进行定期检验、监督检验 </w:t>
            </w:r>
          </w:p>
        </w:tc>
        <w:tc>
          <w:tcPr>
            <w:tcW w:w="4100" w:type="dxa"/>
            <w:vAlign w:val="center"/>
          </w:tcPr>
          <w:p w14:paraId="6F61FE59">
            <w:pPr>
              <w:rPr>
                <w:rFonts w:ascii="宋体" w:hAnsi="宋体" w:cs="Times New Roman"/>
                <w:sz w:val="24"/>
              </w:rPr>
            </w:pPr>
            <w:r>
              <w:rPr>
                <w:rFonts w:hint="eastAsia" w:ascii="宋体" w:hAnsi="宋体" w:cs="Times New Roman"/>
                <w:sz w:val="24"/>
              </w:rPr>
              <w:t>1. 制定定期检验、监督检验计划并组织实施，落实定期检验、监督检验的后续整改工作；</w:t>
            </w:r>
          </w:p>
          <w:p w14:paraId="5DA4111E">
            <w:pPr>
              <w:numPr>
                <w:ilvl w:val="255"/>
                <w:numId w:val="0"/>
              </w:numPr>
              <w:rPr>
                <w:rFonts w:ascii="宋体" w:hAnsi="宋体" w:cs="Times New Roman"/>
                <w:sz w:val="24"/>
              </w:rPr>
            </w:pPr>
            <w:r>
              <w:rPr>
                <w:rFonts w:hint="eastAsia" w:ascii="宋体" w:hAnsi="宋体" w:cs="Times New Roman"/>
                <w:sz w:val="24"/>
              </w:rPr>
              <w:t>2. 成套装置中的锅炉和A级高压以上电站锅炉因检修原因不能按期进行内部检验时，督促落实相关监控措施。</w:t>
            </w:r>
          </w:p>
        </w:tc>
        <w:tc>
          <w:tcPr>
            <w:tcW w:w="1569" w:type="dxa"/>
            <w:vAlign w:val="center"/>
          </w:tcPr>
          <w:p w14:paraId="2E9016D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598" w:type="dxa"/>
            <w:gridSpan w:val="2"/>
            <w:vAlign w:val="center"/>
          </w:tcPr>
          <w:p w14:paraId="07305CBB">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14:paraId="35F95952">
            <w:pPr>
              <w:rPr>
                <w:rFonts w:ascii="宋体" w:hAnsi="宋体"/>
                <w:szCs w:val="21"/>
              </w:rPr>
            </w:pPr>
          </w:p>
        </w:tc>
      </w:tr>
      <w:tr w14:paraId="61D1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794" w:type="dxa"/>
            <w:vAlign w:val="center"/>
          </w:tcPr>
          <w:p w14:paraId="5265E6C0">
            <w:pPr>
              <w:spacing w:line="240" w:lineRule="exact"/>
              <w:jc w:val="center"/>
              <w:rPr>
                <w:rFonts w:ascii="宋体" w:hAnsi="宋体" w:cs="宋体"/>
                <w:sz w:val="24"/>
              </w:rPr>
            </w:pPr>
            <w:r>
              <w:rPr>
                <w:rFonts w:hint="eastAsia" w:ascii="宋体" w:hAnsi="宋体" w:cs="宋体"/>
                <w:sz w:val="24"/>
              </w:rPr>
              <w:t>18</w:t>
            </w:r>
          </w:p>
        </w:tc>
        <w:tc>
          <w:tcPr>
            <w:tcW w:w="1608" w:type="dxa"/>
            <w:vMerge w:val="restart"/>
            <w:vAlign w:val="center"/>
          </w:tcPr>
          <w:p w14:paraId="300B80F5">
            <w:pPr>
              <w:jc w:val="center"/>
              <w:rPr>
                <w:rFonts w:ascii="宋体" w:hAnsi="宋体" w:cs="Times New Roman"/>
                <w:sz w:val="24"/>
              </w:rPr>
            </w:pPr>
            <w:r>
              <w:rPr>
                <w:rFonts w:hint="eastAsia" w:ascii="宋体" w:hAnsi="宋体" w:cs="Times New Roman"/>
                <w:sz w:val="24"/>
              </w:rPr>
              <w:t>安全附件和安全保护装置</w:t>
            </w:r>
          </w:p>
        </w:tc>
        <w:tc>
          <w:tcPr>
            <w:tcW w:w="3545" w:type="dxa"/>
            <w:vAlign w:val="center"/>
          </w:tcPr>
          <w:p w14:paraId="4397B724">
            <w:pPr>
              <w:rPr>
                <w:rFonts w:ascii="宋体" w:hAnsi="宋体" w:cs="Times New Roman"/>
                <w:sz w:val="24"/>
              </w:rPr>
            </w:pPr>
            <w:r>
              <w:rPr>
                <w:rFonts w:hint="eastAsia" w:ascii="宋体" w:hAnsi="宋体" w:cs="Times New Roman"/>
                <w:sz w:val="24"/>
              </w:rPr>
              <w:t>控制式安全阀控制系统未定期试验、安全阀未定期校验、安全阀未进行定期排放试验</w:t>
            </w:r>
          </w:p>
        </w:tc>
        <w:tc>
          <w:tcPr>
            <w:tcW w:w="4100" w:type="dxa"/>
            <w:vAlign w:val="center"/>
          </w:tcPr>
          <w:p w14:paraId="7AD0891B">
            <w:pPr>
              <w:rPr>
                <w:rFonts w:ascii="宋体" w:hAnsi="宋体" w:cs="Times New Roman"/>
                <w:sz w:val="24"/>
              </w:rPr>
            </w:pPr>
            <w:r>
              <w:rPr>
                <w:rFonts w:hint="eastAsia" w:ascii="宋体" w:hAnsi="宋体" w:cs="Times New Roman"/>
                <w:sz w:val="24"/>
              </w:rPr>
              <w:t>1.制定安全附件定期试验、校验、维护保养管理制度，并严格执行；</w:t>
            </w:r>
          </w:p>
          <w:p w14:paraId="29A605B0">
            <w:pPr>
              <w:rPr>
                <w:rFonts w:ascii="宋体" w:hAnsi="宋体" w:cs="Times New Roman"/>
                <w:sz w:val="24"/>
              </w:rPr>
            </w:pPr>
            <w:r>
              <w:rPr>
                <w:rFonts w:hint="eastAsia" w:ascii="宋体" w:hAnsi="宋体" w:cs="Times New Roman"/>
                <w:sz w:val="24"/>
              </w:rPr>
              <w:t>2.落实专人定期开展校验或试验。</w:t>
            </w:r>
          </w:p>
        </w:tc>
        <w:tc>
          <w:tcPr>
            <w:tcW w:w="1569" w:type="dxa"/>
            <w:vAlign w:val="center"/>
          </w:tcPr>
          <w:p w14:paraId="59B0F193">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7699C009">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45A679E9">
            <w:pPr>
              <w:rPr>
                <w:rFonts w:ascii="宋体" w:hAnsi="宋体"/>
                <w:szCs w:val="21"/>
              </w:rPr>
            </w:pPr>
          </w:p>
        </w:tc>
      </w:tr>
      <w:tr w14:paraId="053E7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794" w:type="dxa"/>
            <w:vAlign w:val="center"/>
          </w:tcPr>
          <w:p w14:paraId="41DEFA12">
            <w:pPr>
              <w:spacing w:line="240" w:lineRule="exact"/>
              <w:jc w:val="center"/>
              <w:rPr>
                <w:rFonts w:ascii="宋体" w:hAnsi="宋体" w:cs="宋体"/>
                <w:sz w:val="24"/>
              </w:rPr>
            </w:pPr>
            <w:r>
              <w:rPr>
                <w:rFonts w:hint="eastAsia" w:ascii="宋体" w:hAnsi="宋体" w:cs="宋体"/>
                <w:sz w:val="24"/>
              </w:rPr>
              <w:t>19</w:t>
            </w:r>
          </w:p>
        </w:tc>
        <w:tc>
          <w:tcPr>
            <w:tcW w:w="1608" w:type="dxa"/>
            <w:vMerge w:val="continue"/>
            <w:vAlign w:val="center"/>
          </w:tcPr>
          <w:p w14:paraId="60A67347">
            <w:pPr>
              <w:jc w:val="center"/>
              <w:rPr>
                <w:rFonts w:ascii="宋体" w:hAnsi="宋体" w:cs="Times New Roman"/>
                <w:sz w:val="24"/>
              </w:rPr>
            </w:pPr>
          </w:p>
        </w:tc>
        <w:tc>
          <w:tcPr>
            <w:tcW w:w="3545" w:type="dxa"/>
            <w:vAlign w:val="center"/>
          </w:tcPr>
          <w:p w14:paraId="66E1A40A">
            <w:pPr>
              <w:rPr>
                <w:rFonts w:ascii="宋体" w:hAnsi="宋体" w:cs="Times New Roman"/>
                <w:sz w:val="24"/>
              </w:rPr>
            </w:pPr>
            <w:r>
              <w:rPr>
                <w:rFonts w:hint="eastAsia" w:ascii="宋体" w:hAnsi="宋体" w:cs="Times New Roman"/>
                <w:sz w:val="24"/>
              </w:rPr>
              <w:t>压力表未按规定进行检定或者校准</w:t>
            </w:r>
          </w:p>
        </w:tc>
        <w:tc>
          <w:tcPr>
            <w:tcW w:w="4100" w:type="dxa"/>
            <w:vAlign w:val="center"/>
          </w:tcPr>
          <w:p w14:paraId="7D47C2E9">
            <w:pPr>
              <w:rPr>
                <w:rFonts w:ascii="宋体" w:hAnsi="宋体" w:cs="Times New Roman"/>
                <w:sz w:val="24"/>
              </w:rPr>
            </w:pPr>
            <w:r>
              <w:rPr>
                <w:rFonts w:hint="eastAsia" w:ascii="宋体" w:hAnsi="宋体" w:cs="Times New Roman"/>
                <w:sz w:val="24"/>
              </w:rPr>
              <w:t>1.制定安全附件定期试验、校验、维护保养管理制度，并严格执行；</w:t>
            </w:r>
          </w:p>
          <w:p w14:paraId="36F00CC6">
            <w:pPr>
              <w:rPr>
                <w:rFonts w:ascii="宋体" w:hAnsi="宋体" w:cs="Times New Roman"/>
                <w:sz w:val="24"/>
              </w:rPr>
            </w:pPr>
            <w:r>
              <w:rPr>
                <w:rFonts w:hint="eastAsia" w:ascii="宋体" w:hAnsi="宋体" w:cs="Times New Roman"/>
                <w:sz w:val="24"/>
              </w:rPr>
              <w:t>2.落实专人定期开展送检或检查。</w:t>
            </w:r>
          </w:p>
        </w:tc>
        <w:tc>
          <w:tcPr>
            <w:tcW w:w="1569" w:type="dxa"/>
            <w:vAlign w:val="center"/>
          </w:tcPr>
          <w:p w14:paraId="49811260">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0F4FB38F">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14:paraId="3846436B">
            <w:pPr>
              <w:rPr>
                <w:rFonts w:ascii="宋体" w:hAnsi="宋体" w:cs="Times New Roman"/>
                <w:sz w:val="24"/>
              </w:rPr>
            </w:pPr>
          </w:p>
        </w:tc>
      </w:tr>
      <w:tr w14:paraId="07A59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794" w:type="dxa"/>
            <w:vAlign w:val="center"/>
          </w:tcPr>
          <w:p w14:paraId="733ED3AB">
            <w:pPr>
              <w:spacing w:line="240" w:lineRule="exact"/>
              <w:jc w:val="center"/>
              <w:rPr>
                <w:rFonts w:ascii="宋体" w:hAnsi="宋体" w:cs="宋体"/>
                <w:sz w:val="24"/>
              </w:rPr>
            </w:pPr>
            <w:r>
              <w:rPr>
                <w:rFonts w:hint="eastAsia" w:ascii="宋体" w:hAnsi="宋体" w:cs="宋体"/>
                <w:sz w:val="24"/>
              </w:rPr>
              <w:t>20</w:t>
            </w:r>
          </w:p>
        </w:tc>
        <w:tc>
          <w:tcPr>
            <w:tcW w:w="1608" w:type="dxa"/>
            <w:vMerge w:val="continue"/>
            <w:vAlign w:val="center"/>
          </w:tcPr>
          <w:p w14:paraId="4D089C1A">
            <w:pPr>
              <w:jc w:val="center"/>
              <w:rPr>
                <w:rFonts w:ascii="宋体" w:hAnsi="宋体" w:cs="Times New Roman"/>
                <w:sz w:val="24"/>
              </w:rPr>
            </w:pPr>
          </w:p>
        </w:tc>
        <w:tc>
          <w:tcPr>
            <w:tcW w:w="3545" w:type="dxa"/>
            <w:vAlign w:val="center"/>
          </w:tcPr>
          <w:p w14:paraId="438BDD45">
            <w:pPr>
              <w:rPr>
                <w:rFonts w:ascii="宋体" w:hAnsi="宋体" w:cs="Times New Roman"/>
                <w:sz w:val="24"/>
              </w:rPr>
            </w:pPr>
            <w:r>
              <w:rPr>
                <w:rFonts w:hint="eastAsia" w:ascii="宋体" w:hAnsi="宋体" w:cs="Times New Roman"/>
                <w:sz w:val="24"/>
              </w:rPr>
              <w:t>同一系统内相同位置的各压力表示值存在误差</w:t>
            </w:r>
          </w:p>
        </w:tc>
        <w:tc>
          <w:tcPr>
            <w:tcW w:w="4100" w:type="dxa"/>
            <w:vAlign w:val="center"/>
          </w:tcPr>
          <w:p w14:paraId="3315D9AE">
            <w:pPr>
              <w:rPr>
                <w:rFonts w:ascii="宋体" w:hAnsi="宋体" w:cs="Times New Roman"/>
                <w:sz w:val="24"/>
              </w:rPr>
            </w:pPr>
            <w:r>
              <w:rPr>
                <w:rFonts w:hint="eastAsia" w:ascii="宋体" w:hAnsi="宋体" w:cs="Times New Roman"/>
                <w:sz w:val="24"/>
              </w:rPr>
              <w:t>开展巡回检查，</w:t>
            </w:r>
            <w:r>
              <w:rPr>
                <w:rFonts w:hint="eastAsia" w:ascii="宋体" w:hAnsi="宋体"/>
                <w:sz w:val="24"/>
              </w:rPr>
              <w:t>发现异常，按规定进行报告和处理</w:t>
            </w:r>
          </w:p>
        </w:tc>
        <w:tc>
          <w:tcPr>
            <w:tcW w:w="1569" w:type="dxa"/>
            <w:vAlign w:val="center"/>
          </w:tcPr>
          <w:p w14:paraId="08DCF53D">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08B1EA42">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14:paraId="44FC346A">
            <w:pPr>
              <w:rPr>
                <w:rFonts w:ascii="宋体" w:hAnsi="宋体" w:cs="Times New Roman"/>
                <w:sz w:val="24"/>
              </w:rPr>
            </w:pPr>
          </w:p>
        </w:tc>
      </w:tr>
      <w:tr w14:paraId="4CB9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794" w:type="dxa"/>
            <w:vAlign w:val="center"/>
          </w:tcPr>
          <w:p w14:paraId="3A888D79">
            <w:pPr>
              <w:spacing w:line="240" w:lineRule="exact"/>
              <w:jc w:val="center"/>
              <w:rPr>
                <w:rFonts w:ascii="宋体" w:hAnsi="宋体" w:cs="宋体"/>
                <w:sz w:val="24"/>
              </w:rPr>
            </w:pPr>
            <w:r>
              <w:rPr>
                <w:rFonts w:hint="eastAsia" w:ascii="宋体" w:hAnsi="宋体" w:cs="宋体"/>
                <w:sz w:val="24"/>
              </w:rPr>
              <w:t>21</w:t>
            </w:r>
          </w:p>
        </w:tc>
        <w:tc>
          <w:tcPr>
            <w:tcW w:w="1608" w:type="dxa"/>
            <w:vMerge w:val="continue"/>
            <w:vAlign w:val="center"/>
          </w:tcPr>
          <w:p w14:paraId="52FCFB23">
            <w:pPr>
              <w:jc w:val="center"/>
              <w:rPr>
                <w:rFonts w:ascii="宋体" w:hAnsi="宋体" w:cs="Times New Roman"/>
                <w:sz w:val="24"/>
              </w:rPr>
            </w:pPr>
          </w:p>
        </w:tc>
        <w:tc>
          <w:tcPr>
            <w:tcW w:w="3545" w:type="dxa"/>
            <w:vAlign w:val="center"/>
          </w:tcPr>
          <w:p w14:paraId="495D7368">
            <w:pPr>
              <w:rPr>
                <w:rFonts w:ascii="宋体" w:hAnsi="宋体" w:cs="Times New Roman"/>
                <w:sz w:val="24"/>
              </w:rPr>
            </w:pPr>
            <w:r>
              <w:rPr>
                <w:rFonts w:hint="eastAsia" w:ascii="宋体" w:hAnsi="宋体" w:cs="Times New Roman"/>
                <w:sz w:val="24"/>
              </w:rPr>
              <w:t>水（液）位表的水（液）位显示不清晰</w:t>
            </w:r>
          </w:p>
        </w:tc>
        <w:tc>
          <w:tcPr>
            <w:tcW w:w="4100" w:type="dxa"/>
            <w:vMerge w:val="restart"/>
            <w:vAlign w:val="center"/>
          </w:tcPr>
          <w:p w14:paraId="4E43BEEE">
            <w:pPr>
              <w:rPr>
                <w:rFonts w:ascii="宋体" w:hAnsi="宋体" w:cs="Times New Roman"/>
                <w:sz w:val="24"/>
              </w:rPr>
            </w:pPr>
            <w:r>
              <w:rPr>
                <w:rFonts w:hint="eastAsia" w:ascii="宋体" w:hAnsi="宋体" w:cs="Times New Roman"/>
                <w:sz w:val="24"/>
              </w:rPr>
              <w:t>1.明确远程水位测量装置、只读式水位表检修、验收、维护保养、水位计冲洗等要求；</w:t>
            </w:r>
          </w:p>
          <w:p w14:paraId="3847EDAA">
            <w:pPr>
              <w:rPr>
                <w:rFonts w:ascii="宋体" w:hAnsi="宋体" w:cs="Times New Roman"/>
                <w:sz w:val="24"/>
              </w:rPr>
            </w:pPr>
            <w:r>
              <w:rPr>
                <w:rFonts w:hint="eastAsia" w:ascii="宋体" w:hAnsi="宋体" w:cs="Times New Roman"/>
                <w:sz w:val="24"/>
              </w:rPr>
              <w:t>2.定期对水位计进行维护保养、更换、冲洗、校对等。</w:t>
            </w:r>
          </w:p>
        </w:tc>
        <w:tc>
          <w:tcPr>
            <w:tcW w:w="1569" w:type="dxa"/>
            <w:vAlign w:val="center"/>
          </w:tcPr>
          <w:p w14:paraId="788DF07C">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1AD3AE1C">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14:paraId="58E31F4D">
            <w:pPr>
              <w:rPr>
                <w:rFonts w:ascii="宋体" w:hAnsi="宋体" w:cs="Times New Roman"/>
                <w:sz w:val="24"/>
              </w:rPr>
            </w:pPr>
          </w:p>
        </w:tc>
      </w:tr>
      <w:tr w14:paraId="6F60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794" w:type="dxa"/>
            <w:vAlign w:val="center"/>
          </w:tcPr>
          <w:p w14:paraId="3D25C174">
            <w:pPr>
              <w:spacing w:line="240" w:lineRule="exact"/>
              <w:jc w:val="center"/>
              <w:rPr>
                <w:rFonts w:ascii="宋体" w:hAnsi="宋体" w:cs="宋体"/>
                <w:sz w:val="24"/>
              </w:rPr>
            </w:pPr>
            <w:r>
              <w:rPr>
                <w:rFonts w:hint="eastAsia" w:ascii="宋体" w:hAnsi="宋体" w:cs="宋体"/>
                <w:sz w:val="24"/>
              </w:rPr>
              <w:t>22</w:t>
            </w:r>
          </w:p>
        </w:tc>
        <w:tc>
          <w:tcPr>
            <w:tcW w:w="1608" w:type="dxa"/>
            <w:vMerge w:val="continue"/>
            <w:vAlign w:val="center"/>
          </w:tcPr>
          <w:p w14:paraId="5EB80AA2">
            <w:pPr>
              <w:jc w:val="center"/>
              <w:rPr>
                <w:rFonts w:ascii="宋体" w:hAnsi="宋体" w:cs="Times New Roman"/>
                <w:sz w:val="24"/>
              </w:rPr>
            </w:pPr>
          </w:p>
        </w:tc>
        <w:tc>
          <w:tcPr>
            <w:tcW w:w="3545" w:type="dxa"/>
            <w:vAlign w:val="center"/>
          </w:tcPr>
          <w:p w14:paraId="37BD9652">
            <w:pPr>
              <w:rPr>
                <w:rFonts w:ascii="宋体" w:hAnsi="宋体" w:cs="Times New Roman"/>
                <w:sz w:val="24"/>
              </w:rPr>
            </w:pPr>
            <w:r>
              <w:rPr>
                <w:rFonts w:hint="eastAsia" w:ascii="宋体" w:hAnsi="宋体" w:cs="Times New Roman"/>
                <w:sz w:val="24"/>
              </w:rPr>
              <w:t>远程水（液）位测量装置与就地水（液）位表未校对</w:t>
            </w:r>
          </w:p>
        </w:tc>
        <w:tc>
          <w:tcPr>
            <w:tcW w:w="4100" w:type="dxa"/>
            <w:vMerge w:val="continue"/>
            <w:vAlign w:val="center"/>
          </w:tcPr>
          <w:p w14:paraId="77DCA202">
            <w:pPr>
              <w:rPr>
                <w:rFonts w:ascii="宋体" w:hAnsi="宋体" w:cs="Times New Roman"/>
                <w:sz w:val="24"/>
              </w:rPr>
            </w:pPr>
          </w:p>
        </w:tc>
        <w:tc>
          <w:tcPr>
            <w:tcW w:w="1569" w:type="dxa"/>
            <w:vAlign w:val="center"/>
          </w:tcPr>
          <w:p w14:paraId="3C36083F">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74C3823A">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14:paraId="1BB90345">
            <w:pPr>
              <w:rPr>
                <w:rFonts w:ascii="宋体" w:hAnsi="宋体" w:cs="Times New Roman"/>
                <w:sz w:val="24"/>
              </w:rPr>
            </w:pPr>
          </w:p>
        </w:tc>
      </w:tr>
      <w:tr w14:paraId="322E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794" w:type="dxa"/>
            <w:vAlign w:val="center"/>
          </w:tcPr>
          <w:p w14:paraId="61FB3371">
            <w:pPr>
              <w:spacing w:line="240" w:lineRule="exact"/>
              <w:jc w:val="center"/>
              <w:rPr>
                <w:rFonts w:ascii="宋体" w:hAnsi="宋体" w:cs="宋体"/>
                <w:sz w:val="24"/>
              </w:rPr>
            </w:pPr>
            <w:r>
              <w:rPr>
                <w:rFonts w:hint="eastAsia" w:ascii="宋体" w:hAnsi="宋体" w:cs="宋体"/>
                <w:sz w:val="24"/>
              </w:rPr>
              <w:t>23</w:t>
            </w:r>
          </w:p>
        </w:tc>
        <w:tc>
          <w:tcPr>
            <w:tcW w:w="1608" w:type="dxa"/>
            <w:vMerge w:val="continue"/>
            <w:vAlign w:val="center"/>
          </w:tcPr>
          <w:p w14:paraId="46765F3C">
            <w:pPr>
              <w:jc w:val="center"/>
              <w:rPr>
                <w:rFonts w:ascii="宋体" w:hAnsi="宋体" w:cs="Times New Roman"/>
                <w:sz w:val="24"/>
              </w:rPr>
            </w:pPr>
          </w:p>
        </w:tc>
        <w:tc>
          <w:tcPr>
            <w:tcW w:w="3545" w:type="dxa"/>
            <w:vAlign w:val="center"/>
          </w:tcPr>
          <w:p w14:paraId="5A7DD012">
            <w:pPr>
              <w:rPr>
                <w:rFonts w:ascii="宋体" w:hAnsi="宋体" w:cs="Times New Roman"/>
                <w:sz w:val="24"/>
              </w:rPr>
            </w:pPr>
            <w:r>
              <w:rPr>
                <w:rFonts w:hint="eastAsia" w:ascii="宋体" w:hAnsi="宋体"/>
                <w:sz w:val="24"/>
                <w:szCs w:val="24"/>
              </w:rPr>
              <w:t>温度测量装置未按规定校验或者校准</w:t>
            </w:r>
          </w:p>
        </w:tc>
        <w:tc>
          <w:tcPr>
            <w:tcW w:w="4100" w:type="dxa"/>
            <w:vMerge w:val="restart"/>
            <w:vAlign w:val="center"/>
          </w:tcPr>
          <w:p w14:paraId="121E9F2A">
            <w:pPr>
              <w:rPr>
                <w:rFonts w:ascii="宋体" w:hAnsi="宋体" w:cs="Times New Roman"/>
                <w:sz w:val="24"/>
              </w:rPr>
            </w:pPr>
            <w:r>
              <w:rPr>
                <w:rFonts w:hint="eastAsia" w:ascii="宋体" w:hAnsi="宋体" w:cs="Times New Roman"/>
                <w:sz w:val="24"/>
              </w:rPr>
              <w:t>落实专人定期开展送检或检查</w:t>
            </w:r>
          </w:p>
        </w:tc>
        <w:tc>
          <w:tcPr>
            <w:tcW w:w="1569" w:type="dxa"/>
            <w:vAlign w:val="center"/>
          </w:tcPr>
          <w:p w14:paraId="684452EA">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4A9F3955">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14:paraId="530C76E1">
            <w:pPr>
              <w:rPr>
                <w:rFonts w:ascii="宋体" w:hAnsi="宋体" w:cs="Times New Roman"/>
                <w:sz w:val="24"/>
              </w:rPr>
            </w:pPr>
          </w:p>
        </w:tc>
      </w:tr>
      <w:tr w14:paraId="26059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14:paraId="2786E47F">
            <w:pPr>
              <w:spacing w:line="240" w:lineRule="exact"/>
              <w:jc w:val="center"/>
              <w:rPr>
                <w:rFonts w:ascii="宋体" w:hAnsi="宋体" w:cs="宋体"/>
                <w:sz w:val="24"/>
              </w:rPr>
            </w:pPr>
            <w:r>
              <w:rPr>
                <w:rFonts w:hint="eastAsia" w:ascii="宋体" w:hAnsi="宋体" w:cs="宋体"/>
                <w:sz w:val="24"/>
              </w:rPr>
              <w:t>24</w:t>
            </w:r>
          </w:p>
        </w:tc>
        <w:tc>
          <w:tcPr>
            <w:tcW w:w="1608" w:type="dxa"/>
            <w:vMerge w:val="continue"/>
            <w:vAlign w:val="center"/>
          </w:tcPr>
          <w:p w14:paraId="33238E5B">
            <w:pPr>
              <w:jc w:val="center"/>
              <w:rPr>
                <w:rFonts w:ascii="宋体" w:hAnsi="宋体" w:cs="Times New Roman"/>
                <w:sz w:val="24"/>
              </w:rPr>
            </w:pPr>
          </w:p>
        </w:tc>
        <w:tc>
          <w:tcPr>
            <w:tcW w:w="3545" w:type="dxa"/>
            <w:vAlign w:val="center"/>
          </w:tcPr>
          <w:p w14:paraId="62E4D85D">
            <w:pPr>
              <w:rPr>
                <w:rFonts w:ascii="宋体" w:hAnsi="宋体"/>
                <w:sz w:val="24"/>
                <w:szCs w:val="24"/>
              </w:rPr>
            </w:pPr>
            <w:r>
              <w:rPr>
                <w:rFonts w:hint="eastAsia" w:ascii="宋体" w:hAnsi="宋体"/>
                <w:sz w:val="24"/>
                <w:szCs w:val="24"/>
              </w:rPr>
              <w:t>温度测量装置示值误差不正常</w:t>
            </w:r>
          </w:p>
        </w:tc>
        <w:tc>
          <w:tcPr>
            <w:tcW w:w="4100" w:type="dxa"/>
            <w:vMerge w:val="continue"/>
            <w:vAlign w:val="center"/>
          </w:tcPr>
          <w:p w14:paraId="54CF610B">
            <w:pPr>
              <w:rPr>
                <w:rFonts w:ascii="宋体" w:hAnsi="宋体" w:cs="Times New Roman"/>
                <w:sz w:val="24"/>
              </w:rPr>
            </w:pPr>
          </w:p>
        </w:tc>
        <w:tc>
          <w:tcPr>
            <w:tcW w:w="1569" w:type="dxa"/>
            <w:vAlign w:val="center"/>
          </w:tcPr>
          <w:p w14:paraId="30B66443">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98" w:type="dxa"/>
            <w:gridSpan w:val="2"/>
            <w:vAlign w:val="center"/>
          </w:tcPr>
          <w:p w14:paraId="1CEB1479">
            <w:pPr>
              <w:jc w:val="center"/>
              <w:rPr>
                <w:rFonts w:cs="Times New Roman" w:asciiTheme="minorEastAsia" w:hAnsiTheme="minorEastAsia"/>
                <w:sz w:val="24"/>
                <w:szCs w:val="24"/>
              </w:rPr>
            </w:pPr>
            <w:r>
              <w:rPr>
                <w:rFonts w:asciiTheme="minorEastAsia" w:hAnsiTheme="minorEastAsia"/>
                <w:sz w:val="24"/>
                <w:szCs w:val="24"/>
              </w:rPr>
              <w:t>安全员</w:t>
            </w:r>
          </w:p>
        </w:tc>
        <w:tc>
          <w:tcPr>
            <w:tcW w:w="1011" w:type="dxa"/>
          </w:tcPr>
          <w:p w14:paraId="61568E47">
            <w:pPr>
              <w:rPr>
                <w:rFonts w:ascii="宋体" w:hAnsi="宋体" w:cs="Times New Roman"/>
                <w:sz w:val="24"/>
              </w:rPr>
            </w:pPr>
          </w:p>
        </w:tc>
      </w:tr>
      <w:tr w14:paraId="0614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jc w:val="center"/>
        </w:trPr>
        <w:tc>
          <w:tcPr>
            <w:tcW w:w="794" w:type="dxa"/>
            <w:vAlign w:val="center"/>
          </w:tcPr>
          <w:p w14:paraId="540D7870">
            <w:pPr>
              <w:spacing w:line="240" w:lineRule="exact"/>
              <w:jc w:val="center"/>
              <w:rPr>
                <w:rFonts w:ascii="宋体" w:hAnsi="宋体" w:cs="宋体"/>
                <w:sz w:val="24"/>
              </w:rPr>
            </w:pPr>
            <w:r>
              <w:rPr>
                <w:rFonts w:hint="eastAsia" w:ascii="宋体" w:hAnsi="宋体" w:cs="宋体"/>
                <w:sz w:val="24"/>
              </w:rPr>
              <w:t>25</w:t>
            </w:r>
          </w:p>
        </w:tc>
        <w:tc>
          <w:tcPr>
            <w:tcW w:w="1608" w:type="dxa"/>
            <w:vMerge w:val="continue"/>
            <w:vAlign w:val="center"/>
          </w:tcPr>
          <w:p w14:paraId="4CF3DA45">
            <w:pPr>
              <w:jc w:val="center"/>
              <w:rPr>
                <w:rFonts w:ascii="宋体" w:hAnsi="宋体" w:cs="Times New Roman"/>
                <w:sz w:val="24"/>
              </w:rPr>
            </w:pPr>
          </w:p>
        </w:tc>
        <w:tc>
          <w:tcPr>
            <w:tcW w:w="3545" w:type="dxa"/>
            <w:vAlign w:val="center"/>
          </w:tcPr>
          <w:p w14:paraId="57844EB3">
            <w:pPr>
              <w:rPr>
                <w:rFonts w:ascii="宋体" w:hAnsi="宋体"/>
                <w:sz w:val="24"/>
                <w:szCs w:val="24"/>
              </w:rPr>
            </w:pPr>
            <w:r>
              <w:rPr>
                <w:rFonts w:hint="eastAsia" w:ascii="宋体" w:hAnsi="宋体"/>
                <w:sz w:val="24"/>
                <w:szCs w:val="24"/>
              </w:rPr>
              <w:t>水位、压力、温度、点火程序控制、熄火保护等联锁保护装置的设置不符合要求</w:t>
            </w:r>
          </w:p>
        </w:tc>
        <w:tc>
          <w:tcPr>
            <w:tcW w:w="4100" w:type="dxa"/>
            <w:vAlign w:val="center"/>
          </w:tcPr>
          <w:p w14:paraId="40C544B5">
            <w:pPr>
              <w:rPr>
                <w:rFonts w:ascii="宋体" w:hAnsi="宋体"/>
                <w:sz w:val="24"/>
                <w:szCs w:val="24"/>
              </w:rPr>
            </w:pPr>
            <w:r>
              <w:rPr>
                <w:rFonts w:hint="eastAsia" w:ascii="宋体" w:hAnsi="宋体"/>
                <w:sz w:val="24"/>
                <w:szCs w:val="24"/>
              </w:rPr>
              <w:t>1.对安全保护装置进行调试、验收；</w:t>
            </w:r>
          </w:p>
          <w:p w14:paraId="36402D91">
            <w:pPr>
              <w:rPr>
                <w:rFonts w:ascii="宋体" w:hAnsi="宋体" w:cs="Times New Roman"/>
                <w:sz w:val="24"/>
              </w:rPr>
            </w:pPr>
            <w:r>
              <w:rPr>
                <w:rFonts w:hint="eastAsia" w:ascii="宋体" w:hAnsi="宋体"/>
                <w:sz w:val="24"/>
                <w:szCs w:val="24"/>
              </w:rPr>
              <w:t>2、对安全保护装置定期进行维护保养和试验并作出记录。</w:t>
            </w:r>
          </w:p>
        </w:tc>
        <w:tc>
          <w:tcPr>
            <w:tcW w:w="1569" w:type="dxa"/>
            <w:vAlign w:val="center"/>
          </w:tcPr>
          <w:p w14:paraId="1B65AD74">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54F26BBC">
            <w:pPr>
              <w:jc w:val="center"/>
              <w:rPr>
                <w:rFonts w:cs="Times New Roman" w:asciiTheme="minorEastAsia" w:hAnsiTheme="minorEastAsia"/>
                <w:sz w:val="24"/>
                <w:szCs w:val="24"/>
              </w:rPr>
            </w:pPr>
            <w:r>
              <w:rPr>
                <w:rFonts w:asciiTheme="minorEastAsia" w:hAnsiTheme="minorEastAsia"/>
                <w:sz w:val="24"/>
                <w:szCs w:val="24"/>
              </w:rPr>
              <w:t>安全总监</w:t>
            </w:r>
          </w:p>
        </w:tc>
        <w:tc>
          <w:tcPr>
            <w:tcW w:w="1011" w:type="dxa"/>
          </w:tcPr>
          <w:p w14:paraId="657AA8FB">
            <w:pPr>
              <w:rPr>
                <w:rFonts w:ascii="宋体" w:hAnsi="宋体" w:cs="Times New Roman"/>
                <w:sz w:val="24"/>
              </w:rPr>
            </w:pPr>
          </w:p>
        </w:tc>
      </w:tr>
      <w:tr w14:paraId="5265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14:paraId="2A1A2AC4">
            <w:pPr>
              <w:spacing w:line="240" w:lineRule="exact"/>
              <w:jc w:val="center"/>
              <w:rPr>
                <w:rFonts w:ascii="宋体" w:hAnsi="宋体" w:cs="宋体"/>
                <w:sz w:val="24"/>
              </w:rPr>
            </w:pPr>
            <w:r>
              <w:rPr>
                <w:rFonts w:hint="eastAsia" w:ascii="宋体" w:hAnsi="宋体"/>
                <w:kern w:val="0"/>
                <w:sz w:val="24"/>
              </w:rPr>
              <w:t>26</w:t>
            </w:r>
          </w:p>
        </w:tc>
        <w:tc>
          <w:tcPr>
            <w:tcW w:w="1608" w:type="dxa"/>
            <w:vAlign w:val="center"/>
          </w:tcPr>
          <w:p w14:paraId="1224EC50">
            <w:pPr>
              <w:jc w:val="center"/>
              <w:rPr>
                <w:rFonts w:ascii="宋体" w:hAnsi="宋体"/>
                <w:sz w:val="24"/>
              </w:rPr>
            </w:pPr>
            <w:r>
              <w:rPr>
                <w:rFonts w:hint="eastAsia" w:ascii="宋体" w:hAnsi="宋体" w:cs="Times New Roman"/>
                <w:sz w:val="24"/>
              </w:rPr>
              <w:t>环境因素</w:t>
            </w:r>
          </w:p>
        </w:tc>
        <w:tc>
          <w:tcPr>
            <w:tcW w:w="3545" w:type="dxa"/>
            <w:vAlign w:val="center"/>
          </w:tcPr>
          <w:p w14:paraId="26BBC248">
            <w:pPr>
              <w:rPr>
                <w:rFonts w:ascii="宋体" w:hAnsi="宋体" w:cs="Times New Roman"/>
                <w:sz w:val="24"/>
              </w:rPr>
            </w:pPr>
            <w:r>
              <w:rPr>
                <w:rFonts w:hint="eastAsia" w:ascii="宋体" w:hAnsi="宋体"/>
                <w:sz w:val="24"/>
                <w:szCs w:val="24"/>
              </w:rPr>
              <w:t>锅炉周围的安全通道、照明、防火、防雷、防风、防雨、防冻、防腐设施以及警示标志的设置不符合要求</w:t>
            </w:r>
          </w:p>
        </w:tc>
        <w:tc>
          <w:tcPr>
            <w:tcW w:w="4100" w:type="dxa"/>
            <w:vAlign w:val="center"/>
          </w:tcPr>
          <w:p w14:paraId="06AE4E19">
            <w:pPr>
              <w:rPr>
                <w:rFonts w:ascii="宋体" w:hAnsi="宋体" w:cs="Times New Roman"/>
                <w:sz w:val="24"/>
              </w:rPr>
            </w:pPr>
            <w:r>
              <w:rPr>
                <w:rFonts w:hint="eastAsia" w:ascii="宋体" w:hAnsi="宋体" w:cs="Times New Roman"/>
                <w:sz w:val="24"/>
              </w:rPr>
              <w:t>1.制定锅炉房安全管理制度，明确锅炉房管理的要求；</w:t>
            </w:r>
          </w:p>
          <w:p w14:paraId="012FA3F3">
            <w:pPr>
              <w:rPr>
                <w:rFonts w:ascii="宋体" w:hAnsi="宋体" w:cs="Times New Roman"/>
                <w:sz w:val="24"/>
              </w:rPr>
            </w:pPr>
            <w:r>
              <w:rPr>
                <w:rFonts w:hint="eastAsia" w:ascii="宋体" w:hAnsi="宋体" w:cs="Times New Roman"/>
                <w:sz w:val="24"/>
              </w:rPr>
              <w:t>2.锅炉房维修、改造时应满足GB 50041《锅炉房设计标准》、GB 50016《建筑设计防火规范》等规定，并形成验收记录；</w:t>
            </w:r>
          </w:p>
          <w:p w14:paraId="6E8DB919">
            <w:pPr>
              <w:rPr>
                <w:rFonts w:ascii="宋体" w:hAnsi="宋体" w:cs="Times New Roman"/>
                <w:sz w:val="24"/>
              </w:rPr>
            </w:pPr>
            <w:r>
              <w:rPr>
                <w:rFonts w:hint="eastAsia" w:ascii="宋体" w:hAnsi="宋体" w:cs="Times New Roman"/>
                <w:sz w:val="24"/>
              </w:rPr>
              <w:t>3.按规定设置警示标志，禁止非锅炉作业人员随意进入锅炉房。</w:t>
            </w:r>
          </w:p>
        </w:tc>
        <w:tc>
          <w:tcPr>
            <w:tcW w:w="1569" w:type="dxa"/>
            <w:vAlign w:val="center"/>
          </w:tcPr>
          <w:p w14:paraId="3125E437">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70936CAE">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0CBCD077">
            <w:pPr>
              <w:rPr>
                <w:rFonts w:ascii="宋体" w:hAnsi="宋体"/>
                <w:szCs w:val="21"/>
              </w:rPr>
            </w:pPr>
          </w:p>
        </w:tc>
      </w:tr>
      <w:tr w14:paraId="068E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94" w:type="dxa"/>
            <w:vAlign w:val="center"/>
          </w:tcPr>
          <w:p w14:paraId="4ACD8471">
            <w:pPr>
              <w:widowControl/>
              <w:jc w:val="center"/>
              <w:rPr>
                <w:rFonts w:ascii="宋体" w:hAnsi="宋体"/>
                <w:kern w:val="0"/>
                <w:sz w:val="24"/>
              </w:rPr>
            </w:pPr>
            <w:r>
              <w:rPr>
                <w:rFonts w:hint="eastAsia" w:ascii="宋体" w:hAnsi="宋体"/>
                <w:kern w:val="0"/>
                <w:sz w:val="24"/>
              </w:rPr>
              <w:t>27</w:t>
            </w:r>
          </w:p>
        </w:tc>
        <w:tc>
          <w:tcPr>
            <w:tcW w:w="1608" w:type="dxa"/>
            <w:vMerge w:val="restart"/>
            <w:vAlign w:val="center"/>
          </w:tcPr>
          <w:p w14:paraId="278670AA">
            <w:pPr>
              <w:jc w:val="center"/>
              <w:rPr>
                <w:rFonts w:ascii="宋体" w:hAnsi="宋体" w:cs="Times New Roman"/>
                <w:sz w:val="24"/>
              </w:rPr>
            </w:pPr>
            <w:r>
              <w:rPr>
                <w:rFonts w:hint="eastAsia" w:ascii="宋体" w:hAnsi="宋体" w:cs="Times New Roman"/>
                <w:sz w:val="24"/>
              </w:rPr>
              <w:t>热水锅炉</w:t>
            </w:r>
          </w:p>
          <w:p w14:paraId="5B21C474">
            <w:pPr>
              <w:jc w:val="center"/>
              <w:rPr>
                <w:rFonts w:ascii="宋体" w:hAnsi="宋体"/>
                <w:sz w:val="24"/>
              </w:rPr>
            </w:pPr>
            <w:r>
              <w:rPr>
                <w:rFonts w:hint="eastAsia" w:ascii="宋体" w:hAnsi="宋体" w:cs="Times New Roman"/>
                <w:sz w:val="24"/>
              </w:rPr>
              <w:t>专项</w:t>
            </w:r>
          </w:p>
        </w:tc>
        <w:tc>
          <w:tcPr>
            <w:tcW w:w="3545" w:type="dxa"/>
            <w:vAlign w:val="center"/>
          </w:tcPr>
          <w:p w14:paraId="326C57B0">
            <w:pPr>
              <w:rPr>
                <w:rFonts w:ascii="宋体" w:hAnsi="宋体"/>
                <w:sz w:val="24"/>
              </w:rPr>
            </w:pPr>
            <w:r>
              <w:rPr>
                <w:rFonts w:hint="eastAsia" w:ascii="宋体" w:hAnsi="宋体" w:cs="Times New Roman"/>
                <w:sz w:val="24"/>
              </w:rPr>
              <w:t>自动补给水装置不符合要求</w:t>
            </w:r>
          </w:p>
        </w:tc>
        <w:tc>
          <w:tcPr>
            <w:tcW w:w="4100" w:type="dxa"/>
            <w:vAlign w:val="center"/>
          </w:tcPr>
          <w:p w14:paraId="1E2FC0D9">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14:paraId="501BE3BE">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周排查</w:t>
            </w:r>
          </w:p>
        </w:tc>
        <w:tc>
          <w:tcPr>
            <w:tcW w:w="1598" w:type="dxa"/>
            <w:gridSpan w:val="2"/>
            <w:vAlign w:val="center"/>
          </w:tcPr>
          <w:p w14:paraId="7B12DBE8">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04F8BD88">
            <w:pPr>
              <w:rPr>
                <w:rFonts w:ascii="宋体" w:hAnsi="宋体"/>
                <w:szCs w:val="21"/>
              </w:rPr>
            </w:pPr>
          </w:p>
        </w:tc>
      </w:tr>
      <w:tr w14:paraId="2B64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794" w:type="dxa"/>
            <w:vAlign w:val="center"/>
          </w:tcPr>
          <w:p w14:paraId="38FFA0D1">
            <w:pPr>
              <w:widowControl/>
              <w:jc w:val="center"/>
              <w:rPr>
                <w:rFonts w:ascii="宋体" w:hAnsi="宋体"/>
                <w:kern w:val="0"/>
                <w:sz w:val="24"/>
              </w:rPr>
            </w:pPr>
            <w:r>
              <w:rPr>
                <w:rFonts w:hint="eastAsia" w:ascii="宋体" w:hAnsi="宋体"/>
                <w:kern w:val="0"/>
                <w:sz w:val="24"/>
              </w:rPr>
              <w:t>28</w:t>
            </w:r>
          </w:p>
        </w:tc>
        <w:tc>
          <w:tcPr>
            <w:tcW w:w="1608" w:type="dxa"/>
            <w:vMerge w:val="continue"/>
            <w:vAlign w:val="center"/>
          </w:tcPr>
          <w:p w14:paraId="2F3357C4">
            <w:pPr>
              <w:jc w:val="center"/>
              <w:rPr>
                <w:rFonts w:ascii="宋体" w:hAnsi="宋体" w:cs="Times New Roman"/>
                <w:sz w:val="24"/>
              </w:rPr>
            </w:pPr>
          </w:p>
        </w:tc>
        <w:tc>
          <w:tcPr>
            <w:tcW w:w="3545" w:type="dxa"/>
            <w:vAlign w:val="center"/>
          </w:tcPr>
          <w:p w14:paraId="508F13D6">
            <w:pPr>
              <w:rPr>
                <w:rFonts w:ascii="宋体" w:hAnsi="宋体" w:cs="Times New Roman"/>
                <w:sz w:val="24"/>
              </w:rPr>
            </w:pPr>
            <w:r>
              <w:rPr>
                <w:rFonts w:hint="eastAsia" w:ascii="宋体" w:hAnsi="宋体" w:cs="Times New Roman"/>
                <w:sz w:val="24"/>
              </w:rPr>
              <w:t>循环泵停泵联锁装置不符合要求</w:t>
            </w:r>
          </w:p>
        </w:tc>
        <w:tc>
          <w:tcPr>
            <w:tcW w:w="4100" w:type="dxa"/>
            <w:vAlign w:val="center"/>
          </w:tcPr>
          <w:p w14:paraId="7071C548">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14:paraId="169EDD2D">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日管控</w:t>
            </w:r>
          </w:p>
        </w:tc>
        <w:tc>
          <w:tcPr>
            <w:tcW w:w="1598" w:type="dxa"/>
            <w:gridSpan w:val="2"/>
            <w:vAlign w:val="center"/>
          </w:tcPr>
          <w:p w14:paraId="0B99852C">
            <w:pPr>
              <w:jc w:val="center"/>
              <w:rPr>
                <w:rFonts w:asciiTheme="minorEastAsia" w:hAnsiTheme="minorEastAsia"/>
                <w:sz w:val="24"/>
                <w:szCs w:val="24"/>
              </w:rPr>
            </w:pPr>
            <w:r>
              <w:rPr>
                <w:rFonts w:asciiTheme="minorEastAsia" w:hAnsiTheme="minorEastAsia"/>
                <w:sz w:val="24"/>
                <w:szCs w:val="24"/>
              </w:rPr>
              <w:t>安全员</w:t>
            </w:r>
          </w:p>
        </w:tc>
        <w:tc>
          <w:tcPr>
            <w:tcW w:w="1011" w:type="dxa"/>
          </w:tcPr>
          <w:p w14:paraId="52D0495D">
            <w:pPr>
              <w:rPr>
                <w:rFonts w:ascii="宋体" w:hAnsi="宋体"/>
                <w:szCs w:val="21"/>
              </w:rPr>
            </w:pPr>
          </w:p>
        </w:tc>
      </w:tr>
      <w:tr w14:paraId="37C2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14:paraId="3BA700A3">
            <w:pPr>
              <w:widowControl/>
              <w:jc w:val="center"/>
              <w:rPr>
                <w:rFonts w:ascii="宋体" w:hAnsi="宋体"/>
                <w:kern w:val="0"/>
                <w:sz w:val="24"/>
              </w:rPr>
            </w:pPr>
            <w:r>
              <w:rPr>
                <w:rFonts w:hint="eastAsia" w:ascii="宋体" w:hAnsi="宋体"/>
                <w:kern w:val="0"/>
                <w:sz w:val="24"/>
              </w:rPr>
              <w:t>29</w:t>
            </w:r>
          </w:p>
        </w:tc>
        <w:tc>
          <w:tcPr>
            <w:tcW w:w="1608" w:type="dxa"/>
            <w:vMerge w:val="restart"/>
            <w:vAlign w:val="center"/>
          </w:tcPr>
          <w:p w14:paraId="42D7FD13">
            <w:pPr>
              <w:jc w:val="center"/>
              <w:rPr>
                <w:rFonts w:ascii="宋体" w:hAnsi="宋体"/>
                <w:sz w:val="24"/>
              </w:rPr>
            </w:pPr>
            <w:r>
              <w:rPr>
                <w:rFonts w:hint="eastAsia" w:ascii="宋体" w:hAnsi="宋体" w:cs="Times New Roman"/>
                <w:sz w:val="24"/>
              </w:rPr>
              <w:t>有机热载体锅炉专项</w:t>
            </w:r>
          </w:p>
        </w:tc>
        <w:tc>
          <w:tcPr>
            <w:tcW w:w="3545" w:type="dxa"/>
            <w:vAlign w:val="center"/>
          </w:tcPr>
          <w:p w14:paraId="7A210C33">
            <w:pPr>
              <w:rPr>
                <w:rFonts w:ascii="宋体" w:hAnsi="宋体"/>
                <w:sz w:val="24"/>
              </w:rPr>
            </w:pPr>
            <w:r>
              <w:rPr>
                <w:rFonts w:hint="eastAsia" w:ascii="宋体" w:hAnsi="宋体" w:cs="Times New Roman"/>
                <w:sz w:val="24"/>
              </w:rPr>
              <w:t>有机热载体未按规定进行检验或检验不符合要求</w:t>
            </w:r>
          </w:p>
        </w:tc>
        <w:tc>
          <w:tcPr>
            <w:tcW w:w="4100" w:type="dxa"/>
            <w:vAlign w:val="center"/>
          </w:tcPr>
          <w:p w14:paraId="1EDF4B5C">
            <w:pPr>
              <w:rPr>
                <w:rFonts w:ascii="宋体" w:hAnsi="宋体" w:cs="Times New Roman"/>
                <w:sz w:val="24"/>
              </w:rPr>
            </w:pPr>
            <w:r>
              <w:rPr>
                <w:rFonts w:hint="eastAsia" w:ascii="宋体" w:hAnsi="宋体" w:cs="Times New Roman"/>
                <w:sz w:val="24"/>
              </w:rPr>
              <w:t>定期对有机热载体按规定取样检验</w:t>
            </w:r>
          </w:p>
        </w:tc>
        <w:tc>
          <w:tcPr>
            <w:tcW w:w="1569" w:type="dxa"/>
            <w:vAlign w:val="center"/>
          </w:tcPr>
          <w:p w14:paraId="5C651B8F">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周排查</w:t>
            </w:r>
          </w:p>
        </w:tc>
        <w:tc>
          <w:tcPr>
            <w:tcW w:w="1598" w:type="dxa"/>
            <w:gridSpan w:val="2"/>
            <w:vAlign w:val="center"/>
          </w:tcPr>
          <w:p w14:paraId="2962AD46">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4E2CB22C">
            <w:pPr>
              <w:rPr>
                <w:rFonts w:ascii="宋体" w:hAnsi="宋体"/>
                <w:szCs w:val="21"/>
              </w:rPr>
            </w:pPr>
          </w:p>
        </w:tc>
      </w:tr>
      <w:tr w14:paraId="146CE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94" w:type="dxa"/>
            <w:vAlign w:val="center"/>
          </w:tcPr>
          <w:p w14:paraId="45C59931">
            <w:pPr>
              <w:widowControl/>
              <w:jc w:val="center"/>
              <w:rPr>
                <w:rFonts w:ascii="宋体" w:hAnsi="宋体"/>
                <w:kern w:val="0"/>
                <w:sz w:val="24"/>
              </w:rPr>
            </w:pPr>
            <w:r>
              <w:rPr>
                <w:rFonts w:hint="eastAsia" w:ascii="宋体" w:hAnsi="宋体"/>
                <w:kern w:val="0"/>
                <w:sz w:val="24"/>
              </w:rPr>
              <w:t>30</w:t>
            </w:r>
          </w:p>
        </w:tc>
        <w:tc>
          <w:tcPr>
            <w:tcW w:w="1608" w:type="dxa"/>
            <w:vMerge w:val="continue"/>
            <w:vAlign w:val="center"/>
          </w:tcPr>
          <w:p w14:paraId="1CFAE631">
            <w:pPr>
              <w:jc w:val="center"/>
              <w:rPr>
                <w:rFonts w:ascii="宋体" w:hAnsi="宋体" w:cs="Times New Roman"/>
                <w:sz w:val="24"/>
              </w:rPr>
            </w:pPr>
          </w:p>
        </w:tc>
        <w:tc>
          <w:tcPr>
            <w:tcW w:w="3545" w:type="dxa"/>
            <w:vAlign w:val="center"/>
          </w:tcPr>
          <w:p w14:paraId="3CAF42EF">
            <w:pPr>
              <w:rPr>
                <w:rFonts w:ascii="宋体" w:hAnsi="宋体" w:cs="Times New Roman"/>
                <w:sz w:val="24"/>
              </w:rPr>
            </w:pPr>
            <w:r>
              <w:rPr>
                <w:rFonts w:hint="eastAsia" w:ascii="宋体" w:hAnsi="宋体" w:cs="Times New Roman"/>
                <w:sz w:val="24"/>
              </w:rPr>
              <w:t>膨胀罐、闪蒸罐、冷凝液罐不符合要求</w:t>
            </w:r>
          </w:p>
        </w:tc>
        <w:tc>
          <w:tcPr>
            <w:tcW w:w="4100" w:type="dxa"/>
            <w:vAlign w:val="center"/>
          </w:tcPr>
          <w:p w14:paraId="259C6645">
            <w:pPr>
              <w:rPr>
                <w:rFonts w:ascii="宋体" w:hAnsi="宋体" w:cs="Times New Roman"/>
                <w:sz w:val="24"/>
              </w:rPr>
            </w:pPr>
            <w:r>
              <w:rPr>
                <w:rFonts w:hint="eastAsia" w:ascii="宋体" w:hAnsi="宋体" w:cs="Times New Roman"/>
                <w:sz w:val="24"/>
              </w:rPr>
              <w:t>按规定进行维护保养、检查和试验，</w:t>
            </w:r>
            <w:r>
              <w:rPr>
                <w:rFonts w:hint="eastAsia" w:ascii="宋体" w:hAnsi="宋体"/>
                <w:sz w:val="24"/>
              </w:rPr>
              <w:t>发现异常，按规定进行报告和处理</w:t>
            </w:r>
          </w:p>
        </w:tc>
        <w:tc>
          <w:tcPr>
            <w:tcW w:w="1569" w:type="dxa"/>
            <w:vAlign w:val="center"/>
          </w:tcPr>
          <w:p w14:paraId="6271CC27">
            <w:pPr>
              <w:widowControl/>
              <w:jc w:val="center"/>
              <w:rPr>
                <w:rFonts w:asciiTheme="majorEastAsia" w:hAnsiTheme="majorEastAsia" w:eastAsiaTheme="majorEastAsia"/>
                <w:kern w:val="0"/>
                <w:sz w:val="24"/>
                <w:szCs w:val="24"/>
              </w:rPr>
            </w:pPr>
            <w:r>
              <w:rPr>
                <w:rFonts w:asciiTheme="majorEastAsia" w:hAnsiTheme="majorEastAsia" w:eastAsiaTheme="majorEastAsia"/>
                <w:sz w:val="24"/>
                <w:szCs w:val="24"/>
              </w:rPr>
              <w:t>日管控</w:t>
            </w:r>
          </w:p>
        </w:tc>
        <w:tc>
          <w:tcPr>
            <w:tcW w:w="1598" w:type="dxa"/>
            <w:gridSpan w:val="2"/>
            <w:vAlign w:val="center"/>
          </w:tcPr>
          <w:p w14:paraId="2D6331CB">
            <w:pPr>
              <w:jc w:val="center"/>
              <w:rPr>
                <w:rFonts w:asciiTheme="minorEastAsia" w:hAnsiTheme="minorEastAsia"/>
                <w:sz w:val="24"/>
                <w:szCs w:val="24"/>
              </w:rPr>
            </w:pPr>
            <w:r>
              <w:rPr>
                <w:rFonts w:asciiTheme="minorEastAsia" w:hAnsiTheme="minorEastAsia"/>
                <w:sz w:val="24"/>
                <w:szCs w:val="24"/>
              </w:rPr>
              <w:t>安全员</w:t>
            </w:r>
          </w:p>
        </w:tc>
        <w:tc>
          <w:tcPr>
            <w:tcW w:w="1011" w:type="dxa"/>
          </w:tcPr>
          <w:p w14:paraId="522465B2">
            <w:pPr>
              <w:rPr>
                <w:rFonts w:ascii="宋体" w:hAnsi="宋体"/>
                <w:szCs w:val="21"/>
              </w:rPr>
            </w:pPr>
          </w:p>
        </w:tc>
      </w:tr>
      <w:tr w14:paraId="1ABC3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14:paraId="19B1FBF6">
            <w:pPr>
              <w:widowControl/>
              <w:jc w:val="center"/>
              <w:rPr>
                <w:rFonts w:ascii="宋体" w:hAnsi="宋体"/>
                <w:kern w:val="0"/>
                <w:sz w:val="24"/>
              </w:rPr>
            </w:pPr>
            <w:r>
              <w:rPr>
                <w:rFonts w:hint="eastAsia" w:ascii="宋体" w:hAnsi="宋体"/>
                <w:kern w:val="0"/>
                <w:sz w:val="24"/>
              </w:rPr>
              <w:t>31</w:t>
            </w:r>
          </w:p>
        </w:tc>
        <w:tc>
          <w:tcPr>
            <w:tcW w:w="1608" w:type="dxa"/>
            <w:vMerge w:val="restart"/>
            <w:vAlign w:val="center"/>
          </w:tcPr>
          <w:p w14:paraId="501BEE3C">
            <w:pPr>
              <w:widowControl/>
              <w:jc w:val="center"/>
              <w:rPr>
                <w:rFonts w:ascii="宋体" w:hAnsi="宋体"/>
                <w:kern w:val="0"/>
                <w:sz w:val="24"/>
              </w:rPr>
            </w:pPr>
            <w:r>
              <w:rPr>
                <w:rFonts w:hint="eastAsia" w:ascii="宋体" w:hAnsi="宋体" w:cs="Times New Roman"/>
                <w:sz w:val="24"/>
              </w:rPr>
              <w:t>D级锅炉专项</w:t>
            </w:r>
          </w:p>
        </w:tc>
        <w:tc>
          <w:tcPr>
            <w:tcW w:w="3545" w:type="dxa"/>
            <w:vAlign w:val="center"/>
          </w:tcPr>
          <w:p w14:paraId="0D17FCCD">
            <w:pPr>
              <w:numPr>
                <w:ilvl w:val="255"/>
                <w:numId w:val="0"/>
              </w:numPr>
              <w:rPr>
                <w:rFonts w:ascii="宋体" w:hAnsi="宋体" w:cs="Times New Roman"/>
                <w:sz w:val="24"/>
              </w:rPr>
            </w:pPr>
            <w:r>
              <w:rPr>
                <w:rFonts w:hint="eastAsia" w:ascii="宋体" w:hAnsi="宋体" w:cs="Times New Roman"/>
                <w:sz w:val="24"/>
              </w:rPr>
              <w:t>未对作业人员进行培训</w:t>
            </w:r>
          </w:p>
        </w:tc>
        <w:tc>
          <w:tcPr>
            <w:tcW w:w="4100" w:type="dxa"/>
            <w:vAlign w:val="center"/>
          </w:tcPr>
          <w:p w14:paraId="568A31C5">
            <w:pPr>
              <w:numPr>
                <w:ilvl w:val="255"/>
                <w:numId w:val="0"/>
              </w:numPr>
              <w:rPr>
                <w:rFonts w:ascii="宋体" w:hAnsi="宋体" w:cs="Times New Roman"/>
                <w:sz w:val="24"/>
              </w:rPr>
            </w:pPr>
            <w:r>
              <w:rPr>
                <w:rFonts w:hint="eastAsia" w:ascii="宋体" w:hAnsi="宋体" w:cs="Times New Roman"/>
                <w:sz w:val="24"/>
              </w:rPr>
              <w:t>定期对锅炉操作人员进行安全操作、安全管理和应急处置等进行培训</w:t>
            </w:r>
          </w:p>
        </w:tc>
        <w:tc>
          <w:tcPr>
            <w:tcW w:w="1569" w:type="dxa"/>
            <w:vAlign w:val="center"/>
          </w:tcPr>
          <w:p w14:paraId="5890640D">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2C02CD96">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7E536405">
            <w:pPr>
              <w:rPr>
                <w:rFonts w:ascii="宋体" w:hAnsi="宋体"/>
                <w:szCs w:val="21"/>
              </w:rPr>
            </w:pPr>
          </w:p>
        </w:tc>
      </w:tr>
      <w:tr w14:paraId="3AA1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14:paraId="406E5C5A">
            <w:pPr>
              <w:widowControl/>
              <w:ind w:firstLine="24" w:firstLineChars="10"/>
              <w:jc w:val="center"/>
              <w:rPr>
                <w:rFonts w:ascii="宋体" w:hAnsi="宋体"/>
                <w:kern w:val="0"/>
                <w:sz w:val="24"/>
              </w:rPr>
            </w:pPr>
            <w:r>
              <w:rPr>
                <w:rFonts w:hint="eastAsia" w:ascii="宋体" w:hAnsi="宋体"/>
                <w:kern w:val="0"/>
                <w:sz w:val="24"/>
              </w:rPr>
              <w:t>32</w:t>
            </w:r>
          </w:p>
        </w:tc>
        <w:tc>
          <w:tcPr>
            <w:tcW w:w="1608" w:type="dxa"/>
            <w:vMerge w:val="continue"/>
            <w:vAlign w:val="center"/>
          </w:tcPr>
          <w:p w14:paraId="21D867F6">
            <w:pPr>
              <w:widowControl/>
              <w:jc w:val="center"/>
              <w:rPr>
                <w:rFonts w:ascii="宋体" w:hAnsi="宋体" w:cs="Times New Roman"/>
                <w:sz w:val="24"/>
              </w:rPr>
            </w:pPr>
          </w:p>
        </w:tc>
        <w:tc>
          <w:tcPr>
            <w:tcW w:w="3545" w:type="dxa"/>
            <w:vAlign w:val="center"/>
          </w:tcPr>
          <w:p w14:paraId="1DC14624">
            <w:pPr>
              <w:numPr>
                <w:ilvl w:val="255"/>
                <w:numId w:val="0"/>
              </w:numPr>
              <w:rPr>
                <w:rFonts w:ascii="宋体" w:hAnsi="宋体" w:cs="Times New Roman"/>
                <w:sz w:val="24"/>
              </w:rPr>
            </w:pPr>
            <w:r>
              <w:rPr>
                <w:rFonts w:hint="eastAsia" w:ascii="宋体" w:hAnsi="宋体" w:cs="Times New Roman"/>
                <w:sz w:val="24"/>
              </w:rPr>
              <w:t>未开展定期自行检查，未对安全附件定期维护</w:t>
            </w:r>
          </w:p>
        </w:tc>
        <w:tc>
          <w:tcPr>
            <w:tcW w:w="4100" w:type="dxa"/>
            <w:vAlign w:val="center"/>
          </w:tcPr>
          <w:p w14:paraId="6377F7D1">
            <w:pPr>
              <w:numPr>
                <w:ilvl w:val="255"/>
                <w:numId w:val="0"/>
              </w:numPr>
              <w:rPr>
                <w:rFonts w:ascii="宋体" w:hAnsi="宋体" w:cs="Times New Roman"/>
                <w:sz w:val="24"/>
              </w:rPr>
            </w:pPr>
            <w:r>
              <w:rPr>
                <w:rFonts w:hint="eastAsia" w:ascii="宋体" w:hAnsi="宋体" w:cs="Times New Roman"/>
                <w:sz w:val="24"/>
              </w:rPr>
              <w:t>按规定进行维护保养和定期自行检查</w:t>
            </w:r>
          </w:p>
        </w:tc>
        <w:tc>
          <w:tcPr>
            <w:tcW w:w="1569" w:type="dxa"/>
            <w:vAlign w:val="center"/>
          </w:tcPr>
          <w:p w14:paraId="0E9A8C6D">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06459183">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4DCA5256">
            <w:pPr>
              <w:rPr>
                <w:rFonts w:ascii="宋体" w:hAnsi="宋体"/>
                <w:szCs w:val="21"/>
              </w:rPr>
            </w:pPr>
          </w:p>
        </w:tc>
      </w:tr>
      <w:tr w14:paraId="37B50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94" w:type="dxa"/>
            <w:vAlign w:val="center"/>
          </w:tcPr>
          <w:p w14:paraId="11D4F40C">
            <w:pPr>
              <w:widowControl/>
              <w:jc w:val="center"/>
              <w:rPr>
                <w:rFonts w:ascii="宋体" w:hAnsi="宋体"/>
                <w:kern w:val="0"/>
                <w:sz w:val="24"/>
              </w:rPr>
            </w:pPr>
            <w:r>
              <w:rPr>
                <w:rFonts w:hint="eastAsia" w:ascii="宋体" w:hAnsi="宋体"/>
                <w:kern w:val="0"/>
                <w:sz w:val="24"/>
              </w:rPr>
              <w:t>33</w:t>
            </w:r>
          </w:p>
        </w:tc>
        <w:tc>
          <w:tcPr>
            <w:tcW w:w="1608" w:type="dxa"/>
            <w:vMerge w:val="continue"/>
            <w:vAlign w:val="center"/>
          </w:tcPr>
          <w:p w14:paraId="65CCB8F5">
            <w:pPr>
              <w:widowControl/>
              <w:jc w:val="center"/>
              <w:rPr>
                <w:rFonts w:ascii="宋体" w:hAnsi="宋体" w:cs="Times New Roman"/>
                <w:sz w:val="24"/>
              </w:rPr>
            </w:pPr>
          </w:p>
        </w:tc>
        <w:tc>
          <w:tcPr>
            <w:tcW w:w="3545" w:type="dxa"/>
            <w:vAlign w:val="center"/>
          </w:tcPr>
          <w:p w14:paraId="194267DB">
            <w:pPr>
              <w:numPr>
                <w:ilvl w:val="255"/>
                <w:numId w:val="0"/>
              </w:numPr>
              <w:rPr>
                <w:rFonts w:ascii="宋体" w:hAnsi="宋体" w:cs="Times New Roman"/>
                <w:sz w:val="24"/>
              </w:rPr>
            </w:pPr>
            <w:r>
              <w:rPr>
                <w:rFonts w:hint="eastAsia" w:ascii="宋体" w:hAnsi="宋体" w:cs="Times New Roman"/>
                <w:sz w:val="24"/>
              </w:rPr>
              <w:t>擅自对锅炉进行改造</w:t>
            </w:r>
          </w:p>
        </w:tc>
        <w:tc>
          <w:tcPr>
            <w:tcW w:w="4100" w:type="dxa"/>
            <w:vAlign w:val="center"/>
          </w:tcPr>
          <w:p w14:paraId="4559A2A5">
            <w:pPr>
              <w:numPr>
                <w:ilvl w:val="255"/>
                <w:numId w:val="0"/>
              </w:numPr>
              <w:rPr>
                <w:rFonts w:ascii="宋体" w:hAnsi="宋体" w:cs="Times New Roman"/>
                <w:sz w:val="24"/>
              </w:rPr>
            </w:pPr>
            <w:r>
              <w:rPr>
                <w:rFonts w:hint="eastAsia" w:ascii="宋体" w:hAnsi="宋体" w:cs="Times New Roman"/>
                <w:sz w:val="24"/>
              </w:rPr>
              <w:t>发现擅自改造立即停止运行，做进一步处理</w:t>
            </w:r>
          </w:p>
        </w:tc>
        <w:tc>
          <w:tcPr>
            <w:tcW w:w="1569" w:type="dxa"/>
            <w:vAlign w:val="center"/>
          </w:tcPr>
          <w:p w14:paraId="7E1A5BB6">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98" w:type="dxa"/>
            <w:gridSpan w:val="2"/>
            <w:vAlign w:val="center"/>
          </w:tcPr>
          <w:p w14:paraId="55403FFE">
            <w:pPr>
              <w:jc w:val="center"/>
              <w:rPr>
                <w:rFonts w:asciiTheme="minorEastAsia" w:hAnsiTheme="minorEastAsia"/>
                <w:sz w:val="24"/>
                <w:szCs w:val="24"/>
              </w:rPr>
            </w:pPr>
            <w:r>
              <w:rPr>
                <w:rFonts w:asciiTheme="minorEastAsia" w:hAnsiTheme="minorEastAsia"/>
                <w:sz w:val="24"/>
                <w:szCs w:val="24"/>
              </w:rPr>
              <w:t>安全总监</w:t>
            </w:r>
          </w:p>
        </w:tc>
        <w:tc>
          <w:tcPr>
            <w:tcW w:w="1011" w:type="dxa"/>
          </w:tcPr>
          <w:p w14:paraId="0A924C2F">
            <w:pPr>
              <w:rPr>
                <w:rFonts w:ascii="宋体" w:hAnsi="宋体"/>
                <w:szCs w:val="21"/>
              </w:rPr>
            </w:pPr>
          </w:p>
        </w:tc>
      </w:tr>
      <w:tr w14:paraId="7623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5" w:hRule="atLeast"/>
          <w:jc w:val="center"/>
        </w:trPr>
        <w:tc>
          <w:tcPr>
            <w:tcW w:w="794" w:type="dxa"/>
            <w:vAlign w:val="center"/>
          </w:tcPr>
          <w:p w14:paraId="32A6653A">
            <w:pPr>
              <w:widowControl/>
              <w:ind w:firstLine="24" w:firstLineChars="10"/>
              <w:jc w:val="center"/>
              <w:rPr>
                <w:rFonts w:ascii="宋体" w:hAnsi="宋体"/>
                <w:kern w:val="0"/>
                <w:sz w:val="24"/>
              </w:rPr>
            </w:pPr>
            <w:r>
              <w:rPr>
                <w:rFonts w:hint="eastAsia" w:ascii="宋体" w:hAnsi="宋体"/>
                <w:kern w:val="0"/>
                <w:sz w:val="24"/>
              </w:rPr>
              <w:t>34</w:t>
            </w:r>
          </w:p>
        </w:tc>
        <w:tc>
          <w:tcPr>
            <w:tcW w:w="1608" w:type="dxa"/>
            <w:vMerge w:val="continue"/>
            <w:vAlign w:val="center"/>
          </w:tcPr>
          <w:p w14:paraId="2477658C">
            <w:pPr>
              <w:widowControl/>
              <w:jc w:val="center"/>
              <w:rPr>
                <w:rFonts w:ascii="宋体" w:hAnsi="宋体" w:cs="Times New Roman"/>
                <w:sz w:val="24"/>
              </w:rPr>
            </w:pPr>
          </w:p>
        </w:tc>
        <w:tc>
          <w:tcPr>
            <w:tcW w:w="3545" w:type="dxa"/>
            <w:vAlign w:val="center"/>
          </w:tcPr>
          <w:p w14:paraId="7A4E5A38">
            <w:pPr>
              <w:numPr>
                <w:ilvl w:val="255"/>
                <w:numId w:val="0"/>
              </w:numPr>
              <w:rPr>
                <w:rFonts w:ascii="宋体" w:hAnsi="宋体" w:cs="Times New Roman"/>
                <w:sz w:val="24"/>
              </w:rPr>
            </w:pPr>
            <w:r>
              <w:rPr>
                <w:rFonts w:hint="eastAsia" w:ascii="宋体" w:hAnsi="宋体" w:cs="Times New Roman"/>
                <w:sz w:val="24"/>
              </w:rPr>
              <w:t>超设计寿命使用</w:t>
            </w:r>
          </w:p>
        </w:tc>
        <w:tc>
          <w:tcPr>
            <w:tcW w:w="4100" w:type="dxa"/>
            <w:vAlign w:val="center"/>
          </w:tcPr>
          <w:p w14:paraId="23CB420B">
            <w:pPr>
              <w:numPr>
                <w:ilvl w:val="255"/>
                <w:numId w:val="0"/>
              </w:numPr>
              <w:rPr>
                <w:rFonts w:ascii="宋体" w:hAnsi="宋体" w:cs="Times New Roman"/>
                <w:sz w:val="24"/>
              </w:rPr>
            </w:pPr>
            <w:r>
              <w:rPr>
                <w:rFonts w:hint="eastAsia" w:ascii="宋体" w:hAnsi="宋体" w:cs="Times New Roman"/>
                <w:sz w:val="24"/>
              </w:rPr>
              <w:t>使用年限不得超过8年</w:t>
            </w:r>
          </w:p>
        </w:tc>
        <w:tc>
          <w:tcPr>
            <w:tcW w:w="1569" w:type="dxa"/>
            <w:vAlign w:val="center"/>
          </w:tcPr>
          <w:p w14:paraId="7CC8BEB4">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98" w:type="dxa"/>
            <w:gridSpan w:val="2"/>
            <w:vAlign w:val="center"/>
          </w:tcPr>
          <w:p w14:paraId="44C87E64">
            <w:pPr>
              <w:jc w:val="center"/>
              <w:rPr>
                <w:rFonts w:asciiTheme="minorEastAsia" w:hAnsiTheme="minorEastAsia"/>
                <w:sz w:val="24"/>
                <w:szCs w:val="24"/>
              </w:rPr>
            </w:pPr>
            <w:r>
              <w:rPr>
                <w:rFonts w:asciiTheme="minorEastAsia" w:hAnsiTheme="minorEastAsia"/>
                <w:sz w:val="24"/>
                <w:szCs w:val="24"/>
              </w:rPr>
              <w:t>主要负责人</w:t>
            </w:r>
          </w:p>
        </w:tc>
        <w:tc>
          <w:tcPr>
            <w:tcW w:w="1011" w:type="dxa"/>
          </w:tcPr>
          <w:p w14:paraId="39B8DBE5">
            <w:pPr>
              <w:rPr>
                <w:rFonts w:ascii="宋体" w:hAnsi="宋体"/>
                <w:szCs w:val="21"/>
              </w:rPr>
            </w:pPr>
          </w:p>
        </w:tc>
      </w:tr>
      <w:tr w14:paraId="5A56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794" w:type="dxa"/>
            <w:vAlign w:val="center"/>
          </w:tcPr>
          <w:p w14:paraId="35101214">
            <w:pPr>
              <w:widowControl/>
              <w:ind w:firstLine="24" w:firstLineChars="10"/>
              <w:jc w:val="center"/>
              <w:rPr>
                <w:rFonts w:ascii="宋体" w:hAnsi="宋体"/>
                <w:kern w:val="0"/>
                <w:sz w:val="24"/>
              </w:rPr>
            </w:pPr>
            <w:r>
              <w:rPr>
                <w:rFonts w:hint="eastAsia" w:ascii="宋体" w:hAnsi="宋体"/>
                <w:kern w:val="0"/>
                <w:sz w:val="24"/>
              </w:rPr>
              <w:t>35</w:t>
            </w:r>
          </w:p>
        </w:tc>
        <w:tc>
          <w:tcPr>
            <w:tcW w:w="1608" w:type="dxa"/>
            <w:vAlign w:val="center"/>
          </w:tcPr>
          <w:p w14:paraId="34E45278">
            <w:pPr>
              <w:widowControl/>
              <w:jc w:val="center"/>
              <w:rPr>
                <w:rFonts w:ascii="宋体" w:hAnsi="宋体"/>
                <w:kern w:val="0"/>
                <w:sz w:val="24"/>
              </w:rPr>
            </w:pPr>
            <w:r>
              <w:rPr>
                <w:rFonts w:hint="eastAsia" w:ascii="宋体" w:hAnsi="宋体"/>
                <w:sz w:val="24"/>
              </w:rPr>
              <w:t>政府监督、通报、预警</w:t>
            </w:r>
          </w:p>
        </w:tc>
        <w:tc>
          <w:tcPr>
            <w:tcW w:w="3545" w:type="dxa"/>
            <w:vAlign w:val="center"/>
          </w:tcPr>
          <w:p w14:paraId="12B87E32">
            <w:pPr>
              <w:rPr>
                <w:rFonts w:ascii="宋体" w:hAnsi="宋体"/>
                <w:sz w:val="24"/>
              </w:rPr>
            </w:pPr>
            <w:r>
              <w:rPr>
                <w:rFonts w:hint="eastAsia" w:ascii="宋体" w:hAnsi="宋体"/>
                <w:sz w:val="24"/>
              </w:rPr>
              <w:t>发现不合格项</w:t>
            </w:r>
          </w:p>
        </w:tc>
        <w:tc>
          <w:tcPr>
            <w:tcW w:w="4100" w:type="dxa"/>
            <w:vAlign w:val="center"/>
          </w:tcPr>
          <w:p w14:paraId="5CED2B85">
            <w:pPr>
              <w:rPr>
                <w:rFonts w:ascii="宋体" w:hAnsi="宋体"/>
                <w:sz w:val="24"/>
              </w:rPr>
            </w:pPr>
            <w:r>
              <w:rPr>
                <w:rFonts w:ascii="宋体" w:hAnsi="宋体"/>
                <w:sz w:val="24"/>
              </w:rPr>
              <w:t>记录，整改</w:t>
            </w:r>
            <w:r>
              <w:rPr>
                <w:rFonts w:hint="eastAsia" w:ascii="宋体" w:hAnsi="宋体"/>
                <w:sz w:val="24"/>
              </w:rPr>
              <w:t>。</w:t>
            </w:r>
          </w:p>
        </w:tc>
        <w:tc>
          <w:tcPr>
            <w:tcW w:w="1569" w:type="dxa"/>
            <w:vAlign w:val="center"/>
          </w:tcPr>
          <w:p w14:paraId="00E86E0A">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98" w:type="dxa"/>
            <w:gridSpan w:val="2"/>
            <w:vAlign w:val="center"/>
          </w:tcPr>
          <w:p w14:paraId="472F0CF6">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011" w:type="dxa"/>
          </w:tcPr>
          <w:p w14:paraId="2CF5A93E">
            <w:pPr>
              <w:rPr>
                <w:rFonts w:ascii="宋体" w:hAnsi="宋体"/>
                <w:szCs w:val="21"/>
              </w:rPr>
            </w:pPr>
          </w:p>
        </w:tc>
      </w:tr>
      <w:tr w14:paraId="57D0F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94" w:type="dxa"/>
            <w:vAlign w:val="center"/>
          </w:tcPr>
          <w:p w14:paraId="68861035">
            <w:pPr>
              <w:widowControl/>
              <w:ind w:firstLine="24" w:firstLineChars="10"/>
              <w:jc w:val="center"/>
              <w:rPr>
                <w:rFonts w:ascii="宋体" w:hAnsi="宋体"/>
                <w:kern w:val="0"/>
                <w:sz w:val="24"/>
              </w:rPr>
            </w:pPr>
            <w:r>
              <w:rPr>
                <w:rFonts w:hint="eastAsia" w:ascii="宋体" w:hAnsi="宋体"/>
                <w:kern w:val="0"/>
                <w:sz w:val="24"/>
              </w:rPr>
              <w:t>36</w:t>
            </w:r>
          </w:p>
        </w:tc>
        <w:tc>
          <w:tcPr>
            <w:tcW w:w="1608" w:type="dxa"/>
            <w:vAlign w:val="center"/>
          </w:tcPr>
          <w:p w14:paraId="1AEF06CB">
            <w:pPr>
              <w:widowControl/>
              <w:jc w:val="center"/>
              <w:rPr>
                <w:rFonts w:ascii="宋体" w:hAnsi="宋体"/>
                <w:sz w:val="24"/>
              </w:rPr>
            </w:pPr>
            <w:r>
              <w:rPr>
                <w:rFonts w:hint="eastAsia" w:ascii="宋体" w:hAnsi="宋体"/>
                <w:sz w:val="24"/>
              </w:rPr>
              <w:t>投诉举报</w:t>
            </w:r>
          </w:p>
        </w:tc>
        <w:tc>
          <w:tcPr>
            <w:tcW w:w="3545" w:type="dxa"/>
            <w:vAlign w:val="center"/>
          </w:tcPr>
          <w:p w14:paraId="204321A7">
            <w:pPr>
              <w:rPr>
                <w:rFonts w:ascii="宋体" w:hAnsi="宋体"/>
                <w:sz w:val="24"/>
              </w:rPr>
            </w:pPr>
            <w:r>
              <w:rPr>
                <w:rFonts w:hint="eastAsia" w:ascii="宋体" w:hAnsi="宋体"/>
                <w:sz w:val="24"/>
              </w:rPr>
              <w:t>发现不合格项</w:t>
            </w:r>
          </w:p>
        </w:tc>
        <w:tc>
          <w:tcPr>
            <w:tcW w:w="4100" w:type="dxa"/>
            <w:vAlign w:val="center"/>
          </w:tcPr>
          <w:p w14:paraId="261B31B8">
            <w:pPr>
              <w:rPr>
                <w:rFonts w:ascii="宋体" w:hAnsi="宋体"/>
                <w:sz w:val="24"/>
              </w:rPr>
            </w:pPr>
            <w:r>
              <w:rPr>
                <w:rFonts w:ascii="宋体" w:hAnsi="宋体"/>
                <w:sz w:val="24"/>
              </w:rPr>
              <w:t>记录，整改，消除安全隐患</w:t>
            </w:r>
            <w:r>
              <w:rPr>
                <w:rFonts w:hint="eastAsia" w:ascii="宋体" w:hAnsi="宋体"/>
                <w:sz w:val="24"/>
              </w:rPr>
              <w:t>。</w:t>
            </w:r>
          </w:p>
        </w:tc>
        <w:tc>
          <w:tcPr>
            <w:tcW w:w="1569" w:type="dxa"/>
            <w:vAlign w:val="center"/>
          </w:tcPr>
          <w:p w14:paraId="2B1A5289">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98" w:type="dxa"/>
            <w:gridSpan w:val="2"/>
            <w:vAlign w:val="center"/>
          </w:tcPr>
          <w:p w14:paraId="53B81020">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11" w:type="dxa"/>
          </w:tcPr>
          <w:p w14:paraId="6D22D6A9">
            <w:pPr>
              <w:rPr>
                <w:rFonts w:ascii="宋体" w:hAnsi="宋体"/>
                <w:szCs w:val="21"/>
              </w:rPr>
            </w:pPr>
          </w:p>
        </w:tc>
      </w:tr>
      <w:tr w14:paraId="27C9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94" w:type="dxa"/>
            <w:vAlign w:val="center"/>
          </w:tcPr>
          <w:p w14:paraId="4AF82760">
            <w:pPr>
              <w:widowControl/>
              <w:ind w:firstLine="24" w:firstLineChars="10"/>
              <w:jc w:val="center"/>
              <w:rPr>
                <w:rFonts w:ascii="宋体" w:hAnsi="宋体"/>
                <w:kern w:val="0"/>
                <w:sz w:val="24"/>
              </w:rPr>
            </w:pPr>
            <w:r>
              <w:rPr>
                <w:rFonts w:hint="eastAsia" w:ascii="宋体" w:hAnsi="宋体"/>
                <w:kern w:val="0"/>
                <w:sz w:val="24"/>
              </w:rPr>
              <w:t>37</w:t>
            </w:r>
          </w:p>
        </w:tc>
        <w:tc>
          <w:tcPr>
            <w:tcW w:w="1608" w:type="dxa"/>
            <w:vAlign w:val="center"/>
          </w:tcPr>
          <w:p w14:paraId="57FB6B3C">
            <w:pPr>
              <w:jc w:val="center"/>
              <w:rPr>
                <w:rFonts w:ascii="宋体" w:hAnsi="宋体"/>
                <w:sz w:val="24"/>
              </w:rPr>
            </w:pPr>
            <w:r>
              <w:rPr>
                <w:rFonts w:hint="eastAsia" w:ascii="宋体" w:hAnsi="宋体"/>
                <w:sz w:val="24"/>
              </w:rPr>
              <w:t>舆情信息</w:t>
            </w:r>
          </w:p>
        </w:tc>
        <w:tc>
          <w:tcPr>
            <w:tcW w:w="3545" w:type="dxa"/>
            <w:vAlign w:val="center"/>
          </w:tcPr>
          <w:p w14:paraId="1D20B9D2">
            <w:pPr>
              <w:rPr>
                <w:rFonts w:ascii="宋体" w:hAnsi="宋体"/>
                <w:sz w:val="24"/>
              </w:rPr>
            </w:pPr>
            <w:r>
              <w:rPr>
                <w:rFonts w:hint="eastAsia" w:ascii="宋体" w:hAnsi="宋体"/>
                <w:sz w:val="24"/>
              </w:rPr>
              <w:t>发现不合格项</w:t>
            </w:r>
          </w:p>
        </w:tc>
        <w:tc>
          <w:tcPr>
            <w:tcW w:w="4100" w:type="dxa"/>
            <w:vAlign w:val="center"/>
          </w:tcPr>
          <w:p w14:paraId="50202592">
            <w:pPr>
              <w:rPr>
                <w:rFonts w:ascii="宋体" w:hAnsi="宋体"/>
                <w:sz w:val="24"/>
              </w:rPr>
            </w:pPr>
            <w:r>
              <w:rPr>
                <w:rFonts w:ascii="宋体" w:hAnsi="宋体"/>
                <w:sz w:val="24"/>
              </w:rPr>
              <w:t>记录，整改</w:t>
            </w:r>
          </w:p>
        </w:tc>
        <w:tc>
          <w:tcPr>
            <w:tcW w:w="1569" w:type="dxa"/>
            <w:vAlign w:val="center"/>
          </w:tcPr>
          <w:p w14:paraId="63DEAB6D">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98" w:type="dxa"/>
            <w:gridSpan w:val="2"/>
            <w:vAlign w:val="center"/>
          </w:tcPr>
          <w:p w14:paraId="3B6CA176">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11" w:type="dxa"/>
          </w:tcPr>
          <w:p w14:paraId="23DF8335">
            <w:pPr>
              <w:rPr>
                <w:rFonts w:ascii="宋体" w:hAnsi="宋体"/>
                <w:szCs w:val="21"/>
              </w:rPr>
            </w:pPr>
          </w:p>
        </w:tc>
      </w:tr>
    </w:tbl>
    <w:p w14:paraId="34F22990">
      <w:pPr>
        <w:widowControl/>
        <w:ind w:firstLine="482" w:firstLineChars="200"/>
        <w:rPr>
          <w:rFonts w:ascii="宋体" w:hAnsi="宋体" w:eastAsia="宋体" w:cs="宋体"/>
          <w:b/>
          <w:sz w:val="24"/>
          <w:szCs w:val="24"/>
        </w:rPr>
      </w:pPr>
      <w:r>
        <w:rPr>
          <w:rFonts w:ascii="宋体" w:hAnsi="宋体" w:eastAsia="宋体" w:cs="宋体"/>
          <w:b/>
          <w:sz w:val="24"/>
          <w:szCs w:val="24"/>
        </w:rPr>
        <w:t>注</w:t>
      </w:r>
      <w:r>
        <w:rPr>
          <w:rFonts w:hint="eastAsia" w:ascii="宋体" w:hAnsi="宋体"/>
          <w:b/>
          <w:bCs/>
          <w:kern w:val="0"/>
          <w:sz w:val="24"/>
        </w:rPr>
        <w:t>：</w:t>
      </w:r>
      <w:r>
        <w:rPr>
          <w:rFonts w:ascii="宋体" w:hAnsi="宋体" w:eastAsia="宋体" w:cs="宋体"/>
          <w:b/>
          <w:sz w:val="24"/>
          <w:szCs w:val="24"/>
        </w:rPr>
        <w:t>本清单为推荐性格式，仅规定了应当进行日管控、周排查、月调度的基本项目，</w:t>
      </w:r>
      <w:r>
        <w:rPr>
          <w:rFonts w:hint="eastAsia" w:ascii="宋体" w:hAnsi="宋体" w:eastAsia="宋体" w:cs="宋体"/>
          <w:b/>
          <w:sz w:val="24"/>
          <w:szCs w:val="24"/>
        </w:rPr>
        <w:t>锅炉使用</w:t>
      </w:r>
      <w:r>
        <w:rPr>
          <w:rFonts w:ascii="宋体" w:hAnsi="宋体" w:eastAsia="宋体" w:cs="宋体"/>
          <w:b/>
          <w:sz w:val="24"/>
          <w:szCs w:val="24"/>
        </w:rPr>
        <w:t>单位应当结合本单位实际情况和具体要求，细化风险管控清单</w:t>
      </w:r>
      <w:r>
        <w:rPr>
          <w:rFonts w:hint="eastAsia" w:ascii="宋体" w:hAnsi="宋体" w:eastAsia="宋体" w:cs="宋体"/>
          <w:b/>
          <w:sz w:val="24"/>
          <w:szCs w:val="24"/>
        </w:rPr>
        <w:t>，</w:t>
      </w:r>
      <w:r>
        <w:rPr>
          <w:rFonts w:ascii="宋体" w:hAnsi="宋体" w:eastAsia="宋体" w:cs="宋体"/>
          <w:b/>
          <w:sz w:val="24"/>
          <w:szCs w:val="24"/>
        </w:rPr>
        <w:t>合理调整管控形式。</w:t>
      </w:r>
    </w:p>
    <w:p w14:paraId="6EAB0FC4">
      <w:pPr>
        <w:pStyle w:val="2"/>
        <w:ind w:firstLine="241"/>
        <w:rPr>
          <w:rFonts w:ascii="宋体" w:hAnsi="宋体"/>
          <w:b/>
          <w:sz w:val="24"/>
          <w:szCs w:val="24"/>
        </w:rPr>
      </w:pPr>
    </w:p>
    <w:p w14:paraId="10DA1D5C">
      <w:pPr>
        <w:pStyle w:val="2"/>
        <w:ind w:firstLine="241"/>
        <w:rPr>
          <w:rFonts w:ascii="宋体" w:hAnsi="宋体"/>
          <w:b/>
          <w:sz w:val="24"/>
          <w:szCs w:val="24"/>
        </w:rPr>
      </w:pPr>
    </w:p>
    <w:p w14:paraId="003F2995">
      <w:pPr>
        <w:pStyle w:val="2"/>
        <w:ind w:firstLine="241"/>
        <w:rPr>
          <w:rFonts w:ascii="宋体" w:hAnsi="宋体"/>
          <w:b/>
          <w:sz w:val="24"/>
          <w:szCs w:val="24"/>
        </w:rPr>
      </w:pPr>
    </w:p>
    <w:p w14:paraId="75B7723E">
      <w:pPr>
        <w:pStyle w:val="2"/>
        <w:ind w:firstLine="241"/>
        <w:rPr>
          <w:rFonts w:ascii="宋体" w:hAnsi="宋体"/>
          <w:b/>
          <w:sz w:val="24"/>
          <w:szCs w:val="24"/>
        </w:rPr>
      </w:pPr>
    </w:p>
    <w:p w14:paraId="2E97DEB4">
      <w:pPr>
        <w:pStyle w:val="2"/>
        <w:ind w:firstLine="241"/>
        <w:rPr>
          <w:rFonts w:ascii="宋体" w:hAnsi="宋体"/>
          <w:b/>
          <w:sz w:val="24"/>
          <w:szCs w:val="24"/>
        </w:rPr>
      </w:pPr>
    </w:p>
    <w:p w14:paraId="23744348">
      <w:pPr>
        <w:jc w:val="left"/>
        <w:rPr>
          <w:rFonts w:ascii="仿宋_GB2312" w:eastAsia="仿宋_GB2312"/>
          <w:b/>
          <w:sz w:val="44"/>
          <w:szCs w:val="44"/>
        </w:rPr>
      </w:pPr>
      <w:r>
        <w:rPr>
          <w:rFonts w:hint="eastAsia" w:ascii="仿宋_GB2312" w:hAnsi="Calibri" w:eastAsia="仿宋_GB2312" w:cs="Times New Roman"/>
          <w:bCs/>
          <w:sz w:val="32"/>
          <w:szCs w:val="32"/>
        </w:rPr>
        <w:t>附录B2</w:t>
      </w:r>
      <w:r>
        <w:rPr>
          <w:rFonts w:hint="eastAsia" w:ascii="仿宋_GB2312" w:hAnsi="Calibri" w:eastAsia="仿宋_GB2312" w:cs="Times New Roman"/>
          <w:b/>
          <w:sz w:val="44"/>
          <w:szCs w:val="44"/>
        </w:rPr>
        <w:t xml:space="preserve">             </w:t>
      </w:r>
      <w:r>
        <w:rPr>
          <w:rFonts w:hint="eastAsia" w:asciiTheme="minorEastAsia" w:hAnsiTheme="minorEastAsia" w:cstheme="minorEastAsia"/>
          <w:b/>
          <w:sz w:val="36"/>
          <w:szCs w:val="36"/>
        </w:rPr>
        <w:t xml:space="preserve"> 压力容器安全风险管控清单</w:t>
      </w:r>
    </w:p>
    <w:tbl>
      <w:tblPr>
        <w:tblStyle w:val="4"/>
        <w:tblW w:w="14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599"/>
        <w:gridCol w:w="2209"/>
        <w:gridCol w:w="4905"/>
        <w:gridCol w:w="1783"/>
        <w:gridCol w:w="1696"/>
        <w:gridCol w:w="1185"/>
      </w:tblGrid>
      <w:tr w14:paraId="4B07D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791" w:type="dxa"/>
            <w:shd w:val="clear" w:color="auto" w:fill="BEBEBE" w:themeFill="background1" w:themeFillShade="BF"/>
            <w:vAlign w:val="center"/>
          </w:tcPr>
          <w:p w14:paraId="6EE3CBAE">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599" w:type="dxa"/>
            <w:shd w:val="clear" w:color="auto" w:fill="BEBEBE" w:themeFill="background1" w:themeFillShade="BF"/>
            <w:vAlign w:val="center"/>
          </w:tcPr>
          <w:p w14:paraId="6143A587">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209" w:type="dxa"/>
            <w:shd w:val="clear" w:color="auto" w:fill="BEBEBE" w:themeFill="background1" w:themeFillShade="BF"/>
            <w:vAlign w:val="center"/>
          </w:tcPr>
          <w:p w14:paraId="0281813B">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28"/>
                <w:szCs w:val="28"/>
              </w:rPr>
              <w:t>风险指标</w:t>
            </w:r>
          </w:p>
        </w:tc>
        <w:tc>
          <w:tcPr>
            <w:tcW w:w="4905" w:type="dxa"/>
            <w:shd w:val="clear" w:color="auto" w:fill="BEBEBE" w:themeFill="background1" w:themeFillShade="BF"/>
            <w:vAlign w:val="center"/>
          </w:tcPr>
          <w:p w14:paraId="7D2C635F">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783" w:type="dxa"/>
            <w:shd w:val="clear" w:color="auto" w:fill="BEBEBE" w:themeFill="background1" w:themeFillShade="BF"/>
            <w:vAlign w:val="center"/>
          </w:tcPr>
          <w:p w14:paraId="545F9349">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696" w:type="dxa"/>
            <w:shd w:val="clear" w:color="auto" w:fill="BEBEBE" w:themeFill="background1" w:themeFillShade="BF"/>
            <w:vAlign w:val="center"/>
          </w:tcPr>
          <w:p w14:paraId="2BADD1DF">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85" w:type="dxa"/>
            <w:shd w:val="clear" w:color="auto" w:fill="BEBEBE" w:themeFill="background1" w:themeFillShade="BF"/>
            <w:vAlign w:val="center"/>
          </w:tcPr>
          <w:p w14:paraId="51F88D93">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14:paraId="77A78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17C23E42">
            <w:pPr>
              <w:widowControl/>
              <w:spacing w:line="320" w:lineRule="exact"/>
              <w:ind w:firstLine="240" w:firstLineChars="100"/>
              <w:rPr>
                <w:rFonts w:ascii="宋体" w:hAnsi="宋体" w:eastAsia="宋体" w:cs="Times New Roman"/>
                <w:kern w:val="0"/>
                <w:sz w:val="24"/>
                <w:szCs w:val="24"/>
              </w:rPr>
            </w:pPr>
            <w:r>
              <w:rPr>
                <w:rFonts w:ascii="宋体" w:hAnsi="宋体" w:eastAsia="宋体" w:cs="Times New Roman"/>
                <w:kern w:val="0"/>
                <w:sz w:val="24"/>
                <w:szCs w:val="24"/>
              </w:rPr>
              <w:t>1</w:t>
            </w:r>
          </w:p>
        </w:tc>
        <w:tc>
          <w:tcPr>
            <w:tcW w:w="1599" w:type="dxa"/>
            <w:vMerge w:val="restart"/>
            <w:vAlign w:val="center"/>
          </w:tcPr>
          <w:p w14:paraId="338A5D40">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人员</w:t>
            </w:r>
          </w:p>
        </w:tc>
        <w:tc>
          <w:tcPr>
            <w:tcW w:w="2209" w:type="dxa"/>
            <w:vAlign w:val="center"/>
          </w:tcPr>
          <w:p w14:paraId="751F0D38">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未按规定配置安全管理人员、作业人员</w:t>
            </w:r>
          </w:p>
        </w:tc>
        <w:tc>
          <w:tcPr>
            <w:tcW w:w="4905" w:type="dxa"/>
            <w:vAlign w:val="center"/>
          </w:tcPr>
          <w:p w14:paraId="0B0CA1D9">
            <w:pPr>
              <w:spacing w:line="320" w:lineRule="exact"/>
              <w:jc w:val="left"/>
              <w:rPr>
                <w:rFonts w:ascii="宋体" w:hAnsi="宋体" w:eastAsia="宋体" w:cs="宋体"/>
                <w:sz w:val="24"/>
                <w:szCs w:val="24"/>
              </w:rPr>
            </w:pPr>
            <w:r>
              <w:rPr>
                <w:rFonts w:hint="eastAsia" w:ascii="宋体" w:hAnsi="宋体" w:eastAsia="宋体" w:cs="宋体"/>
                <w:sz w:val="24"/>
                <w:szCs w:val="24"/>
              </w:rPr>
              <w:t>1、建立特种设备安全管理人员与作业人员管理制度；</w:t>
            </w:r>
          </w:p>
          <w:p w14:paraId="7FDC95D8">
            <w:pPr>
              <w:spacing w:line="320" w:lineRule="exact"/>
              <w:jc w:val="left"/>
              <w:rPr>
                <w:rFonts w:ascii="宋体" w:hAnsi="宋体" w:eastAsia="宋体" w:cs="宋体"/>
                <w:sz w:val="24"/>
                <w:szCs w:val="24"/>
              </w:rPr>
            </w:pPr>
            <w:r>
              <w:rPr>
                <w:rFonts w:hint="eastAsia" w:ascii="宋体" w:hAnsi="宋体" w:eastAsia="宋体" w:cs="宋体"/>
                <w:sz w:val="24"/>
                <w:szCs w:val="24"/>
              </w:rPr>
              <w:t>2、定期检查作业人员证件；</w:t>
            </w:r>
          </w:p>
          <w:p w14:paraId="5E0F17BA">
            <w:pPr>
              <w:spacing w:line="320" w:lineRule="exact"/>
              <w:jc w:val="left"/>
              <w:rPr>
                <w:rFonts w:ascii="宋体" w:hAnsi="宋体" w:eastAsia="宋体" w:cs="宋体"/>
                <w:sz w:val="24"/>
                <w:szCs w:val="24"/>
              </w:rPr>
            </w:pPr>
            <w:r>
              <w:rPr>
                <w:rFonts w:hint="eastAsia" w:ascii="宋体" w:hAnsi="宋体" w:eastAsia="宋体" w:cs="宋体"/>
                <w:sz w:val="24"/>
                <w:szCs w:val="24"/>
              </w:rPr>
              <w:t>3、现场检查作业人员持证情况</w:t>
            </w:r>
          </w:p>
        </w:tc>
        <w:tc>
          <w:tcPr>
            <w:tcW w:w="1783" w:type="dxa"/>
            <w:vAlign w:val="center"/>
          </w:tcPr>
          <w:p w14:paraId="0136D2E5">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14:paraId="376D3618">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4956A765">
            <w:pPr>
              <w:spacing w:line="320" w:lineRule="exact"/>
              <w:jc w:val="left"/>
              <w:rPr>
                <w:rFonts w:ascii="微软雅黑" w:hAnsi="微软雅黑" w:eastAsia="微软雅黑" w:cs="Times New Roman"/>
                <w:sz w:val="18"/>
                <w:szCs w:val="18"/>
              </w:rPr>
            </w:pPr>
          </w:p>
        </w:tc>
      </w:tr>
      <w:tr w14:paraId="75CD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20BEE6F9">
            <w:pPr>
              <w:widowControl/>
              <w:spacing w:line="320" w:lineRule="exact"/>
              <w:ind w:firstLine="240" w:firstLineChars="100"/>
              <w:rPr>
                <w:rFonts w:ascii="宋体" w:hAnsi="宋体" w:eastAsia="宋体" w:cs="Times New Roman"/>
                <w:kern w:val="0"/>
                <w:sz w:val="24"/>
                <w:szCs w:val="24"/>
              </w:rPr>
            </w:pPr>
            <w:r>
              <w:rPr>
                <w:rFonts w:ascii="宋体" w:hAnsi="宋体" w:eastAsia="宋体" w:cs="Times New Roman"/>
                <w:kern w:val="0"/>
                <w:sz w:val="24"/>
                <w:szCs w:val="24"/>
              </w:rPr>
              <w:t>2</w:t>
            </w:r>
          </w:p>
        </w:tc>
        <w:tc>
          <w:tcPr>
            <w:tcW w:w="1599" w:type="dxa"/>
            <w:vMerge w:val="continue"/>
            <w:vAlign w:val="center"/>
          </w:tcPr>
          <w:p w14:paraId="78269993">
            <w:pPr>
              <w:spacing w:line="320" w:lineRule="exact"/>
              <w:jc w:val="left"/>
              <w:rPr>
                <w:rFonts w:ascii="宋体" w:hAnsi="宋体" w:eastAsia="宋体" w:cs="Times New Roman"/>
                <w:kern w:val="0"/>
                <w:sz w:val="24"/>
                <w:szCs w:val="24"/>
              </w:rPr>
            </w:pPr>
          </w:p>
        </w:tc>
        <w:tc>
          <w:tcPr>
            <w:tcW w:w="2209" w:type="dxa"/>
            <w:vAlign w:val="center"/>
          </w:tcPr>
          <w:p w14:paraId="717A8908">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未按规定定期开展安全培训，培训未覆盖相关人员</w:t>
            </w:r>
          </w:p>
        </w:tc>
        <w:tc>
          <w:tcPr>
            <w:tcW w:w="4905" w:type="dxa"/>
            <w:vAlign w:val="center"/>
          </w:tcPr>
          <w:p w14:paraId="4B10D48D">
            <w:pPr>
              <w:spacing w:line="320" w:lineRule="exact"/>
              <w:jc w:val="left"/>
              <w:rPr>
                <w:rFonts w:ascii="宋体" w:hAnsi="宋体" w:eastAsia="宋体" w:cs="宋体"/>
                <w:sz w:val="24"/>
                <w:szCs w:val="24"/>
              </w:rPr>
            </w:pPr>
            <w:r>
              <w:rPr>
                <w:rFonts w:hint="eastAsia" w:ascii="宋体" w:hAnsi="宋体" w:eastAsia="宋体" w:cs="宋体"/>
                <w:sz w:val="24"/>
                <w:szCs w:val="24"/>
              </w:rPr>
              <w:t>1、建立人员安全培训制度；</w:t>
            </w:r>
          </w:p>
          <w:p w14:paraId="28B1C5AC">
            <w:pPr>
              <w:spacing w:line="320" w:lineRule="exact"/>
              <w:jc w:val="left"/>
              <w:rPr>
                <w:rFonts w:ascii="宋体" w:hAnsi="宋体" w:eastAsia="宋体" w:cs="宋体"/>
                <w:sz w:val="24"/>
                <w:szCs w:val="24"/>
              </w:rPr>
            </w:pPr>
            <w:r>
              <w:rPr>
                <w:rFonts w:hint="eastAsia" w:ascii="宋体" w:hAnsi="宋体" w:eastAsia="宋体" w:cs="宋体"/>
                <w:sz w:val="24"/>
                <w:szCs w:val="24"/>
              </w:rPr>
              <w:t>2、定期对相关人员进行培训教育</w:t>
            </w:r>
            <w:r>
              <w:rPr>
                <w:rFonts w:hint="eastAsia" w:ascii="宋体" w:hAnsi="宋体" w:eastAsia="宋体" w:cs="Times New Roman"/>
                <w:kern w:val="0"/>
                <w:sz w:val="24"/>
                <w:szCs w:val="24"/>
              </w:rPr>
              <w:t>和考核</w:t>
            </w:r>
          </w:p>
        </w:tc>
        <w:tc>
          <w:tcPr>
            <w:tcW w:w="1783" w:type="dxa"/>
            <w:vAlign w:val="center"/>
          </w:tcPr>
          <w:p w14:paraId="2519A811">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14:paraId="22F4DD50">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14:paraId="3CD5A9EF">
            <w:pPr>
              <w:spacing w:line="320" w:lineRule="exact"/>
              <w:jc w:val="left"/>
              <w:rPr>
                <w:rFonts w:ascii="微软雅黑" w:hAnsi="微软雅黑" w:eastAsia="微软雅黑" w:cs="Times New Roman"/>
                <w:sz w:val="18"/>
                <w:szCs w:val="18"/>
              </w:rPr>
            </w:pPr>
          </w:p>
        </w:tc>
      </w:tr>
      <w:tr w14:paraId="34D16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exact"/>
          <w:jc w:val="center"/>
        </w:trPr>
        <w:tc>
          <w:tcPr>
            <w:tcW w:w="791" w:type="dxa"/>
            <w:vAlign w:val="center"/>
          </w:tcPr>
          <w:p w14:paraId="0BC176A9">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3</w:t>
            </w:r>
          </w:p>
        </w:tc>
        <w:tc>
          <w:tcPr>
            <w:tcW w:w="1599" w:type="dxa"/>
            <w:vMerge w:val="continue"/>
            <w:vAlign w:val="center"/>
          </w:tcPr>
          <w:p w14:paraId="2DF52285">
            <w:pPr>
              <w:spacing w:line="320" w:lineRule="exact"/>
              <w:jc w:val="left"/>
              <w:rPr>
                <w:rFonts w:ascii="宋体" w:hAnsi="宋体" w:eastAsia="宋体" w:cs="Times New Roman"/>
                <w:kern w:val="0"/>
                <w:sz w:val="24"/>
                <w:szCs w:val="24"/>
              </w:rPr>
            </w:pPr>
          </w:p>
        </w:tc>
        <w:tc>
          <w:tcPr>
            <w:tcW w:w="2209" w:type="dxa"/>
            <w:vAlign w:val="center"/>
          </w:tcPr>
          <w:p w14:paraId="75C57F60">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未按规定配备安全总监、安全员、作业人员</w:t>
            </w:r>
          </w:p>
        </w:tc>
        <w:tc>
          <w:tcPr>
            <w:tcW w:w="4905" w:type="dxa"/>
            <w:vAlign w:val="center"/>
          </w:tcPr>
          <w:p w14:paraId="373E4DB0">
            <w:pPr>
              <w:spacing w:line="320" w:lineRule="exact"/>
              <w:jc w:val="left"/>
              <w:rPr>
                <w:rFonts w:ascii="宋体" w:hAnsi="宋体" w:eastAsia="宋体" w:cs="宋体"/>
                <w:sz w:val="24"/>
                <w:szCs w:val="24"/>
              </w:rPr>
            </w:pPr>
            <w:r>
              <w:rPr>
                <w:rFonts w:hint="eastAsia" w:ascii="宋体" w:hAnsi="宋体" w:eastAsia="宋体" w:cs="宋体"/>
                <w:sz w:val="24"/>
                <w:szCs w:val="24"/>
              </w:rPr>
              <w:t>按规定配备相关人员</w:t>
            </w:r>
          </w:p>
        </w:tc>
        <w:tc>
          <w:tcPr>
            <w:tcW w:w="1783" w:type="dxa"/>
            <w:vMerge w:val="restart"/>
            <w:vAlign w:val="center"/>
          </w:tcPr>
          <w:p w14:paraId="1C60F58C">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14:paraId="39B664DD">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14:paraId="1D0E3116">
            <w:pPr>
              <w:spacing w:line="320" w:lineRule="exact"/>
              <w:jc w:val="left"/>
              <w:rPr>
                <w:rFonts w:ascii="微软雅黑" w:hAnsi="微软雅黑" w:eastAsia="微软雅黑" w:cs="Times New Roman"/>
                <w:sz w:val="18"/>
                <w:szCs w:val="18"/>
              </w:rPr>
            </w:pPr>
          </w:p>
        </w:tc>
      </w:tr>
      <w:tr w14:paraId="5569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30B3F822">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599" w:type="dxa"/>
            <w:vMerge w:val="continue"/>
            <w:vAlign w:val="center"/>
          </w:tcPr>
          <w:p w14:paraId="3EC6D983">
            <w:pPr>
              <w:widowControl/>
              <w:spacing w:line="320" w:lineRule="exact"/>
              <w:jc w:val="left"/>
              <w:rPr>
                <w:rFonts w:ascii="宋体" w:hAnsi="宋体" w:eastAsia="宋体" w:cs="Times New Roman"/>
                <w:kern w:val="0"/>
                <w:sz w:val="24"/>
                <w:szCs w:val="24"/>
              </w:rPr>
            </w:pPr>
          </w:p>
        </w:tc>
        <w:tc>
          <w:tcPr>
            <w:tcW w:w="2209" w:type="dxa"/>
            <w:vAlign w:val="center"/>
          </w:tcPr>
          <w:p w14:paraId="0E213895">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使用单位压力容器安全总监、安全员安全管理能力不足</w:t>
            </w:r>
          </w:p>
        </w:tc>
        <w:tc>
          <w:tcPr>
            <w:tcW w:w="4905" w:type="dxa"/>
            <w:vAlign w:val="center"/>
          </w:tcPr>
          <w:p w14:paraId="3B45CC54">
            <w:pPr>
              <w:spacing w:line="320" w:lineRule="exact"/>
              <w:jc w:val="left"/>
              <w:rPr>
                <w:rFonts w:ascii="宋体" w:hAnsi="宋体" w:eastAsia="宋体" w:cs="宋体"/>
                <w:sz w:val="24"/>
                <w:szCs w:val="24"/>
              </w:rPr>
            </w:pPr>
            <w:r>
              <w:rPr>
                <w:rFonts w:hint="eastAsia" w:ascii="宋体" w:hAnsi="宋体" w:eastAsia="宋体" w:cs="宋体"/>
                <w:sz w:val="24"/>
                <w:szCs w:val="24"/>
              </w:rPr>
              <w:t>1、定期组织宣贯压力容器有关法律法规、安全技术规范及相关标准培训；</w:t>
            </w:r>
            <w:r>
              <w:rPr>
                <w:rFonts w:ascii="宋体" w:hAnsi="宋体" w:eastAsia="宋体" w:cs="宋体"/>
                <w:sz w:val="24"/>
                <w:szCs w:val="24"/>
              </w:rPr>
              <w:br w:type="textWrapping"/>
            </w:r>
            <w:r>
              <w:rPr>
                <w:rFonts w:hint="eastAsia" w:ascii="宋体" w:hAnsi="宋体" w:eastAsia="宋体" w:cs="宋体"/>
                <w:sz w:val="24"/>
                <w:szCs w:val="24"/>
              </w:rPr>
              <w:t>2、加强人员能力考核</w:t>
            </w:r>
            <w:r>
              <w:rPr>
                <w:rFonts w:hint="eastAsia" w:ascii="宋体" w:hAnsi="宋体" w:eastAsia="宋体" w:cs="Times New Roman"/>
                <w:kern w:val="0"/>
                <w:sz w:val="24"/>
                <w:szCs w:val="24"/>
              </w:rPr>
              <w:t>和建立人员激励约束机制</w:t>
            </w:r>
          </w:p>
        </w:tc>
        <w:tc>
          <w:tcPr>
            <w:tcW w:w="1783" w:type="dxa"/>
            <w:vMerge w:val="continue"/>
            <w:vAlign w:val="center"/>
          </w:tcPr>
          <w:p w14:paraId="10BC7CB9">
            <w:pPr>
              <w:spacing w:line="320" w:lineRule="exact"/>
              <w:jc w:val="center"/>
              <w:rPr>
                <w:rFonts w:ascii="宋体" w:hAnsi="宋体" w:eastAsia="宋体" w:cs="Times New Roman"/>
                <w:sz w:val="24"/>
                <w:szCs w:val="24"/>
              </w:rPr>
            </w:pPr>
          </w:p>
        </w:tc>
        <w:tc>
          <w:tcPr>
            <w:tcW w:w="1696" w:type="dxa"/>
            <w:vMerge w:val="continue"/>
            <w:vAlign w:val="center"/>
          </w:tcPr>
          <w:p w14:paraId="607FA118">
            <w:pPr>
              <w:spacing w:line="320" w:lineRule="exact"/>
              <w:jc w:val="center"/>
              <w:rPr>
                <w:rFonts w:ascii="宋体" w:hAnsi="宋体" w:eastAsia="宋体" w:cs="Times New Roman"/>
                <w:sz w:val="24"/>
                <w:szCs w:val="24"/>
              </w:rPr>
            </w:pPr>
          </w:p>
        </w:tc>
        <w:tc>
          <w:tcPr>
            <w:tcW w:w="1185" w:type="dxa"/>
            <w:vAlign w:val="center"/>
          </w:tcPr>
          <w:p w14:paraId="4570832E">
            <w:pPr>
              <w:spacing w:line="320" w:lineRule="exact"/>
              <w:jc w:val="left"/>
              <w:rPr>
                <w:rFonts w:ascii="微软雅黑" w:hAnsi="微软雅黑" w:eastAsia="微软雅黑" w:cs="Times New Roman"/>
                <w:sz w:val="18"/>
                <w:szCs w:val="18"/>
              </w:rPr>
            </w:pPr>
          </w:p>
        </w:tc>
      </w:tr>
      <w:tr w14:paraId="0BE1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exact"/>
          <w:jc w:val="center"/>
        </w:trPr>
        <w:tc>
          <w:tcPr>
            <w:tcW w:w="791" w:type="dxa"/>
            <w:vAlign w:val="center"/>
          </w:tcPr>
          <w:p w14:paraId="70799488">
            <w:pPr>
              <w:widowControl/>
              <w:spacing w:line="320" w:lineRule="exact"/>
              <w:ind w:firstLine="240" w:firstLineChars="100"/>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5</w:t>
            </w:r>
          </w:p>
        </w:tc>
        <w:tc>
          <w:tcPr>
            <w:tcW w:w="1599" w:type="dxa"/>
            <w:vMerge w:val="restart"/>
            <w:vAlign w:val="center"/>
          </w:tcPr>
          <w:p w14:paraId="19E550E4">
            <w:pPr>
              <w:spacing w:line="320" w:lineRule="exac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管理</w:t>
            </w:r>
          </w:p>
        </w:tc>
        <w:tc>
          <w:tcPr>
            <w:tcW w:w="2209" w:type="dxa"/>
            <w:vAlign w:val="center"/>
          </w:tcPr>
          <w:p w14:paraId="028F74E6">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未按规定办理使用登记和按时申报检验</w:t>
            </w:r>
          </w:p>
        </w:tc>
        <w:tc>
          <w:tcPr>
            <w:tcW w:w="4905" w:type="dxa"/>
            <w:vAlign w:val="center"/>
          </w:tcPr>
          <w:p w14:paraId="2A1B912F">
            <w:pPr>
              <w:spacing w:line="320" w:lineRule="exact"/>
              <w:jc w:val="left"/>
              <w:rPr>
                <w:rFonts w:ascii="宋体" w:hAnsi="宋体" w:eastAsia="宋体" w:cs="宋体"/>
                <w:sz w:val="24"/>
                <w:szCs w:val="24"/>
              </w:rPr>
            </w:pPr>
            <w:r>
              <w:rPr>
                <w:rFonts w:hint="eastAsia" w:ascii="宋体" w:hAnsi="宋体" w:eastAsia="宋体" w:cs="宋体"/>
                <w:sz w:val="24"/>
                <w:szCs w:val="24"/>
              </w:rPr>
              <w:t>建立并严格执行使用登记、定期检验管理制度</w:t>
            </w:r>
          </w:p>
        </w:tc>
        <w:tc>
          <w:tcPr>
            <w:tcW w:w="1783" w:type="dxa"/>
            <w:vMerge w:val="restart"/>
            <w:vAlign w:val="center"/>
          </w:tcPr>
          <w:p w14:paraId="7E3F0E7A">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Merge w:val="restart"/>
            <w:vAlign w:val="center"/>
          </w:tcPr>
          <w:p w14:paraId="5C2CC154">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14:paraId="033B30EF">
            <w:pPr>
              <w:spacing w:line="320" w:lineRule="exact"/>
              <w:jc w:val="left"/>
              <w:rPr>
                <w:rFonts w:ascii="微软雅黑" w:hAnsi="微软雅黑" w:eastAsia="微软雅黑" w:cs="Times New Roman"/>
                <w:sz w:val="18"/>
                <w:szCs w:val="18"/>
                <w:highlight w:val="yellow"/>
              </w:rPr>
            </w:pPr>
          </w:p>
        </w:tc>
      </w:tr>
      <w:tr w14:paraId="14185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0EDE717A">
            <w:pPr>
              <w:widowControl/>
              <w:spacing w:line="320" w:lineRule="exact"/>
              <w:ind w:firstLine="240" w:firstLineChars="1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6</w:t>
            </w:r>
          </w:p>
        </w:tc>
        <w:tc>
          <w:tcPr>
            <w:tcW w:w="1599" w:type="dxa"/>
            <w:vMerge w:val="continue"/>
            <w:vAlign w:val="center"/>
          </w:tcPr>
          <w:p w14:paraId="3506E0B7">
            <w:pPr>
              <w:spacing w:line="320" w:lineRule="exact"/>
              <w:jc w:val="left"/>
              <w:rPr>
                <w:rFonts w:ascii="宋体" w:hAnsi="宋体" w:eastAsia="宋体" w:cs="Times New Roman"/>
                <w:color w:val="000000"/>
                <w:kern w:val="0"/>
                <w:sz w:val="24"/>
                <w:szCs w:val="24"/>
              </w:rPr>
            </w:pPr>
          </w:p>
        </w:tc>
        <w:tc>
          <w:tcPr>
            <w:tcW w:w="2209" w:type="dxa"/>
            <w:vAlign w:val="center"/>
          </w:tcPr>
          <w:p w14:paraId="7D4BBCB4">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未按一机一档建立安全技术档案；</w:t>
            </w:r>
          </w:p>
          <w:p w14:paraId="3C2A5A75">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档案文件内容和保存期限不满足相关规定</w:t>
            </w:r>
          </w:p>
        </w:tc>
        <w:tc>
          <w:tcPr>
            <w:tcW w:w="4905" w:type="dxa"/>
            <w:vAlign w:val="center"/>
          </w:tcPr>
          <w:p w14:paraId="42EC4EC7">
            <w:pPr>
              <w:spacing w:line="320" w:lineRule="exact"/>
              <w:jc w:val="left"/>
              <w:rPr>
                <w:rFonts w:ascii="宋体" w:hAnsi="宋体" w:eastAsia="宋体" w:cs="宋体"/>
                <w:sz w:val="24"/>
                <w:szCs w:val="24"/>
              </w:rPr>
            </w:pPr>
            <w:r>
              <w:rPr>
                <w:rFonts w:hint="eastAsia" w:ascii="宋体" w:hAnsi="宋体" w:eastAsia="宋体" w:cs="宋体"/>
                <w:sz w:val="24"/>
                <w:szCs w:val="24"/>
              </w:rPr>
              <w:t>健全安全管理技术档案管理</w:t>
            </w:r>
          </w:p>
        </w:tc>
        <w:tc>
          <w:tcPr>
            <w:tcW w:w="1783" w:type="dxa"/>
            <w:vMerge w:val="continue"/>
            <w:vAlign w:val="center"/>
          </w:tcPr>
          <w:p w14:paraId="6BCAA145">
            <w:pPr>
              <w:spacing w:line="320" w:lineRule="exact"/>
              <w:jc w:val="left"/>
              <w:rPr>
                <w:rFonts w:ascii="宋体" w:hAnsi="宋体" w:eastAsia="宋体" w:cs="Times New Roman"/>
                <w:color w:val="FF0000"/>
                <w:sz w:val="24"/>
                <w:szCs w:val="24"/>
              </w:rPr>
            </w:pPr>
          </w:p>
        </w:tc>
        <w:tc>
          <w:tcPr>
            <w:tcW w:w="1696" w:type="dxa"/>
            <w:vMerge w:val="continue"/>
            <w:vAlign w:val="center"/>
          </w:tcPr>
          <w:p w14:paraId="5E3315AB">
            <w:pPr>
              <w:spacing w:line="320" w:lineRule="exact"/>
              <w:jc w:val="left"/>
              <w:rPr>
                <w:rFonts w:ascii="宋体" w:hAnsi="宋体" w:eastAsia="宋体" w:cs="Times New Roman"/>
                <w:sz w:val="24"/>
                <w:szCs w:val="24"/>
              </w:rPr>
            </w:pPr>
          </w:p>
        </w:tc>
        <w:tc>
          <w:tcPr>
            <w:tcW w:w="1185" w:type="dxa"/>
            <w:vAlign w:val="center"/>
          </w:tcPr>
          <w:p w14:paraId="07DA1A2B">
            <w:pPr>
              <w:spacing w:line="320" w:lineRule="exact"/>
              <w:jc w:val="left"/>
              <w:rPr>
                <w:rFonts w:ascii="微软雅黑" w:hAnsi="微软雅黑" w:eastAsia="微软雅黑" w:cs="Times New Roman"/>
                <w:sz w:val="18"/>
                <w:szCs w:val="18"/>
                <w:highlight w:val="yellow"/>
              </w:rPr>
            </w:pPr>
          </w:p>
        </w:tc>
      </w:tr>
      <w:tr w14:paraId="4444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14:paraId="15D27E92">
            <w:pPr>
              <w:widowControl/>
              <w:spacing w:line="320" w:lineRule="exact"/>
              <w:ind w:firstLine="240" w:firstLineChars="100"/>
              <w:rPr>
                <w:rFonts w:ascii="宋体" w:hAnsi="宋体" w:eastAsia="宋体" w:cs="Times New Roman"/>
                <w:color w:val="FF0000"/>
                <w:kern w:val="0"/>
                <w:sz w:val="24"/>
                <w:szCs w:val="24"/>
              </w:rPr>
            </w:pPr>
            <w:r>
              <w:rPr>
                <w:rFonts w:hint="eastAsia" w:ascii="宋体" w:hAnsi="宋体" w:eastAsia="宋体" w:cs="Times New Roman"/>
                <w:kern w:val="0"/>
                <w:sz w:val="24"/>
                <w:szCs w:val="24"/>
              </w:rPr>
              <w:t>7</w:t>
            </w:r>
          </w:p>
        </w:tc>
        <w:tc>
          <w:tcPr>
            <w:tcW w:w="1599" w:type="dxa"/>
            <w:vMerge w:val="restart"/>
            <w:vAlign w:val="center"/>
          </w:tcPr>
          <w:p w14:paraId="6ACC89BF">
            <w:pPr>
              <w:spacing w:line="320" w:lineRule="exact"/>
              <w:jc w:val="center"/>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管理</w:t>
            </w:r>
          </w:p>
        </w:tc>
        <w:tc>
          <w:tcPr>
            <w:tcW w:w="2209" w:type="dxa"/>
            <w:vAlign w:val="center"/>
          </w:tcPr>
          <w:p w14:paraId="71E72BFA">
            <w:pPr>
              <w:spacing w:line="320" w:lineRule="exact"/>
              <w:jc w:val="left"/>
              <w:rPr>
                <w:rFonts w:ascii="宋体" w:hAnsi="宋体" w:eastAsia="宋体" w:cs="Times New Roman"/>
                <w:color w:val="FF0000"/>
                <w:spacing w:val="6"/>
                <w:sz w:val="24"/>
                <w:szCs w:val="24"/>
              </w:rPr>
            </w:pPr>
            <w:r>
              <w:rPr>
                <w:rFonts w:hint="eastAsia" w:ascii="宋体" w:hAnsi="宋体" w:eastAsia="宋体" w:cs="Times New Roman"/>
                <w:sz w:val="24"/>
                <w:szCs w:val="24"/>
              </w:rPr>
              <w:t>未定期开展日常维护保养，安全检查</w:t>
            </w:r>
          </w:p>
        </w:tc>
        <w:tc>
          <w:tcPr>
            <w:tcW w:w="4905" w:type="dxa"/>
            <w:vAlign w:val="center"/>
          </w:tcPr>
          <w:p w14:paraId="16446A4E">
            <w:pPr>
              <w:spacing w:line="320" w:lineRule="exact"/>
              <w:jc w:val="left"/>
              <w:rPr>
                <w:rFonts w:ascii="宋体" w:hAnsi="宋体" w:eastAsia="宋体" w:cs="宋体"/>
                <w:color w:val="FF0000"/>
                <w:sz w:val="24"/>
                <w:szCs w:val="24"/>
              </w:rPr>
            </w:pPr>
            <w:r>
              <w:rPr>
                <w:rFonts w:hint="eastAsia" w:ascii="宋体" w:hAnsi="宋体" w:eastAsia="宋体" w:cs="Times New Roman"/>
                <w:sz w:val="24"/>
                <w:szCs w:val="24"/>
              </w:rPr>
              <w:t>定期开展日常维护保养，安全检查</w:t>
            </w:r>
          </w:p>
        </w:tc>
        <w:tc>
          <w:tcPr>
            <w:tcW w:w="1783" w:type="dxa"/>
            <w:vMerge w:val="restart"/>
            <w:vAlign w:val="center"/>
          </w:tcPr>
          <w:p w14:paraId="03BB27D4">
            <w:pPr>
              <w:spacing w:line="320" w:lineRule="exact"/>
              <w:jc w:val="center"/>
              <w:rPr>
                <w:rFonts w:ascii="宋体" w:hAnsi="宋体" w:eastAsia="宋体" w:cs="Times New Roman"/>
                <w:color w:val="FF0000"/>
                <w:sz w:val="24"/>
                <w:szCs w:val="24"/>
              </w:rPr>
            </w:pPr>
            <w:r>
              <w:rPr>
                <w:rFonts w:hint="eastAsia" w:ascii="宋体" w:hAnsi="宋体" w:eastAsia="宋体" w:cs="Times New Roman"/>
                <w:sz w:val="24"/>
                <w:szCs w:val="24"/>
              </w:rPr>
              <w:t>周排查</w:t>
            </w:r>
          </w:p>
        </w:tc>
        <w:tc>
          <w:tcPr>
            <w:tcW w:w="1696" w:type="dxa"/>
            <w:vMerge w:val="restart"/>
            <w:vAlign w:val="center"/>
          </w:tcPr>
          <w:p w14:paraId="1C1A9441">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14:paraId="1CC302D5">
            <w:pPr>
              <w:spacing w:line="320" w:lineRule="exact"/>
              <w:jc w:val="left"/>
              <w:rPr>
                <w:rFonts w:ascii="微软雅黑" w:hAnsi="微软雅黑" w:eastAsia="微软雅黑" w:cs="Times New Roman"/>
                <w:sz w:val="18"/>
                <w:szCs w:val="18"/>
                <w:highlight w:val="yellow"/>
              </w:rPr>
            </w:pPr>
          </w:p>
        </w:tc>
      </w:tr>
      <w:tr w14:paraId="771F3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14:paraId="18B8E836">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599" w:type="dxa"/>
            <w:vMerge w:val="continue"/>
            <w:vAlign w:val="center"/>
          </w:tcPr>
          <w:p w14:paraId="294304DE">
            <w:pPr>
              <w:spacing w:line="320" w:lineRule="exact"/>
              <w:jc w:val="left"/>
              <w:rPr>
                <w:rFonts w:ascii="宋体" w:hAnsi="宋体" w:eastAsia="宋体" w:cs="Times New Roman"/>
                <w:color w:val="FF0000"/>
                <w:kern w:val="0"/>
                <w:sz w:val="24"/>
                <w:szCs w:val="24"/>
              </w:rPr>
            </w:pPr>
          </w:p>
        </w:tc>
        <w:tc>
          <w:tcPr>
            <w:tcW w:w="2209" w:type="dxa"/>
            <w:vAlign w:val="center"/>
          </w:tcPr>
          <w:p w14:paraId="2E46FCBF">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pacing w:val="6"/>
                <w:sz w:val="24"/>
                <w:szCs w:val="24"/>
              </w:rPr>
              <w:t>未建立压力容器操作规程</w:t>
            </w:r>
          </w:p>
        </w:tc>
        <w:tc>
          <w:tcPr>
            <w:tcW w:w="4905" w:type="dxa"/>
            <w:vAlign w:val="center"/>
          </w:tcPr>
          <w:p w14:paraId="027D5A1A">
            <w:pPr>
              <w:spacing w:line="320" w:lineRule="exact"/>
              <w:jc w:val="left"/>
              <w:rPr>
                <w:rFonts w:ascii="宋体" w:hAnsi="宋体" w:eastAsia="宋体" w:cs="Times New Roman"/>
                <w:color w:val="000000"/>
                <w:sz w:val="24"/>
                <w:szCs w:val="24"/>
              </w:rPr>
            </w:pPr>
            <w:r>
              <w:rPr>
                <w:rFonts w:hint="eastAsia" w:ascii="宋体" w:hAnsi="宋体" w:eastAsia="宋体" w:cs="宋体"/>
                <w:color w:val="000000"/>
                <w:sz w:val="24"/>
                <w:szCs w:val="24"/>
              </w:rPr>
              <w:t>1</w:t>
            </w:r>
            <w:r>
              <w:rPr>
                <w:rFonts w:ascii="宋体" w:hAnsi="宋体" w:eastAsia="宋体" w:cs="宋体"/>
                <w:color w:val="000000"/>
                <w:sz w:val="24"/>
                <w:szCs w:val="24"/>
              </w:rPr>
              <w:t>.</w:t>
            </w:r>
            <w:r>
              <w:rPr>
                <w:rFonts w:hint="eastAsia" w:ascii="宋体" w:hAnsi="宋体" w:eastAsia="宋体" w:cs="宋体"/>
                <w:color w:val="000000"/>
                <w:sz w:val="24"/>
                <w:szCs w:val="24"/>
              </w:rPr>
              <w:t>建立完善操作规程；</w:t>
            </w:r>
            <w:r>
              <w:rPr>
                <w:rFonts w:ascii="宋体" w:hAnsi="宋体" w:eastAsia="宋体" w:cs="宋体"/>
                <w:color w:val="000000"/>
                <w:sz w:val="24"/>
                <w:szCs w:val="24"/>
              </w:rPr>
              <w:br w:type="textWrapping"/>
            </w:r>
            <w:r>
              <w:rPr>
                <w:rFonts w:ascii="宋体" w:hAnsi="宋体" w:eastAsia="宋体" w:cs="宋体"/>
                <w:color w:val="000000"/>
                <w:sz w:val="24"/>
                <w:szCs w:val="24"/>
              </w:rPr>
              <w:t>2.</w:t>
            </w:r>
            <w:r>
              <w:rPr>
                <w:rFonts w:hint="eastAsia" w:ascii="宋体" w:hAnsi="宋体" w:eastAsia="宋体" w:cs="宋体"/>
                <w:color w:val="000000"/>
                <w:sz w:val="24"/>
                <w:szCs w:val="24"/>
              </w:rPr>
              <w:t>加强人员培训并组织实施</w:t>
            </w:r>
          </w:p>
        </w:tc>
        <w:tc>
          <w:tcPr>
            <w:tcW w:w="1783" w:type="dxa"/>
            <w:vMerge w:val="continue"/>
            <w:vAlign w:val="center"/>
          </w:tcPr>
          <w:p w14:paraId="05D74531">
            <w:pPr>
              <w:spacing w:line="320" w:lineRule="exact"/>
              <w:jc w:val="left"/>
              <w:rPr>
                <w:rFonts w:ascii="宋体" w:hAnsi="宋体" w:eastAsia="宋体" w:cs="Times New Roman"/>
                <w:sz w:val="24"/>
                <w:szCs w:val="24"/>
              </w:rPr>
            </w:pPr>
          </w:p>
        </w:tc>
        <w:tc>
          <w:tcPr>
            <w:tcW w:w="1696" w:type="dxa"/>
            <w:vMerge w:val="continue"/>
            <w:vAlign w:val="center"/>
          </w:tcPr>
          <w:p w14:paraId="7243CB5D">
            <w:pPr>
              <w:spacing w:line="320" w:lineRule="exact"/>
              <w:jc w:val="left"/>
              <w:rPr>
                <w:rFonts w:ascii="宋体" w:hAnsi="宋体" w:eastAsia="宋体" w:cs="Times New Roman"/>
                <w:sz w:val="24"/>
                <w:szCs w:val="24"/>
              </w:rPr>
            </w:pPr>
          </w:p>
        </w:tc>
        <w:tc>
          <w:tcPr>
            <w:tcW w:w="1185" w:type="dxa"/>
            <w:vAlign w:val="center"/>
          </w:tcPr>
          <w:p w14:paraId="38C760CD">
            <w:pPr>
              <w:spacing w:line="320" w:lineRule="exact"/>
              <w:jc w:val="left"/>
              <w:rPr>
                <w:rFonts w:ascii="微软雅黑" w:hAnsi="微软雅黑" w:eastAsia="微软雅黑" w:cs="Times New Roman"/>
                <w:sz w:val="18"/>
                <w:szCs w:val="18"/>
                <w:highlight w:val="yellow"/>
              </w:rPr>
            </w:pPr>
          </w:p>
        </w:tc>
      </w:tr>
      <w:tr w14:paraId="69C7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764AF734">
            <w:pPr>
              <w:widowControl/>
              <w:spacing w:line="320" w:lineRule="exact"/>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599" w:type="dxa"/>
            <w:vMerge w:val="continue"/>
            <w:vAlign w:val="center"/>
          </w:tcPr>
          <w:p w14:paraId="6B6F0F2F">
            <w:pPr>
              <w:spacing w:line="320" w:lineRule="exact"/>
              <w:jc w:val="left"/>
              <w:rPr>
                <w:rFonts w:ascii="宋体" w:hAnsi="宋体" w:eastAsia="宋体" w:cs="Times New Roman"/>
                <w:color w:val="FF0000"/>
                <w:kern w:val="0"/>
                <w:sz w:val="24"/>
                <w:szCs w:val="24"/>
              </w:rPr>
            </w:pPr>
          </w:p>
        </w:tc>
        <w:tc>
          <w:tcPr>
            <w:tcW w:w="2209" w:type="dxa"/>
            <w:vAlign w:val="center"/>
          </w:tcPr>
          <w:p w14:paraId="0C9984F7">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kern w:val="0"/>
                <w:sz w:val="24"/>
                <w:szCs w:val="24"/>
              </w:rPr>
              <w:t>安全隐患未及时整改或未按规定采取监控措施使用存在隐患的压力容器</w:t>
            </w:r>
          </w:p>
        </w:tc>
        <w:tc>
          <w:tcPr>
            <w:tcW w:w="4905" w:type="dxa"/>
            <w:vAlign w:val="center"/>
          </w:tcPr>
          <w:p w14:paraId="7D919284">
            <w:pPr>
              <w:spacing w:line="320" w:lineRule="exact"/>
              <w:jc w:val="left"/>
              <w:rPr>
                <w:rFonts w:ascii="宋体" w:hAnsi="宋体" w:eastAsia="宋体" w:cs="宋体"/>
                <w:color w:val="000000"/>
                <w:sz w:val="24"/>
                <w:szCs w:val="24"/>
              </w:rPr>
            </w:pPr>
            <w:r>
              <w:rPr>
                <w:rFonts w:hint="eastAsia" w:ascii="宋体" w:hAnsi="宋体" w:eastAsia="宋体" w:cs="Times New Roman"/>
                <w:color w:val="000000"/>
                <w:kern w:val="0"/>
                <w:sz w:val="24"/>
                <w:szCs w:val="24"/>
              </w:rPr>
              <w:t>制定压力容器隐患整改计划，明确监控措施及责任人</w:t>
            </w:r>
          </w:p>
        </w:tc>
        <w:tc>
          <w:tcPr>
            <w:tcW w:w="1783" w:type="dxa"/>
            <w:vMerge w:val="continue"/>
            <w:vAlign w:val="center"/>
          </w:tcPr>
          <w:p w14:paraId="17D5445B">
            <w:pPr>
              <w:spacing w:line="320" w:lineRule="exact"/>
              <w:jc w:val="left"/>
              <w:rPr>
                <w:rFonts w:ascii="宋体" w:hAnsi="宋体" w:eastAsia="宋体" w:cs="Times New Roman"/>
                <w:sz w:val="24"/>
                <w:szCs w:val="24"/>
              </w:rPr>
            </w:pPr>
          </w:p>
        </w:tc>
        <w:tc>
          <w:tcPr>
            <w:tcW w:w="1696" w:type="dxa"/>
            <w:vMerge w:val="continue"/>
            <w:vAlign w:val="center"/>
          </w:tcPr>
          <w:p w14:paraId="7B6B9323">
            <w:pPr>
              <w:spacing w:line="320" w:lineRule="exact"/>
              <w:jc w:val="left"/>
              <w:rPr>
                <w:rFonts w:ascii="宋体" w:hAnsi="宋体" w:eastAsia="宋体" w:cs="Times New Roman"/>
                <w:sz w:val="24"/>
                <w:szCs w:val="24"/>
              </w:rPr>
            </w:pPr>
          </w:p>
        </w:tc>
        <w:tc>
          <w:tcPr>
            <w:tcW w:w="1185" w:type="dxa"/>
            <w:vAlign w:val="center"/>
          </w:tcPr>
          <w:p w14:paraId="59F31A66">
            <w:pPr>
              <w:spacing w:line="320" w:lineRule="exact"/>
              <w:jc w:val="left"/>
              <w:rPr>
                <w:rFonts w:ascii="微软雅黑" w:hAnsi="微软雅黑" w:eastAsia="微软雅黑" w:cs="Times New Roman"/>
                <w:sz w:val="18"/>
                <w:szCs w:val="18"/>
                <w:highlight w:val="yellow"/>
              </w:rPr>
            </w:pPr>
          </w:p>
        </w:tc>
      </w:tr>
      <w:tr w14:paraId="72D7B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6F0DDCD4">
            <w:pPr>
              <w:widowControl/>
              <w:spacing w:line="320" w:lineRule="exact"/>
              <w:jc w:val="center"/>
              <w:rPr>
                <w:rFonts w:ascii="宋体" w:hAnsi="宋体" w:eastAsia="宋体" w:cs="Times New Roman"/>
                <w:color w:val="FF0000"/>
                <w:kern w:val="0"/>
                <w:sz w:val="24"/>
                <w:szCs w:val="24"/>
              </w:rPr>
            </w:pPr>
            <w:r>
              <w:rPr>
                <w:rFonts w:hint="eastAsia" w:ascii="宋体" w:hAnsi="宋体" w:eastAsia="宋体" w:cs="Times New Roman"/>
                <w:color w:val="000000"/>
                <w:kern w:val="0"/>
                <w:sz w:val="24"/>
                <w:szCs w:val="24"/>
              </w:rPr>
              <w:t>10</w:t>
            </w:r>
          </w:p>
        </w:tc>
        <w:tc>
          <w:tcPr>
            <w:tcW w:w="1599" w:type="dxa"/>
            <w:vMerge w:val="continue"/>
            <w:vAlign w:val="center"/>
          </w:tcPr>
          <w:p w14:paraId="5CBD2A60">
            <w:pPr>
              <w:spacing w:line="320" w:lineRule="exact"/>
              <w:jc w:val="left"/>
              <w:rPr>
                <w:rFonts w:ascii="宋体" w:hAnsi="宋体" w:eastAsia="宋体" w:cs="Times New Roman"/>
                <w:color w:val="FF0000"/>
                <w:kern w:val="0"/>
                <w:sz w:val="24"/>
                <w:szCs w:val="24"/>
              </w:rPr>
            </w:pPr>
          </w:p>
        </w:tc>
        <w:tc>
          <w:tcPr>
            <w:tcW w:w="2209" w:type="dxa"/>
            <w:vAlign w:val="center"/>
          </w:tcPr>
          <w:p w14:paraId="054DF20F">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未建立岗位责任、隐患治理、应急救援等安全管理制度，制定操作规程或相关制度不完善</w:t>
            </w:r>
          </w:p>
        </w:tc>
        <w:tc>
          <w:tcPr>
            <w:tcW w:w="4905" w:type="dxa"/>
            <w:vAlign w:val="center"/>
          </w:tcPr>
          <w:p w14:paraId="3E02E8B2">
            <w:pPr>
              <w:spacing w:line="320" w:lineRule="exact"/>
              <w:jc w:val="left"/>
              <w:rPr>
                <w:rFonts w:ascii="宋体" w:hAnsi="宋体" w:eastAsia="宋体" w:cs="宋体"/>
                <w:color w:val="000000"/>
                <w:sz w:val="24"/>
                <w:szCs w:val="24"/>
              </w:rPr>
            </w:pPr>
            <w:r>
              <w:rPr>
                <w:rFonts w:hint="eastAsia" w:ascii="宋体" w:hAnsi="宋体" w:eastAsia="宋体" w:cs="宋体"/>
                <w:color w:val="000000"/>
                <w:sz w:val="24"/>
                <w:szCs w:val="24"/>
              </w:rPr>
              <w:t>根据单位实际情况，及时建立健全各类安全管理制度和操作规程</w:t>
            </w:r>
          </w:p>
        </w:tc>
        <w:tc>
          <w:tcPr>
            <w:tcW w:w="1783" w:type="dxa"/>
            <w:vMerge w:val="restart"/>
            <w:vAlign w:val="center"/>
          </w:tcPr>
          <w:p w14:paraId="232B435A">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14:paraId="1152E300">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14:paraId="3B79888B">
            <w:pPr>
              <w:spacing w:line="320" w:lineRule="exact"/>
              <w:jc w:val="left"/>
              <w:rPr>
                <w:rFonts w:ascii="微软雅黑" w:hAnsi="微软雅黑" w:eastAsia="微软雅黑" w:cs="Times New Roman"/>
                <w:sz w:val="18"/>
                <w:szCs w:val="18"/>
                <w:highlight w:val="yellow"/>
              </w:rPr>
            </w:pPr>
          </w:p>
        </w:tc>
      </w:tr>
      <w:tr w14:paraId="07C83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7A4B9E2C">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1</w:t>
            </w:r>
          </w:p>
        </w:tc>
        <w:tc>
          <w:tcPr>
            <w:tcW w:w="1599" w:type="dxa"/>
            <w:vMerge w:val="restart"/>
            <w:vAlign w:val="center"/>
          </w:tcPr>
          <w:p w14:paraId="4C410692">
            <w:pPr>
              <w:spacing w:line="320" w:lineRule="exact"/>
              <w:jc w:val="left"/>
              <w:rPr>
                <w:rFonts w:ascii="宋体" w:hAnsi="宋体" w:eastAsia="宋体" w:cs="Times New Roman"/>
                <w:kern w:val="0"/>
                <w:sz w:val="24"/>
                <w:szCs w:val="24"/>
              </w:rPr>
            </w:pPr>
          </w:p>
        </w:tc>
        <w:tc>
          <w:tcPr>
            <w:tcW w:w="2209" w:type="dxa"/>
            <w:vAlign w:val="center"/>
          </w:tcPr>
          <w:p w14:paraId="791CA63F">
            <w:pPr>
              <w:widowControl/>
              <w:autoSpaceDE w:val="0"/>
              <w:autoSpaceDN w:val="0"/>
              <w:spacing w:line="320" w:lineRule="exact"/>
              <w:jc w:val="lef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未及时办理使用登记、变更登记、停用、报废（注销）等相关手续</w:t>
            </w:r>
          </w:p>
        </w:tc>
        <w:tc>
          <w:tcPr>
            <w:tcW w:w="4905" w:type="dxa"/>
            <w:vAlign w:val="center"/>
          </w:tcPr>
          <w:p w14:paraId="3C9C9F98">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立即办理使用登记、变更登记、停用、报废</w:t>
            </w:r>
            <w:r>
              <w:rPr>
                <w:rFonts w:hint="eastAsia" w:ascii="宋体" w:hAnsi="宋体" w:eastAsia="宋体" w:cs="Times New Roman"/>
                <w:color w:val="000000"/>
                <w:kern w:val="0"/>
                <w:sz w:val="24"/>
                <w:szCs w:val="24"/>
              </w:rPr>
              <w:t>（注销）</w:t>
            </w:r>
            <w:r>
              <w:rPr>
                <w:rFonts w:hint="eastAsia" w:ascii="宋体" w:hAnsi="宋体" w:eastAsia="宋体" w:cs="Times New Roman"/>
                <w:color w:val="000000"/>
                <w:sz w:val="24"/>
                <w:szCs w:val="24"/>
              </w:rPr>
              <w:t>等相关手续</w:t>
            </w:r>
          </w:p>
        </w:tc>
        <w:tc>
          <w:tcPr>
            <w:tcW w:w="1783" w:type="dxa"/>
            <w:vMerge w:val="continue"/>
            <w:vAlign w:val="center"/>
          </w:tcPr>
          <w:p w14:paraId="7B57CA8B">
            <w:pPr>
              <w:spacing w:line="320" w:lineRule="exact"/>
              <w:jc w:val="left"/>
              <w:rPr>
                <w:rFonts w:ascii="宋体" w:hAnsi="宋体" w:eastAsia="宋体" w:cs="Times New Roman"/>
                <w:sz w:val="24"/>
                <w:szCs w:val="24"/>
              </w:rPr>
            </w:pPr>
          </w:p>
        </w:tc>
        <w:tc>
          <w:tcPr>
            <w:tcW w:w="1696" w:type="dxa"/>
            <w:vMerge w:val="continue"/>
            <w:vAlign w:val="center"/>
          </w:tcPr>
          <w:p w14:paraId="26EF3FD1">
            <w:pPr>
              <w:spacing w:line="320" w:lineRule="exact"/>
              <w:jc w:val="left"/>
              <w:rPr>
                <w:rFonts w:ascii="宋体" w:hAnsi="宋体" w:eastAsia="宋体" w:cs="Times New Roman"/>
                <w:sz w:val="24"/>
                <w:szCs w:val="24"/>
              </w:rPr>
            </w:pPr>
          </w:p>
        </w:tc>
        <w:tc>
          <w:tcPr>
            <w:tcW w:w="1185" w:type="dxa"/>
            <w:vAlign w:val="center"/>
          </w:tcPr>
          <w:p w14:paraId="2027EF97">
            <w:pPr>
              <w:spacing w:line="320" w:lineRule="exact"/>
              <w:jc w:val="left"/>
              <w:rPr>
                <w:rFonts w:ascii="微软雅黑" w:hAnsi="微软雅黑" w:eastAsia="微软雅黑" w:cs="Times New Roman"/>
                <w:sz w:val="18"/>
                <w:szCs w:val="18"/>
              </w:rPr>
            </w:pPr>
          </w:p>
        </w:tc>
      </w:tr>
      <w:tr w14:paraId="35931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791" w:type="dxa"/>
            <w:vAlign w:val="center"/>
          </w:tcPr>
          <w:p w14:paraId="5DB13C9E">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2</w:t>
            </w:r>
          </w:p>
        </w:tc>
        <w:tc>
          <w:tcPr>
            <w:tcW w:w="1599" w:type="dxa"/>
            <w:vMerge w:val="continue"/>
            <w:vAlign w:val="center"/>
          </w:tcPr>
          <w:p w14:paraId="1DF1F05A">
            <w:pPr>
              <w:spacing w:line="320" w:lineRule="exact"/>
              <w:jc w:val="left"/>
              <w:rPr>
                <w:rFonts w:ascii="宋体" w:hAnsi="宋体" w:eastAsia="宋体" w:cs="Times New Roman"/>
                <w:kern w:val="0"/>
                <w:sz w:val="24"/>
                <w:szCs w:val="24"/>
              </w:rPr>
            </w:pPr>
          </w:p>
        </w:tc>
        <w:tc>
          <w:tcPr>
            <w:tcW w:w="2209" w:type="dxa"/>
            <w:vAlign w:val="center"/>
          </w:tcPr>
          <w:p w14:paraId="52CD61C8">
            <w:pPr>
              <w:widowControl/>
              <w:autoSpaceDE w:val="0"/>
              <w:autoSpaceDN w:val="0"/>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kern w:val="0"/>
                <w:sz w:val="24"/>
                <w:szCs w:val="24"/>
              </w:rPr>
              <w:t>未按规定开展压力容器年度检查、定期检验，办理延期检验的未采取有效监控</w:t>
            </w:r>
          </w:p>
        </w:tc>
        <w:tc>
          <w:tcPr>
            <w:tcW w:w="4905" w:type="dxa"/>
            <w:vAlign w:val="center"/>
          </w:tcPr>
          <w:p w14:paraId="39D642BB">
            <w:pPr>
              <w:spacing w:line="320" w:lineRule="exact"/>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按规定开展压力容器年度检查，定期检验；</w:t>
            </w:r>
            <w:r>
              <w:rPr>
                <w:rFonts w:ascii="宋体" w:hAnsi="宋体" w:eastAsia="宋体" w:cs="Times New Roman"/>
                <w:color w:val="000000"/>
                <w:sz w:val="24"/>
                <w:szCs w:val="24"/>
              </w:rPr>
              <w:br w:type="textWrapping"/>
            </w: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kern w:val="0"/>
                <w:sz w:val="24"/>
                <w:szCs w:val="24"/>
              </w:rPr>
              <w:t>延期检验的压力容器经检验机构确认及使用登记机构备案后采取有效措施监控使用</w:t>
            </w:r>
          </w:p>
        </w:tc>
        <w:tc>
          <w:tcPr>
            <w:tcW w:w="1783" w:type="dxa"/>
            <w:vMerge w:val="continue"/>
            <w:vAlign w:val="center"/>
          </w:tcPr>
          <w:p w14:paraId="762A96BE">
            <w:pPr>
              <w:spacing w:line="320" w:lineRule="exact"/>
              <w:jc w:val="left"/>
              <w:rPr>
                <w:rFonts w:ascii="宋体" w:hAnsi="宋体" w:eastAsia="宋体" w:cs="Times New Roman"/>
                <w:sz w:val="24"/>
                <w:szCs w:val="24"/>
              </w:rPr>
            </w:pPr>
          </w:p>
        </w:tc>
        <w:tc>
          <w:tcPr>
            <w:tcW w:w="1696" w:type="dxa"/>
            <w:vMerge w:val="continue"/>
            <w:vAlign w:val="center"/>
          </w:tcPr>
          <w:p w14:paraId="16843743">
            <w:pPr>
              <w:spacing w:line="320" w:lineRule="exact"/>
              <w:jc w:val="left"/>
              <w:rPr>
                <w:rFonts w:ascii="宋体" w:hAnsi="宋体" w:eastAsia="宋体" w:cs="Times New Roman"/>
                <w:sz w:val="24"/>
                <w:szCs w:val="24"/>
              </w:rPr>
            </w:pPr>
          </w:p>
        </w:tc>
        <w:tc>
          <w:tcPr>
            <w:tcW w:w="1185" w:type="dxa"/>
            <w:vAlign w:val="center"/>
          </w:tcPr>
          <w:p w14:paraId="6077EC67">
            <w:pPr>
              <w:spacing w:line="320" w:lineRule="exact"/>
              <w:jc w:val="left"/>
              <w:rPr>
                <w:rFonts w:ascii="微软雅黑" w:hAnsi="微软雅黑" w:eastAsia="微软雅黑" w:cs="Times New Roman"/>
                <w:sz w:val="18"/>
                <w:szCs w:val="18"/>
              </w:rPr>
            </w:pPr>
          </w:p>
        </w:tc>
      </w:tr>
      <w:tr w14:paraId="0B701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0A1AB055">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13</w:t>
            </w:r>
          </w:p>
        </w:tc>
        <w:tc>
          <w:tcPr>
            <w:tcW w:w="1599" w:type="dxa"/>
            <w:vMerge w:val="restart"/>
            <w:vAlign w:val="center"/>
          </w:tcPr>
          <w:p w14:paraId="651BDE55">
            <w:pPr>
              <w:spacing w:line="320" w:lineRule="exact"/>
              <w:jc w:val="center"/>
              <w:rPr>
                <w:rFonts w:ascii="宋体" w:hAnsi="宋体" w:eastAsia="宋体" w:cs="Times New Roman"/>
                <w:kern w:val="0"/>
                <w:sz w:val="24"/>
                <w:szCs w:val="24"/>
              </w:rPr>
            </w:pPr>
            <w:r>
              <w:rPr>
                <w:rFonts w:hint="eastAsia" w:ascii="宋体" w:hAnsi="宋体" w:eastAsia="宋体" w:cs="Times New Roman"/>
                <w:color w:val="000000"/>
                <w:kern w:val="0"/>
                <w:sz w:val="24"/>
                <w:szCs w:val="24"/>
              </w:rPr>
              <w:t>管理</w:t>
            </w:r>
          </w:p>
        </w:tc>
        <w:tc>
          <w:tcPr>
            <w:tcW w:w="2209" w:type="dxa"/>
            <w:vAlign w:val="center"/>
          </w:tcPr>
          <w:p w14:paraId="7E0A81C3">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未落实压力容器安全事故报告义务，未采取有效措施防止事故扩大</w:t>
            </w:r>
          </w:p>
        </w:tc>
        <w:tc>
          <w:tcPr>
            <w:tcW w:w="4905" w:type="dxa"/>
            <w:vAlign w:val="center"/>
          </w:tcPr>
          <w:p w14:paraId="0FA05B6A">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严格落实压力容器安全事故报告制度；</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及时采取有效措施防止事故扩大</w:t>
            </w:r>
          </w:p>
        </w:tc>
        <w:tc>
          <w:tcPr>
            <w:tcW w:w="1783" w:type="dxa"/>
            <w:vMerge w:val="restart"/>
            <w:vAlign w:val="center"/>
          </w:tcPr>
          <w:p w14:paraId="332D4C8A">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14:paraId="06C6380A">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14:paraId="02F2B113">
            <w:pPr>
              <w:spacing w:line="320" w:lineRule="exact"/>
              <w:jc w:val="left"/>
              <w:rPr>
                <w:rFonts w:ascii="微软雅黑" w:hAnsi="微软雅黑" w:eastAsia="微软雅黑" w:cs="Times New Roman"/>
                <w:sz w:val="18"/>
                <w:szCs w:val="18"/>
                <w:highlight w:val="yellow"/>
              </w:rPr>
            </w:pPr>
          </w:p>
        </w:tc>
      </w:tr>
      <w:tr w14:paraId="13505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775DF085">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599" w:type="dxa"/>
            <w:vMerge w:val="continue"/>
            <w:vAlign w:val="center"/>
          </w:tcPr>
          <w:p w14:paraId="21562538">
            <w:pPr>
              <w:spacing w:line="320" w:lineRule="exact"/>
              <w:jc w:val="left"/>
              <w:rPr>
                <w:rFonts w:ascii="宋体" w:hAnsi="宋体" w:eastAsia="宋体" w:cs="Times New Roman"/>
                <w:kern w:val="0"/>
                <w:sz w:val="24"/>
                <w:szCs w:val="24"/>
              </w:rPr>
            </w:pPr>
          </w:p>
        </w:tc>
        <w:tc>
          <w:tcPr>
            <w:tcW w:w="2209" w:type="dxa"/>
            <w:vAlign w:val="center"/>
          </w:tcPr>
          <w:p w14:paraId="4AC5255D">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未对已报废的压力容器去功能化处理</w:t>
            </w:r>
            <w:r>
              <w:rPr>
                <w:rFonts w:hint="eastAsia" w:ascii="宋体" w:hAnsi="宋体" w:eastAsia="宋体" w:cs="Times New Roman"/>
                <w:kern w:val="0"/>
                <w:sz w:val="24"/>
                <w:szCs w:val="24"/>
              </w:rPr>
              <w:t>，未对办理停用的压力容器采取有效的保护措施</w:t>
            </w:r>
          </w:p>
        </w:tc>
        <w:tc>
          <w:tcPr>
            <w:tcW w:w="4905" w:type="dxa"/>
            <w:vAlign w:val="center"/>
          </w:tcPr>
          <w:p w14:paraId="79759AFD">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1.加强对报废的压力容器管理，及时采取必要措施消除使用功能；</w:t>
            </w:r>
          </w:p>
          <w:p w14:paraId="453395AE">
            <w:pPr>
              <w:spacing w:line="320" w:lineRule="exact"/>
              <w:jc w:val="left"/>
              <w:rPr>
                <w:rFonts w:ascii="宋体" w:hAnsi="宋体" w:eastAsia="宋体" w:cs="Times New Roman"/>
                <w:sz w:val="24"/>
                <w:szCs w:val="24"/>
              </w:rPr>
            </w:pPr>
            <w:r>
              <w:rPr>
                <w:rFonts w:hint="eastAsia" w:ascii="宋体" w:hAnsi="宋体" w:eastAsia="宋体" w:cs="Times New Roman"/>
                <w:kern w:val="0"/>
                <w:sz w:val="24"/>
                <w:szCs w:val="24"/>
              </w:rPr>
              <w:t>2.加强停用压力容器管理，采取有效保护措施，且设置停用标志</w:t>
            </w:r>
          </w:p>
        </w:tc>
        <w:tc>
          <w:tcPr>
            <w:tcW w:w="1783" w:type="dxa"/>
            <w:vMerge w:val="continue"/>
            <w:vAlign w:val="center"/>
          </w:tcPr>
          <w:p w14:paraId="522224DB">
            <w:pPr>
              <w:spacing w:line="320" w:lineRule="exact"/>
              <w:jc w:val="left"/>
              <w:rPr>
                <w:rFonts w:ascii="宋体" w:hAnsi="宋体" w:eastAsia="宋体" w:cs="Times New Roman"/>
                <w:sz w:val="24"/>
                <w:szCs w:val="24"/>
              </w:rPr>
            </w:pPr>
          </w:p>
        </w:tc>
        <w:tc>
          <w:tcPr>
            <w:tcW w:w="1696" w:type="dxa"/>
            <w:vMerge w:val="continue"/>
            <w:vAlign w:val="center"/>
          </w:tcPr>
          <w:p w14:paraId="1E2EA482">
            <w:pPr>
              <w:spacing w:line="320" w:lineRule="exact"/>
              <w:jc w:val="left"/>
              <w:rPr>
                <w:rFonts w:ascii="宋体" w:hAnsi="宋体" w:eastAsia="宋体" w:cs="Times New Roman"/>
                <w:sz w:val="24"/>
                <w:szCs w:val="24"/>
              </w:rPr>
            </w:pPr>
          </w:p>
        </w:tc>
        <w:tc>
          <w:tcPr>
            <w:tcW w:w="1185" w:type="dxa"/>
            <w:vAlign w:val="center"/>
          </w:tcPr>
          <w:p w14:paraId="1EBCCF8E">
            <w:pPr>
              <w:spacing w:line="320" w:lineRule="exact"/>
              <w:jc w:val="left"/>
              <w:rPr>
                <w:rFonts w:ascii="微软雅黑" w:hAnsi="微软雅黑" w:eastAsia="微软雅黑" w:cs="Times New Roman"/>
                <w:sz w:val="18"/>
                <w:szCs w:val="18"/>
                <w:highlight w:val="yellow"/>
              </w:rPr>
            </w:pPr>
          </w:p>
        </w:tc>
      </w:tr>
      <w:tr w14:paraId="1FBB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91" w:type="dxa"/>
            <w:vAlign w:val="center"/>
          </w:tcPr>
          <w:p w14:paraId="3E99EE00">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599" w:type="dxa"/>
            <w:vMerge w:val="continue"/>
            <w:vAlign w:val="center"/>
          </w:tcPr>
          <w:p w14:paraId="701171D8">
            <w:pPr>
              <w:spacing w:line="320" w:lineRule="exact"/>
              <w:jc w:val="left"/>
              <w:rPr>
                <w:rFonts w:ascii="宋体" w:hAnsi="宋体" w:eastAsia="宋体" w:cs="Times New Roman"/>
                <w:kern w:val="0"/>
                <w:sz w:val="24"/>
                <w:szCs w:val="24"/>
              </w:rPr>
            </w:pPr>
          </w:p>
        </w:tc>
        <w:tc>
          <w:tcPr>
            <w:tcW w:w="2209" w:type="dxa"/>
            <w:vAlign w:val="center"/>
          </w:tcPr>
          <w:p w14:paraId="153CA016">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未建立压力容器、安全附件、作业人员台账</w:t>
            </w:r>
          </w:p>
        </w:tc>
        <w:tc>
          <w:tcPr>
            <w:tcW w:w="4905" w:type="dxa"/>
            <w:vAlign w:val="center"/>
          </w:tcPr>
          <w:p w14:paraId="0E6029DB">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建立健全压力容器、安全附件、作业人员台账，并进行动态管理</w:t>
            </w:r>
          </w:p>
        </w:tc>
        <w:tc>
          <w:tcPr>
            <w:tcW w:w="1783" w:type="dxa"/>
            <w:vMerge w:val="continue"/>
            <w:vAlign w:val="center"/>
          </w:tcPr>
          <w:p w14:paraId="6DACD28E">
            <w:pPr>
              <w:spacing w:line="320" w:lineRule="exact"/>
              <w:jc w:val="left"/>
              <w:rPr>
                <w:rFonts w:ascii="宋体" w:hAnsi="宋体" w:eastAsia="宋体" w:cs="Times New Roman"/>
                <w:sz w:val="24"/>
                <w:szCs w:val="24"/>
              </w:rPr>
            </w:pPr>
          </w:p>
        </w:tc>
        <w:tc>
          <w:tcPr>
            <w:tcW w:w="1696" w:type="dxa"/>
            <w:vMerge w:val="continue"/>
            <w:vAlign w:val="center"/>
          </w:tcPr>
          <w:p w14:paraId="1CD34FCD">
            <w:pPr>
              <w:spacing w:line="320" w:lineRule="exact"/>
              <w:jc w:val="left"/>
              <w:rPr>
                <w:rFonts w:ascii="宋体" w:hAnsi="宋体" w:eastAsia="宋体" w:cs="Times New Roman"/>
                <w:sz w:val="24"/>
                <w:szCs w:val="24"/>
              </w:rPr>
            </w:pPr>
          </w:p>
        </w:tc>
        <w:tc>
          <w:tcPr>
            <w:tcW w:w="1185" w:type="dxa"/>
            <w:vAlign w:val="center"/>
          </w:tcPr>
          <w:p w14:paraId="22CB0515">
            <w:pPr>
              <w:spacing w:line="320" w:lineRule="exact"/>
              <w:jc w:val="left"/>
              <w:rPr>
                <w:rFonts w:ascii="微软雅黑" w:hAnsi="微软雅黑" w:eastAsia="微软雅黑" w:cs="Times New Roman"/>
                <w:sz w:val="18"/>
                <w:szCs w:val="18"/>
                <w:highlight w:val="yellow"/>
              </w:rPr>
            </w:pPr>
          </w:p>
        </w:tc>
      </w:tr>
      <w:tr w14:paraId="20729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5366B727">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599" w:type="dxa"/>
            <w:vMerge w:val="continue"/>
            <w:vAlign w:val="center"/>
          </w:tcPr>
          <w:p w14:paraId="1399686F">
            <w:pPr>
              <w:spacing w:line="320" w:lineRule="exact"/>
              <w:jc w:val="left"/>
              <w:rPr>
                <w:rFonts w:ascii="宋体" w:hAnsi="宋体" w:eastAsia="宋体" w:cs="Times New Roman"/>
                <w:kern w:val="0"/>
                <w:sz w:val="24"/>
                <w:szCs w:val="24"/>
              </w:rPr>
            </w:pPr>
          </w:p>
        </w:tc>
        <w:tc>
          <w:tcPr>
            <w:tcW w:w="2209" w:type="dxa"/>
            <w:vAlign w:val="center"/>
          </w:tcPr>
          <w:p w14:paraId="5FEDF54A">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未建立压力容器事故应急专项预案；并定期演练</w:t>
            </w:r>
          </w:p>
        </w:tc>
        <w:tc>
          <w:tcPr>
            <w:tcW w:w="4905" w:type="dxa"/>
            <w:vAlign w:val="center"/>
          </w:tcPr>
          <w:p w14:paraId="28C21625">
            <w:pPr>
              <w:spacing w:line="320" w:lineRule="exact"/>
              <w:jc w:val="left"/>
              <w:rPr>
                <w:rFonts w:ascii="宋体" w:hAnsi="宋体" w:eastAsia="宋体" w:cs="宋体"/>
                <w:sz w:val="24"/>
                <w:szCs w:val="24"/>
              </w:rPr>
            </w:pPr>
            <w:r>
              <w:rPr>
                <w:rFonts w:hint="eastAsia" w:ascii="宋体" w:hAnsi="宋体" w:eastAsia="宋体" w:cs="宋体"/>
                <w:sz w:val="24"/>
                <w:szCs w:val="24"/>
              </w:rPr>
              <w:t>1、建立并完善压力容器事故应急专项预案；</w:t>
            </w:r>
          </w:p>
          <w:p w14:paraId="3531637B">
            <w:pPr>
              <w:spacing w:line="320" w:lineRule="exact"/>
              <w:jc w:val="left"/>
              <w:rPr>
                <w:rFonts w:ascii="宋体" w:hAnsi="宋体" w:eastAsia="宋体" w:cs="宋体"/>
                <w:sz w:val="24"/>
                <w:szCs w:val="24"/>
              </w:rPr>
            </w:pPr>
            <w:r>
              <w:rPr>
                <w:rFonts w:hint="eastAsia" w:ascii="宋体" w:hAnsi="宋体" w:eastAsia="宋体" w:cs="宋体"/>
                <w:sz w:val="24"/>
                <w:szCs w:val="24"/>
              </w:rPr>
              <w:t>2、按技术规范要求定期开展应急演练，并留存演练记录</w:t>
            </w:r>
          </w:p>
        </w:tc>
        <w:tc>
          <w:tcPr>
            <w:tcW w:w="1783" w:type="dxa"/>
            <w:vMerge w:val="continue"/>
            <w:vAlign w:val="center"/>
          </w:tcPr>
          <w:p w14:paraId="12ACA7FD">
            <w:pPr>
              <w:spacing w:line="320" w:lineRule="exact"/>
              <w:jc w:val="left"/>
              <w:rPr>
                <w:rFonts w:ascii="宋体" w:hAnsi="宋体" w:eastAsia="宋体" w:cs="Times New Roman"/>
                <w:sz w:val="24"/>
                <w:szCs w:val="24"/>
              </w:rPr>
            </w:pPr>
          </w:p>
        </w:tc>
        <w:tc>
          <w:tcPr>
            <w:tcW w:w="1696" w:type="dxa"/>
            <w:vMerge w:val="continue"/>
            <w:vAlign w:val="center"/>
          </w:tcPr>
          <w:p w14:paraId="4AF68C0A">
            <w:pPr>
              <w:spacing w:line="320" w:lineRule="exact"/>
              <w:jc w:val="left"/>
              <w:rPr>
                <w:rFonts w:ascii="宋体" w:hAnsi="宋体" w:eastAsia="宋体" w:cs="Times New Roman"/>
                <w:sz w:val="24"/>
                <w:szCs w:val="24"/>
              </w:rPr>
            </w:pPr>
          </w:p>
        </w:tc>
        <w:tc>
          <w:tcPr>
            <w:tcW w:w="1185" w:type="dxa"/>
            <w:vAlign w:val="center"/>
          </w:tcPr>
          <w:p w14:paraId="57F52C28">
            <w:pPr>
              <w:spacing w:line="320" w:lineRule="exact"/>
              <w:jc w:val="left"/>
              <w:rPr>
                <w:rFonts w:ascii="微软雅黑" w:hAnsi="微软雅黑" w:eastAsia="微软雅黑" w:cs="Times New Roman"/>
                <w:sz w:val="18"/>
                <w:szCs w:val="18"/>
              </w:rPr>
            </w:pPr>
          </w:p>
        </w:tc>
      </w:tr>
      <w:tr w14:paraId="47C83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791" w:type="dxa"/>
            <w:vAlign w:val="center"/>
          </w:tcPr>
          <w:p w14:paraId="795A2E6C">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7</w:t>
            </w:r>
          </w:p>
        </w:tc>
        <w:tc>
          <w:tcPr>
            <w:tcW w:w="1599" w:type="dxa"/>
            <w:vMerge w:val="restart"/>
            <w:vAlign w:val="center"/>
          </w:tcPr>
          <w:p w14:paraId="6B6D14D2">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14:paraId="1711F88E">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本体，接口（阀门、管路）部位、焊接接头缺陷</w:t>
            </w:r>
          </w:p>
        </w:tc>
        <w:tc>
          <w:tcPr>
            <w:tcW w:w="4905" w:type="dxa"/>
            <w:vAlign w:val="center"/>
          </w:tcPr>
          <w:p w14:paraId="06AAD9A7">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1、对新设备严格验收要求；</w:t>
            </w:r>
          </w:p>
          <w:p w14:paraId="7E076E78">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2、制定运行、检修规程，按规程处置；避免疲劳运行；</w:t>
            </w:r>
          </w:p>
          <w:p w14:paraId="59E33055">
            <w:pPr>
              <w:widowControl/>
              <w:spacing w:line="320" w:lineRule="exact"/>
              <w:jc w:val="left"/>
              <w:rPr>
                <w:rFonts w:ascii="宋体" w:hAnsi="宋体" w:eastAsia="宋体" w:cs="Times New Roman"/>
                <w:kern w:val="0"/>
                <w:sz w:val="24"/>
                <w:szCs w:val="24"/>
              </w:rPr>
            </w:pPr>
            <w:r>
              <w:rPr>
                <w:rFonts w:ascii="宋体" w:hAnsi="宋体" w:eastAsia="宋体" w:cs="Times New Roman"/>
                <w:sz w:val="24"/>
                <w:szCs w:val="24"/>
              </w:rPr>
              <w:t>3</w:t>
            </w:r>
            <w:r>
              <w:rPr>
                <w:rFonts w:hint="eastAsia" w:ascii="宋体" w:hAnsi="宋体" w:eastAsia="宋体" w:cs="Times New Roman"/>
                <w:sz w:val="24"/>
                <w:szCs w:val="24"/>
              </w:rPr>
              <w:t>、必要时，采取监控、隔离、维修等安全措施，并做好预案，及时消除隐患</w:t>
            </w:r>
          </w:p>
        </w:tc>
        <w:tc>
          <w:tcPr>
            <w:tcW w:w="1783" w:type="dxa"/>
            <w:vMerge w:val="restart"/>
            <w:vAlign w:val="center"/>
          </w:tcPr>
          <w:p w14:paraId="65E4B252">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14:paraId="3317B833">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088C3D58">
            <w:pPr>
              <w:spacing w:line="320" w:lineRule="exact"/>
              <w:jc w:val="left"/>
              <w:rPr>
                <w:rFonts w:ascii="微软雅黑" w:hAnsi="微软雅黑" w:eastAsia="微软雅黑" w:cs="Times New Roman"/>
                <w:sz w:val="18"/>
                <w:szCs w:val="18"/>
              </w:rPr>
            </w:pPr>
          </w:p>
        </w:tc>
      </w:tr>
      <w:tr w14:paraId="4BF63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exact"/>
          <w:jc w:val="center"/>
        </w:trPr>
        <w:tc>
          <w:tcPr>
            <w:tcW w:w="791" w:type="dxa"/>
            <w:vAlign w:val="center"/>
          </w:tcPr>
          <w:p w14:paraId="323D8C11">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599" w:type="dxa"/>
            <w:vMerge w:val="continue"/>
            <w:vAlign w:val="center"/>
          </w:tcPr>
          <w:p w14:paraId="39C3B27E">
            <w:pPr>
              <w:spacing w:line="320" w:lineRule="exact"/>
              <w:jc w:val="left"/>
              <w:rPr>
                <w:rFonts w:ascii="宋体" w:hAnsi="宋体" w:eastAsia="宋体" w:cs="Times New Roman"/>
                <w:kern w:val="0"/>
                <w:sz w:val="24"/>
                <w:szCs w:val="24"/>
              </w:rPr>
            </w:pPr>
          </w:p>
        </w:tc>
        <w:tc>
          <w:tcPr>
            <w:tcW w:w="2209" w:type="dxa"/>
            <w:vAlign w:val="center"/>
          </w:tcPr>
          <w:p w14:paraId="39865459">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有膨胀要求的压力容器（如）膨胀受阻</w:t>
            </w:r>
          </w:p>
        </w:tc>
        <w:tc>
          <w:tcPr>
            <w:tcW w:w="4905" w:type="dxa"/>
            <w:vAlign w:val="center"/>
          </w:tcPr>
          <w:p w14:paraId="4548E7BF">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查明并消除受阻原因，确保按预定方向自由膨胀</w:t>
            </w:r>
          </w:p>
        </w:tc>
        <w:tc>
          <w:tcPr>
            <w:tcW w:w="1783" w:type="dxa"/>
            <w:vMerge w:val="continue"/>
            <w:vAlign w:val="center"/>
          </w:tcPr>
          <w:p w14:paraId="78D615C6">
            <w:pPr>
              <w:spacing w:line="320" w:lineRule="exact"/>
              <w:jc w:val="left"/>
              <w:rPr>
                <w:rFonts w:ascii="宋体" w:hAnsi="宋体" w:eastAsia="宋体" w:cs="Times New Roman"/>
                <w:sz w:val="24"/>
                <w:szCs w:val="24"/>
              </w:rPr>
            </w:pPr>
          </w:p>
        </w:tc>
        <w:tc>
          <w:tcPr>
            <w:tcW w:w="1696" w:type="dxa"/>
            <w:vMerge w:val="continue"/>
            <w:vAlign w:val="center"/>
          </w:tcPr>
          <w:p w14:paraId="4FE4F67E">
            <w:pPr>
              <w:spacing w:line="320" w:lineRule="exact"/>
              <w:jc w:val="left"/>
              <w:rPr>
                <w:rFonts w:ascii="宋体" w:hAnsi="宋体" w:eastAsia="宋体" w:cs="Times New Roman"/>
                <w:sz w:val="24"/>
                <w:szCs w:val="24"/>
                <w:highlight w:val="yellow"/>
              </w:rPr>
            </w:pPr>
          </w:p>
        </w:tc>
        <w:tc>
          <w:tcPr>
            <w:tcW w:w="1185" w:type="dxa"/>
            <w:vAlign w:val="center"/>
          </w:tcPr>
          <w:p w14:paraId="32ABB35E">
            <w:pPr>
              <w:spacing w:line="320" w:lineRule="exact"/>
              <w:jc w:val="left"/>
              <w:rPr>
                <w:rFonts w:ascii="微软雅黑" w:hAnsi="微软雅黑" w:eastAsia="微软雅黑" w:cs="Times New Roman"/>
                <w:sz w:val="18"/>
                <w:szCs w:val="18"/>
              </w:rPr>
            </w:pPr>
          </w:p>
        </w:tc>
      </w:tr>
      <w:tr w14:paraId="4D7DE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611224C8">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599" w:type="dxa"/>
            <w:vMerge w:val="restart"/>
            <w:vAlign w:val="center"/>
          </w:tcPr>
          <w:p w14:paraId="14ABFF12">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14:paraId="02ED4E6D">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压力容器与相邻管道或者构件异常振动、响声或者相互摩擦</w:t>
            </w:r>
          </w:p>
        </w:tc>
        <w:tc>
          <w:tcPr>
            <w:tcW w:w="4905" w:type="dxa"/>
            <w:vAlign w:val="center"/>
          </w:tcPr>
          <w:p w14:paraId="3634E266">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1、查明异常发生原因，及时消除隐患；</w:t>
            </w:r>
          </w:p>
          <w:p w14:paraId="6C7C2786">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2、制定运行、检修规程，按规程处置；避免疲劳运行；</w:t>
            </w:r>
          </w:p>
          <w:p w14:paraId="533246D3">
            <w:pPr>
              <w:spacing w:line="320" w:lineRule="exact"/>
              <w:jc w:val="left"/>
              <w:rPr>
                <w:rFonts w:ascii="宋体" w:hAnsi="宋体" w:eastAsia="宋体" w:cs="宋体"/>
                <w:sz w:val="24"/>
                <w:szCs w:val="24"/>
              </w:rPr>
            </w:pPr>
            <w:r>
              <w:rPr>
                <w:rFonts w:ascii="宋体" w:hAnsi="宋体" w:eastAsia="宋体" w:cs="Times New Roman"/>
                <w:sz w:val="24"/>
                <w:szCs w:val="24"/>
              </w:rPr>
              <w:t>3</w:t>
            </w:r>
            <w:r>
              <w:rPr>
                <w:rFonts w:hint="eastAsia" w:ascii="宋体" w:hAnsi="宋体" w:eastAsia="宋体" w:cs="Times New Roman"/>
                <w:sz w:val="24"/>
                <w:szCs w:val="24"/>
              </w:rPr>
              <w:t>、必要时，采取监控、隔离、维修等安全措施，并做好预案</w:t>
            </w:r>
          </w:p>
        </w:tc>
        <w:tc>
          <w:tcPr>
            <w:tcW w:w="1783" w:type="dxa"/>
            <w:vMerge w:val="restart"/>
            <w:vAlign w:val="center"/>
          </w:tcPr>
          <w:p w14:paraId="195EE909">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14:paraId="78CFE99B">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7FDF2FED">
            <w:pPr>
              <w:spacing w:line="320" w:lineRule="exact"/>
              <w:jc w:val="left"/>
              <w:rPr>
                <w:rFonts w:ascii="微软雅黑" w:hAnsi="微软雅黑" w:eastAsia="微软雅黑" w:cs="Times New Roman"/>
                <w:sz w:val="18"/>
                <w:szCs w:val="18"/>
              </w:rPr>
            </w:pPr>
          </w:p>
        </w:tc>
      </w:tr>
      <w:tr w14:paraId="56AB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7" w:hRule="atLeast"/>
          <w:jc w:val="center"/>
        </w:trPr>
        <w:tc>
          <w:tcPr>
            <w:tcW w:w="791" w:type="dxa"/>
            <w:vAlign w:val="center"/>
          </w:tcPr>
          <w:p w14:paraId="72395CA1">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0</w:t>
            </w:r>
          </w:p>
        </w:tc>
        <w:tc>
          <w:tcPr>
            <w:tcW w:w="1599" w:type="dxa"/>
            <w:vMerge w:val="continue"/>
            <w:vAlign w:val="center"/>
          </w:tcPr>
          <w:p w14:paraId="34F322FB">
            <w:pPr>
              <w:spacing w:line="320" w:lineRule="exact"/>
              <w:jc w:val="left"/>
              <w:rPr>
                <w:rFonts w:ascii="宋体" w:hAnsi="宋体" w:eastAsia="宋体" w:cs="Times New Roman"/>
                <w:kern w:val="0"/>
                <w:sz w:val="24"/>
                <w:szCs w:val="24"/>
              </w:rPr>
            </w:pPr>
          </w:p>
        </w:tc>
        <w:tc>
          <w:tcPr>
            <w:tcW w:w="2209" w:type="dxa"/>
            <w:vAlign w:val="center"/>
          </w:tcPr>
          <w:p w14:paraId="1D5F6935">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保温隔热层破损，真空绝热层潮湿跑冷</w:t>
            </w:r>
          </w:p>
        </w:tc>
        <w:tc>
          <w:tcPr>
            <w:tcW w:w="4905" w:type="dxa"/>
            <w:vAlign w:val="center"/>
          </w:tcPr>
          <w:p w14:paraId="00A2E9DE">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1、检查破损部位设备本体是否存在损伤；</w:t>
            </w:r>
          </w:p>
          <w:p w14:paraId="225B9CCE">
            <w:pPr>
              <w:spacing w:line="320" w:lineRule="exact"/>
              <w:jc w:val="left"/>
              <w:rPr>
                <w:rFonts w:ascii="宋体" w:hAnsi="宋体" w:eastAsia="宋体" w:cs="宋体"/>
                <w:sz w:val="24"/>
                <w:szCs w:val="24"/>
              </w:rPr>
            </w:pPr>
            <w:r>
              <w:rPr>
                <w:rFonts w:ascii="宋体" w:hAnsi="宋体" w:eastAsia="宋体" w:cs="Times New Roman"/>
                <w:sz w:val="24"/>
                <w:szCs w:val="24"/>
              </w:rPr>
              <w:t>2</w:t>
            </w:r>
            <w:r>
              <w:rPr>
                <w:rFonts w:hint="eastAsia" w:ascii="宋体" w:hAnsi="宋体" w:eastAsia="宋体" w:cs="Times New Roman"/>
                <w:sz w:val="24"/>
                <w:szCs w:val="24"/>
              </w:rPr>
              <w:t>、及时对破损部位进行恢复；</w:t>
            </w:r>
            <w:r>
              <w:rPr>
                <w:rFonts w:ascii="宋体" w:hAnsi="宋体" w:eastAsia="宋体" w:cs="Times New Roman"/>
                <w:sz w:val="24"/>
                <w:szCs w:val="24"/>
              </w:rPr>
              <w:br w:type="textWrapping"/>
            </w:r>
            <w:r>
              <w:rPr>
                <w:rFonts w:hint="eastAsia" w:ascii="宋体" w:hAnsi="宋体" w:eastAsia="宋体" w:cs="Times New Roman"/>
                <w:sz w:val="24"/>
                <w:szCs w:val="24"/>
              </w:rPr>
              <w:t>3、对绝热层异常情况需及时测量真空度或日蒸发率，停止使用并及时进行隐患整改</w:t>
            </w:r>
          </w:p>
        </w:tc>
        <w:tc>
          <w:tcPr>
            <w:tcW w:w="1783" w:type="dxa"/>
            <w:vMerge w:val="continue"/>
            <w:vAlign w:val="center"/>
          </w:tcPr>
          <w:p w14:paraId="22E7D04C">
            <w:pPr>
              <w:spacing w:line="320" w:lineRule="exact"/>
              <w:jc w:val="left"/>
              <w:rPr>
                <w:rFonts w:ascii="宋体" w:hAnsi="宋体" w:eastAsia="宋体" w:cs="Times New Roman"/>
                <w:sz w:val="24"/>
                <w:szCs w:val="24"/>
              </w:rPr>
            </w:pPr>
          </w:p>
        </w:tc>
        <w:tc>
          <w:tcPr>
            <w:tcW w:w="1696" w:type="dxa"/>
            <w:vMerge w:val="continue"/>
            <w:vAlign w:val="center"/>
          </w:tcPr>
          <w:p w14:paraId="17F7B138">
            <w:pPr>
              <w:spacing w:line="320" w:lineRule="exact"/>
              <w:jc w:val="left"/>
              <w:rPr>
                <w:rFonts w:ascii="宋体" w:hAnsi="宋体" w:eastAsia="宋体" w:cs="Times New Roman"/>
                <w:sz w:val="24"/>
                <w:szCs w:val="24"/>
              </w:rPr>
            </w:pPr>
          </w:p>
        </w:tc>
        <w:tc>
          <w:tcPr>
            <w:tcW w:w="1185" w:type="dxa"/>
            <w:vAlign w:val="center"/>
          </w:tcPr>
          <w:p w14:paraId="3250A6F6">
            <w:pPr>
              <w:spacing w:line="320" w:lineRule="exact"/>
              <w:jc w:val="left"/>
              <w:rPr>
                <w:rFonts w:ascii="微软雅黑" w:hAnsi="微软雅黑" w:eastAsia="微软雅黑" w:cs="Times New Roman"/>
                <w:sz w:val="18"/>
                <w:szCs w:val="18"/>
              </w:rPr>
            </w:pPr>
          </w:p>
        </w:tc>
      </w:tr>
      <w:tr w14:paraId="2E53E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exact"/>
          <w:jc w:val="center"/>
        </w:trPr>
        <w:tc>
          <w:tcPr>
            <w:tcW w:w="791" w:type="dxa"/>
            <w:vAlign w:val="center"/>
          </w:tcPr>
          <w:p w14:paraId="1A109934">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1</w:t>
            </w:r>
          </w:p>
        </w:tc>
        <w:tc>
          <w:tcPr>
            <w:tcW w:w="1599" w:type="dxa"/>
            <w:vMerge w:val="continue"/>
            <w:vAlign w:val="center"/>
          </w:tcPr>
          <w:p w14:paraId="338ED136">
            <w:pPr>
              <w:spacing w:line="320" w:lineRule="exact"/>
              <w:jc w:val="left"/>
              <w:rPr>
                <w:rFonts w:ascii="宋体" w:hAnsi="宋体" w:eastAsia="宋体" w:cs="Times New Roman"/>
                <w:kern w:val="0"/>
                <w:sz w:val="24"/>
                <w:szCs w:val="24"/>
              </w:rPr>
            </w:pPr>
          </w:p>
        </w:tc>
        <w:tc>
          <w:tcPr>
            <w:tcW w:w="2209" w:type="dxa"/>
            <w:vAlign w:val="center"/>
          </w:tcPr>
          <w:p w14:paraId="2D5522A8">
            <w:pPr>
              <w:spacing w:line="320" w:lineRule="exact"/>
              <w:jc w:val="left"/>
              <w:rPr>
                <w:rFonts w:ascii="宋体" w:hAnsi="宋体" w:eastAsia="宋体" w:cs="Times New Roman"/>
                <w:b/>
                <w:bCs/>
                <w:sz w:val="24"/>
                <w:szCs w:val="24"/>
              </w:rPr>
            </w:pPr>
            <w:r>
              <w:rPr>
                <w:rFonts w:hint="eastAsia" w:ascii="宋体" w:hAnsi="宋体" w:eastAsia="宋体" w:cs="Times New Roman"/>
                <w:sz w:val="24"/>
                <w:szCs w:val="24"/>
              </w:rPr>
              <w:t>非金属衬里层：搪玻璃、石墨、玻璃钢等损坏</w:t>
            </w:r>
          </w:p>
        </w:tc>
        <w:tc>
          <w:tcPr>
            <w:tcW w:w="4905" w:type="dxa"/>
            <w:vAlign w:val="center"/>
          </w:tcPr>
          <w:p w14:paraId="15497D5C">
            <w:pPr>
              <w:spacing w:line="320" w:lineRule="exact"/>
              <w:jc w:val="left"/>
              <w:rPr>
                <w:rFonts w:ascii="宋体" w:hAnsi="宋体" w:eastAsia="宋体" w:cs="宋体"/>
                <w:sz w:val="24"/>
                <w:szCs w:val="24"/>
              </w:rPr>
            </w:pPr>
            <w:r>
              <w:rPr>
                <w:rFonts w:hint="eastAsia" w:ascii="宋体" w:hAnsi="宋体" w:eastAsia="宋体" w:cs="宋体"/>
                <w:sz w:val="24"/>
                <w:szCs w:val="24"/>
              </w:rPr>
              <w:t>检查非金属衬里层的损坏情况</w:t>
            </w:r>
            <w:r>
              <w:rPr>
                <w:rFonts w:hint="eastAsia" w:ascii="宋体" w:hAnsi="宋体" w:eastAsia="宋体" w:cs="Times New Roman"/>
                <w:sz w:val="24"/>
                <w:szCs w:val="24"/>
              </w:rPr>
              <w:t>并及时进行修复或更换</w:t>
            </w:r>
          </w:p>
        </w:tc>
        <w:tc>
          <w:tcPr>
            <w:tcW w:w="1783" w:type="dxa"/>
            <w:vMerge w:val="continue"/>
            <w:vAlign w:val="center"/>
          </w:tcPr>
          <w:p w14:paraId="391C35F8">
            <w:pPr>
              <w:spacing w:line="320" w:lineRule="exact"/>
              <w:jc w:val="left"/>
              <w:rPr>
                <w:rFonts w:ascii="宋体" w:hAnsi="宋体" w:eastAsia="宋体" w:cs="Times New Roman"/>
                <w:sz w:val="24"/>
                <w:szCs w:val="24"/>
              </w:rPr>
            </w:pPr>
          </w:p>
        </w:tc>
        <w:tc>
          <w:tcPr>
            <w:tcW w:w="1696" w:type="dxa"/>
            <w:vMerge w:val="continue"/>
            <w:vAlign w:val="center"/>
          </w:tcPr>
          <w:p w14:paraId="39519742">
            <w:pPr>
              <w:spacing w:line="320" w:lineRule="exact"/>
              <w:jc w:val="left"/>
              <w:rPr>
                <w:rFonts w:ascii="宋体" w:hAnsi="宋体" w:eastAsia="宋体" w:cs="Times New Roman"/>
                <w:sz w:val="24"/>
                <w:szCs w:val="24"/>
              </w:rPr>
            </w:pPr>
          </w:p>
        </w:tc>
        <w:tc>
          <w:tcPr>
            <w:tcW w:w="1185" w:type="dxa"/>
            <w:vAlign w:val="center"/>
          </w:tcPr>
          <w:p w14:paraId="21E0C0CF">
            <w:pPr>
              <w:spacing w:line="320" w:lineRule="exact"/>
              <w:jc w:val="left"/>
              <w:rPr>
                <w:rFonts w:ascii="微软雅黑" w:hAnsi="微软雅黑" w:eastAsia="微软雅黑" w:cs="Times New Roman"/>
                <w:sz w:val="18"/>
                <w:szCs w:val="18"/>
              </w:rPr>
            </w:pPr>
          </w:p>
        </w:tc>
      </w:tr>
      <w:tr w14:paraId="20C9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exact"/>
          <w:jc w:val="center"/>
        </w:trPr>
        <w:tc>
          <w:tcPr>
            <w:tcW w:w="791" w:type="dxa"/>
            <w:vAlign w:val="center"/>
          </w:tcPr>
          <w:p w14:paraId="07C6CE61">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2</w:t>
            </w:r>
          </w:p>
        </w:tc>
        <w:tc>
          <w:tcPr>
            <w:tcW w:w="1599" w:type="dxa"/>
            <w:vMerge w:val="continue"/>
            <w:vAlign w:val="center"/>
          </w:tcPr>
          <w:p w14:paraId="5D335CD3">
            <w:pPr>
              <w:spacing w:line="320" w:lineRule="exact"/>
              <w:jc w:val="left"/>
              <w:rPr>
                <w:rFonts w:ascii="宋体" w:hAnsi="宋体" w:eastAsia="宋体" w:cs="Times New Roman"/>
                <w:kern w:val="0"/>
                <w:sz w:val="24"/>
                <w:szCs w:val="24"/>
              </w:rPr>
            </w:pPr>
          </w:p>
        </w:tc>
        <w:tc>
          <w:tcPr>
            <w:tcW w:w="2209" w:type="dxa"/>
            <w:vAlign w:val="center"/>
          </w:tcPr>
          <w:p w14:paraId="7F3166CD">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支承或者支座变形、基础沉降、紧固螺栓松动等</w:t>
            </w:r>
          </w:p>
        </w:tc>
        <w:tc>
          <w:tcPr>
            <w:tcW w:w="4905" w:type="dxa"/>
            <w:vAlign w:val="center"/>
          </w:tcPr>
          <w:p w14:paraId="483F715D">
            <w:pPr>
              <w:spacing w:line="320" w:lineRule="exact"/>
              <w:jc w:val="left"/>
              <w:rPr>
                <w:rFonts w:ascii="宋体" w:hAnsi="宋体" w:eastAsia="宋体" w:cs="宋体"/>
                <w:sz w:val="24"/>
                <w:szCs w:val="24"/>
              </w:rPr>
            </w:pPr>
            <w:r>
              <w:rPr>
                <w:rFonts w:hint="eastAsia" w:ascii="宋体" w:hAnsi="宋体" w:eastAsia="宋体" w:cs="宋体"/>
                <w:sz w:val="24"/>
                <w:szCs w:val="24"/>
              </w:rPr>
              <w:t>加强日常检查监控，必要时及时进行修复</w:t>
            </w:r>
          </w:p>
        </w:tc>
        <w:tc>
          <w:tcPr>
            <w:tcW w:w="1783" w:type="dxa"/>
            <w:vMerge w:val="continue"/>
            <w:vAlign w:val="center"/>
          </w:tcPr>
          <w:p w14:paraId="5F7F219C">
            <w:pPr>
              <w:spacing w:line="320" w:lineRule="exact"/>
              <w:jc w:val="left"/>
              <w:rPr>
                <w:rFonts w:ascii="宋体" w:hAnsi="宋体" w:eastAsia="宋体" w:cs="Times New Roman"/>
                <w:sz w:val="24"/>
                <w:szCs w:val="24"/>
              </w:rPr>
            </w:pPr>
          </w:p>
        </w:tc>
        <w:tc>
          <w:tcPr>
            <w:tcW w:w="1696" w:type="dxa"/>
            <w:vMerge w:val="continue"/>
            <w:vAlign w:val="center"/>
          </w:tcPr>
          <w:p w14:paraId="0214E9E1">
            <w:pPr>
              <w:spacing w:line="320" w:lineRule="exact"/>
              <w:jc w:val="left"/>
              <w:rPr>
                <w:rFonts w:ascii="宋体" w:hAnsi="宋体" w:eastAsia="宋体" w:cs="Times New Roman"/>
                <w:sz w:val="24"/>
                <w:szCs w:val="24"/>
              </w:rPr>
            </w:pPr>
          </w:p>
        </w:tc>
        <w:tc>
          <w:tcPr>
            <w:tcW w:w="1185" w:type="dxa"/>
            <w:vAlign w:val="center"/>
          </w:tcPr>
          <w:p w14:paraId="0B8AFB07">
            <w:pPr>
              <w:spacing w:line="320" w:lineRule="exact"/>
              <w:jc w:val="left"/>
              <w:rPr>
                <w:rFonts w:ascii="微软雅黑" w:hAnsi="微软雅黑" w:eastAsia="微软雅黑" w:cs="Times New Roman"/>
                <w:sz w:val="18"/>
                <w:szCs w:val="18"/>
              </w:rPr>
            </w:pPr>
          </w:p>
        </w:tc>
      </w:tr>
      <w:tr w14:paraId="5926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14:paraId="3E4DCD35">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3</w:t>
            </w:r>
          </w:p>
        </w:tc>
        <w:tc>
          <w:tcPr>
            <w:tcW w:w="1599" w:type="dxa"/>
            <w:vMerge w:val="continue"/>
            <w:vAlign w:val="center"/>
          </w:tcPr>
          <w:p w14:paraId="4194C5C1">
            <w:pPr>
              <w:spacing w:line="320" w:lineRule="exact"/>
              <w:jc w:val="left"/>
              <w:rPr>
                <w:rFonts w:ascii="宋体" w:hAnsi="宋体" w:eastAsia="宋体" w:cs="Times New Roman"/>
                <w:kern w:val="0"/>
                <w:sz w:val="24"/>
                <w:szCs w:val="24"/>
              </w:rPr>
            </w:pPr>
          </w:p>
        </w:tc>
        <w:tc>
          <w:tcPr>
            <w:tcW w:w="2209" w:type="dxa"/>
            <w:vAlign w:val="center"/>
          </w:tcPr>
          <w:p w14:paraId="78F9913C">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运行期间超压、超温、超量等</w:t>
            </w:r>
          </w:p>
        </w:tc>
        <w:tc>
          <w:tcPr>
            <w:tcW w:w="4905" w:type="dxa"/>
            <w:vAlign w:val="center"/>
          </w:tcPr>
          <w:p w14:paraId="499AA36A">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制定运行操作规程，并严格执行；</w:t>
            </w:r>
          </w:p>
          <w:p w14:paraId="7C27924F">
            <w:pPr>
              <w:spacing w:line="32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必要时进行检验、评估</w:t>
            </w:r>
          </w:p>
        </w:tc>
        <w:tc>
          <w:tcPr>
            <w:tcW w:w="1783" w:type="dxa"/>
            <w:vMerge w:val="continue"/>
            <w:vAlign w:val="center"/>
          </w:tcPr>
          <w:p w14:paraId="46E25EC1">
            <w:pPr>
              <w:spacing w:line="320" w:lineRule="exact"/>
              <w:jc w:val="left"/>
              <w:rPr>
                <w:rFonts w:ascii="宋体" w:hAnsi="宋体" w:eastAsia="宋体" w:cs="Times New Roman"/>
                <w:sz w:val="24"/>
                <w:szCs w:val="24"/>
              </w:rPr>
            </w:pPr>
          </w:p>
        </w:tc>
        <w:tc>
          <w:tcPr>
            <w:tcW w:w="1696" w:type="dxa"/>
            <w:vMerge w:val="continue"/>
            <w:vAlign w:val="center"/>
          </w:tcPr>
          <w:p w14:paraId="78426B89">
            <w:pPr>
              <w:spacing w:line="320" w:lineRule="exact"/>
              <w:jc w:val="left"/>
              <w:rPr>
                <w:rFonts w:ascii="宋体" w:hAnsi="宋体" w:eastAsia="宋体" w:cs="Times New Roman"/>
                <w:sz w:val="24"/>
                <w:szCs w:val="24"/>
              </w:rPr>
            </w:pPr>
          </w:p>
        </w:tc>
        <w:tc>
          <w:tcPr>
            <w:tcW w:w="1185" w:type="dxa"/>
            <w:vAlign w:val="center"/>
          </w:tcPr>
          <w:p w14:paraId="2F9DE599">
            <w:pPr>
              <w:spacing w:line="320" w:lineRule="exact"/>
              <w:jc w:val="left"/>
              <w:rPr>
                <w:rFonts w:ascii="微软雅黑" w:hAnsi="微软雅黑" w:eastAsia="微软雅黑" w:cs="Times New Roman"/>
                <w:sz w:val="18"/>
                <w:szCs w:val="18"/>
              </w:rPr>
            </w:pPr>
          </w:p>
        </w:tc>
      </w:tr>
      <w:tr w14:paraId="04C31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3A1455F1">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4</w:t>
            </w:r>
          </w:p>
        </w:tc>
        <w:tc>
          <w:tcPr>
            <w:tcW w:w="1599" w:type="dxa"/>
            <w:vMerge w:val="continue"/>
            <w:vAlign w:val="center"/>
          </w:tcPr>
          <w:p w14:paraId="4413209D">
            <w:pPr>
              <w:spacing w:line="320" w:lineRule="exact"/>
              <w:jc w:val="left"/>
              <w:rPr>
                <w:rFonts w:ascii="宋体" w:hAnsi="宋体" w:eastAsia="宋体" w:cs="Times New Roman"/>
                <w:kern w:val="0"/>
                <w:sz w:val="24"/>
                <w:szCs w:val="24"/>
              </w:rPr>
            </w:pPr>
          </w:p>
        </w:tc>
        <w:tc>
          <w:tcPr>
            <w:tcW w:w="2209" w:type="dxa"/>
            <w:vAlign w:val="center"/>
          </w:tcPr>
          <w:p w14:paraId="78A5B2FC">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检漏孔、信号孔有泄漏。检漏孔不通畅</w:t>
            </w:r>
          </w:p>
        </w:tc>
        <w:tc>
          <w:tcPr>
            <w:tcW w:w="4905" w:type="dxa"/>
            <w:vAlign w:val="center"/>
          </w:tcPr>
          <w:p w14:paraId="43FCC001">
            <w:pPr>
              <w:spacing w:line="320" w:lineRule="exact"/>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及时对泄漏源进行排查并处理；</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制定运行操作规程，并严格执行；</w:t>
            </w:r>
            <w:r>
              <w:rPr>
                <w:rFonts w:ascii="宋体" w:hAnsi="宋体" w:eastAsia="宋体" w:cs="宋体"/>
                <w:sz w:val="24"/>
                <w:szCs w:val="24"/>
              </w:rPr>
              <w:br w:type="textWrapping"/>
            </w: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及时对检漏孔进行疏通</w:t>
            </w:r>
          </w:p>
        </w:tc>
        <w:tc>
          <w:tcPr>
            <w:tcW w:w="1783" w:type="dxa"/>
            <w:vMerge w:val="continue"/>
            <w:vAlign w:val="center"/>
          </w:tcPr>
          <w:p w14:paraId="4C268F9C">
            <w:pPr>
              <w:spacing w:line="320" w:lineRule="exact"/>
              <w:jc w:val="left"/>
              <w:rPr>
                <w:rFonts w:ascii="宋体" w:hAnsi="宋体" w:eastAsia="宋体" w:cs="Times New Roman"/>
                <w:sz w:val="24"/>
                <w:szCs w:val="24"/>
              </w:rPr>
            </w:pPr>
          </w:p>
        </w:tc>
        <w:tc>
          <w:tcPr>
            <w:tcW w:w="1696" w:type="dxa"/>
            <w:vMerge w:val="continue"/>
            <w:vAlign w:val="center"/>
          </w:tcPr>
          <w:p w14:paraId="267992F5">
            <w:pPr>
              <w:spacing w:line="320" w:lineRule="exact"/>
              <w:jc w:val="left"/>
              <w:rPr>
                <w:rFonts w:ascii="宋体" w:hAnsi="宋体" w:eastAsia="宋体" w:cs="Times New Roman"/>
                <w:sz w:val="24"/>
                <w:szCs w:val="24"/>
              </w:rPr>
            </w:pPr>
          </w:p>
        </w:tc>
        <w:tc>
          <w:tcPr>
            <w:tcW w:w="1185" w:type="dxa"/>
            <w:vAlign w:val="center"/>
          </w:tcPr>
          <w:p w14:paraId="5DFFCC67">
            <w:pPr>
              <w:spacing w:line="320" w:lineRule="exact"/>
              <w:jc w:val="left"/>
              <w:rPr>
                <w:rFonts w:ascii="微软雅黑" w:hAnsi="微软雅黑" w:eastAsia="微软雅黑" w:cs="Times New Roman"/>
                <w:sz w:val="18"/>
                <w:szCs w:val="18"/>
              </w:rPr>
            </w:pPr>
          </w:p>
        </w:tc>
      </w:tr>
      <w:tr w14:paraId="333D9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14:paraId="13D83D6E">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5</w:t>
            </w:r>
          </w:p>
        </w:tc>
        <w:tc>
          <w:tcPr>
            <w:tcW w:w="1599" w:type="dxa"/>
            <w:vMerge w:val="continue"/>
            <w:vAlign w:val="center"/>
          </w:tcPr>
          <w:p w14:paraId="5A25FF73">
            <w:pPr>
              <w:spacing w:line="320" w:lineRule="exact"/>
              <w:jc w:val="left"/>
              <w:rPr>
                <w:rFonts w:ascii="宋体" w:hAnsi="宋体" w:eastAsia="宋体" w:cs="Times New Roman"/>
                <w:kern w:val="0"/>
                <w:sz w:val="24"/>
                <w:szCs w:val="24"/>
              </w:rPr>
            </w:pPr>
          </w:p>
        </w:tc>
        <w:tc>
          <w:tcPr>
            <w:tcW w:w="2209" w:type="dxa"/>
            <w:vAlign w:val="center"/>
          </w:tcPr>
          <w:p w14:paraId="373CC885">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接地装置不符合要求</w:t>
            </w:r>
          </w:p>
        </w:tc>
        <w:tc>
          <w:tcPr>
            <w:tcW w:w="4905" w:type="dxa"/>
            <w:vAlign w:val="center"/>
          </w:tcPr>
          <w:p w14:paraId="454F8CBC">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查明异常原因，并及时处理；</w:t>
            </w:r>
          </w:p>
          <w:p w14:paraId="5F18165D">
            <w:pPr>
              <w:spacing w:line="32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接地装置进行定期检测</w:t>
            </w:r>
          </w:p>
        </w:tc>
        <w:tc>
          <w:tcPr>
            <w:tcW w:w="1783" w:type="dxa"/>
            <w:vMerge w:val="continue"/>
            <w:vAlign w:val="center"/>
          </w:tcPr>
          <w:p w14:paraId="32F92BC3">
            <w:pPr>
              <w:spacing w:line="320" w:lineRule="exact"/>
              <w:jc w:val="left"/>
              <w:rPr>
                <w:rFonts w:ascii="宋体" w:hAnsi="宋体" w:eastAsia="宋体" w:cs="Times New Roman"/>
                <w:sz w:val="24"/>
                <w:szCs w:val="24"/>
              </w:rPr>
            </w:pPr>
          </w:p>
        </w:tc>
        <w:tc>
          <w:tcPr>
            <w:tcW w:w="1696" w:type="dxa"/>
            <w:vMerge w:val="continue"/>
            <w:vAlign w:val="center"/>
          </w:tcPr>
          <w:p w14:paraId="7B8AD7FA">
            <w:pPr>
              <w:spacing w:line="320" w:lineRule="exact"/>
              <w:jc w:val="left"/>
              <w:rPr>
                <w:rFonts w:ascii="宋体" w:hAnsi="宋体" w:eastAsia="宋体" w:cs="Times New Roman"/>
                <w:sz w:val="24"/>
                <w:szCs w:val="24"/>
              </w:rPr>
            </w:pPr>
          </w:p>
        </w:tc>
        <w:tc>
          <w:tcPr>
            <w:tcW w:w="1185" w:type="dxa"/>
            <w:vAlign w:val="center"/>
          </w:tcPr>
          <w:p w14:paraId="5757EE8D">
            <w:pPr>
              <w:spacing w:line="320" w:lineRule="exact"/>
              <w:jc w:val="left"/>
              <w:rPr>
                <w:rFonts w:ascii="微软雅黑" w:hAnsi="微软雅黑" w:eastAsia="微软雅黑" w:cs="Times New Roman"/>
                <w:sz w:val="18"/>
                <w:szCs w:val="18"/>
              </w:rPr>
            </w:pPr>
          </w:p>
        </w:tc>
      </w:tr>
      <w:tr w14:paraId="43FAA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tcBorders>
              <w:bottom w:val="single" w:color="auto" w:sz="4" w:space="0"/>
            </w:tcBorders>
            <w:vAlign w:val="center"/>
          </w:tcPr>
          <w:p w14:paraId="49051D3E">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6</w:t>
            </w:r>
          </w:p>
        </w:tc>
        <w:tc>
          <w:tcPr>
            <w:tcW w:w="1599" w:type="dxa"/>
            <w:vMerge w:val="restart"/>
            <w:vAlign w:val="center"/>
          </w:tcPr>
          <w:p w14:paraId="09C408B0">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209" w:type="dxa"/>
            <w:vAlign w:val="center"/>
          </w:tcPr>
          <w:p w14:paraId="51315D54">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铭牌、漆色、标志不符合要求</w:t>
            </w:r>
          </w:p>
        </w:tc>
        <w:tc>
          <w:tcPr>
            <w:tcW w:w="4905" w:type="dxa"/>
            <w:tcBorders>
              <w:bottom w:val="single" w:color="auto" w:sz="4" w:space="0"/>
            </w:tcBorders>
            <w:vAlign w:val="center"/>
          </w:tcPr>
          <w:p w14:paraId="7E633A2B">
            <w:pPr>
              <w:spacing w:line="320" w:lineRule="exact"/>
              <w:jc w:val="left"/>
              <w:rPr>
                <w:rFonts w:ascii="宋体" w:hAnsi="宋体" w:eastAsia="宋体" w:cs="宋体"/>
                <w:sz w:val="24"/>
                <w:szCs w:val="24"/>
              </w:rPr>
            </w:pPr>
            <w:r>
              <w:rPr>
                <w:rFonts w:hint="eastAsia" w:ascii="宋体" w:hAnsi="宋体" w:eastAsia="宋体" w:cs="宋体"/>
                <w:sz w:val="24"/>
                <w:szCs w:val="24"/>
              </w:rPr>
              <w:t>按规定完善</w:t>
            </w:r>
            <w:r>
              <w:rPr>
                <w:rFonts w:hint="eastAsia" w:ascii="宋体" w:hAnsi="宋体" w:eastAsia="宋体" w:cs="Times New Roman"/>
                <w:sz w:val="24"/>
                <w:szCs w:val="24"/>
              </w:rPr>
              <w:t>铭牌、漆色、标志</w:t>
            </w:r>
          </w:p>
        </w:tc>
        <w:tc>
          <w:tcPr>
            <w:tcW w:w="1783" w:type="dxa"/>
            <w:tcBorders>
              <w:bottom w:val="single" w:color="auto" w:sz="4" w:space="0"/>
            </w:tcBorders>
            <w:vAlign w:val="center"/>
          </w:tcPr>
          <w:p w14:paraId="4C17715B">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bottom w:val="single" w:color="auto" w:sz="4" w:space="0"/>
            </w:tcBorders>
            <w:vAlign w:val="center"/>
          </w:tcPr>
          <w:p w14:paraId="73C59FEE">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44BCF9E5">
            <w:pPr>
              <w:spacing w:line="320" w:lineRule="exact"/>
              <w:jc w:val="left"/>
              <w:rPr>
                <w:rFonts w:ascii="微软雅黑" w:hAnsi="微软雅黑" w:eastAsia="微软雅黑" w:cs="Times New Roman"/>
                <w:sz w:val="18"/>
                <w:szCs w:val="18"/>
              </w:rPr>
            </w:pPr>
          </w:p>
        </w:tc>
      </w:tr>
      <w:tr w14:paraId="2B393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jc w:val="center"/>
        </w:trPr>
        <w:tc>
          <w:tcPr>
            <w:tcW w:w="791" w:type="dxa"/>
            <w:tcBorders>
              <w:bottom w:val="single" w:color="auto" w:sz="4" w:space="0"/>
            </w:tcBorders>
            <w:vAlign w:val="center"/>
          </w:tcPr>
          <w:p w14:paraId="7441EABA">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7</w:t>
            </w:r>
          </w:p>
        </w:tc>
        <w:tc>
          <w:tcPr>
            <w:tcW w:w="1599" w:type="dxa"/>
            <w:vMerge w:val="continue"/>
            <w:tcBorders>
              <w:bottom w:val="single" w:color="auto" w:sz="4" w:space="0"/>
            </w:tcBorders>
            <w:vAlign w:val="center"/>
          </w:tcPr>
          <w:p w14:paraId="1669643A">
            <w:pPr>
              <w:spacing w:line="320" w:lineRule="exact"/>
              <w:jc w:val="center"/>
              <w:rPr>
                <w:rFonts w:ascii="宋体" w:hAnsi="宋体" w:eastAsia="宋体" w:cs="Times New Roman"/>
                <w:kern w:val="0"/>
                <w:sz w:val="24"/>
                <w:szCs w:val="24"/>
              </w:rPr>
            </w:pPr>
          </w:p>
        </w:tc>
        <w:tc>
          <w:tcPr>
            <w:tcW w:w="2209" w:type="dxa"/>
            <w:vAlign w:val="center"/>
          </w:tcPr>
          <w:p w14:paraId="6764ECE1">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使用未取得生产许可生产或未经检验合格的压力容器</w:t>
            </w:r>
          </w:p>
        </w:tc>
        <w:tc>
          <w:tcPr>
            <w:tcW w:w="4905" w:type="dxa"/>
            <w:tcBorders>
              <w:bottom w:val="single" w:color="auto" w:sz="4" w:space="0"/>
            </w:tcBorders>
            <w:vAlign w:val="center"/>
          </w:tcPr>
          <w:p w14:paraId="32FA4476">
            <w:pPr>
              <w:spacing w:line="320" w:lineRule="exact"/>
              <w:jc w:val="left"/>
              <w:rPr>
                <w:rFonts w:ascii="宋体" w:hAnsi="宋体" w:eastAsia="宋体" w:cs="宋体"/>
                <w:sz w:val="24"/>
                <w:szCs w:val="24"/>
              </w:rPr>
            </w:pPr>
            <w:r>
              <w:rPr>
                <w:rFonts w:hint="eastAsia" w:ascii="宋体" w:hAnsi="宋体" w:eastAsia="宋体" w:cs="Times New Roman"/>
                <w:sz w:val="24"/>
                <w:szCs w:val="24"/>
              </w:rPr>
              <w:t>严格采购管理，使用取得生产许可并经检验合格的压力容器</w:t>
            </w:r>
          </w:p>
        </w:tc>
        <w:tc>
          <w:tcPr>
            <w:tcW w:w="1783" w:type="dxa"/>
            <w:tcBorders>
              <w:bottom w:val="single" w:color="auto" w:sz="4" w:space="0"/>
            </w:tcBorders>
            <w:vAlign w:val="center"/>
          </w:tcPr>
          <w:p w14:paraId="1B09F7D3">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tcBorders>
              <w:bottom w:val="single" w:color="auto" w:sz="4" w:space="0"/>
            </w:tcBorders>
            <w:vAlign w:val="center"/>
          </w:tcPr>
          <w:p w14:paraId="409531A2">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14:paraId="3F96922B">
            <w:pPr>
              <w:spacing w:line="320" w:lineRule="exact"/>
              <w:jc w:val="left"/>
              <w:rPr>
                <w:rFonts w:ascii="微软雅黑" w:hAnsi="微软雅黑" w:eastAsia="微软雅黑" w:cs="Times New Roman"/>
                <w:sz w:val="18"/>
                <w:szCs w:val="18"/>
              </w:rPr>
            </w:pPr>
          </w:p>
        </w:tc>
      </w:tr>
      <w:tr w14:paraId="5FECF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top w:val="single" w:color="auto" w:sz="4" w:space="0"/>
            </w:tcBorders>
            <w:vAlign w:val="center"/>
          </w:tcPr>
          <w:p w14:paraId="4DAA801B">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599" w:type="dxa"/>
            <w:vMerge w:val="restart"/>
            <w:tcBorders>
              <w:top w:val="single" w:color="auto" w:sz="4" w:space="0"/>
            </w:tcBorders>
            <w:vAlign w:val="center"/>
          </w:tcPr>
          <w:p w14:paraId="67FE2622">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安全附件和安全保护装置</w:t>
            </w:r>
          </w:p>
        </w:tc>
        <w:tc>
          <w:tcPr>
            <w:tcW w:w="2209" w:type="dxa"/>
            <w:vAlign w:val="center"/>
          </w:tcPr>
          <w:p w14:paraId="2A2F0F89">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安全阀的铅封、校验标签缺失，未在验有效期内；安全阀根部阀未常开。</w:t>
            </w:r>
          </w:p>
        </w:tc>
        <w:tc>
          <w:tcPr>
            <w:tcW w:w="4905" w:type="dxa"/>
            <w:tcBorders>
              <w:top w:val="single" w:color="auto" w:sz="4" w:space="0"/>
              <w:bottom w:val="single" w:color="auto" w:sz="4" w:space="0"/>
            </w:tcBorders>
            <w:vAlign w:val="center"/>
          </w:tcPr>
          <w:p w14:paraId="6EBC5B23">
            <w:pPr>
              <w:spacing w:line="320" w:lineRule="exact"/>
              <w:jc w:val="left"/>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重新校验安全阀；</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对安全阀铅封、校验标签采取保护措施；</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rPr>
              <w:t>安全阀根部阀保持常开并锁定</w:t>
            </w:r>
          </w:p>
        </w:tc>
        <w:tc>
          <w:tcPr>
            <w:tcW w:w="1783" w:type="dxa"/>
            <w:tcBorders>
              <w:top w:val="single" w:color="auto" w:sz="4" w:space="0"/>
              <w:bottom w:val="single" w:color="auto" w:sz="4" w:space="0"/>
            </w:tcBorders>
            <w:vAlign w:val="center"/>
          </w:tcPr>
          <w:p w14:paraId="4979692A">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14:paraId="7FDFE28F">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tcBorders>
              <w:bottom w:val="single" w:color="auto" w:sz="4" w:space="0"/>
            </w:tcBorders>
            <w:vAlign w:val="center"/>
          </w:tcPr>
          <w:p w14:paraId="6617BE28">
            <w:pPr>
              <w:spacing w:line="320" w:lineRule="exact"/>
              <w:jc w:val="left"/>
              <w:rPr>
                <w:rFonts w:ascii="微软雅黑" w:hAnsi="微软雅黑" w:eastAsia="微软雅黑" w:cs="Times New Roman"/>
                <w:sz w:val="18"/>
                <w:szCs w:val="18"/>
              </w:rPr>
            </w:pPr>
          </w:p>
        </w:tc>
      </w:tr>
      <w:tr w14:paraId="6189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791" w:type="dxa"/>
            <w:vAlign w:val="center"/>
          </w:tcPr>
          <w:p w14:paraId="2A6072A1">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599" w:type="dxa"/>
            <w:vMerge w:val="continue"/>
            <w:vAlign w:val="center"/>
          </w:tcPr>
          <w:p w14:paraId="35B1121B">
            <w:pPr>
              <w:spacing w:line="320" w:lineRule="exact"/>
              <w:jc w:val="left"/>
              <w:rPr>
                <w:rFonts w:ascii="宋体" w:hAnsi="宋体" w:eastAsia="宋体" w:cs="Times New Roman"/>
                <w:kern w:val="0"/>
                <w:sz w:val="24"/>
                <w:szCs w:val="24"/>
              </w:rPr>
            </w:pPr>
          </w:p>
        </w:tc>
        <w:tc>
          <w:tcPr>
            <w:tcW w:w="2209" w:type="dxa"/>
            <w:vAlign w:val="center"/>
          </w:tcPr>
          <w:p w14:paraId="6782B999">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爆破片泄漏、反装，未定期更换</w:t>
            </w:r>
          </w:p>
        </w:tc>
        <w:tc>
          <w:tcPr>
            <w:tcW w:w="4905" w:type="dxa"/>
            <w:tcBorders>
              <w:top w:val="single" w:color="auto" w:sz="4" w:space="0"/>
              <w:bottom w:val="single" w:color="auto" w:sz="4" w:space="0"/>
            </w:tcBorders>
            <w:vAlign w:val="center"/>
          </w:tcPr>
          <w:p w14:paraId="1FE86FD7">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查明泄漏原因并消除；</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确认爆破片的安装方向；</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宋体"/>
                <w:sz w:val="24"/>
                <w:szCs w:val="24"/>
              </w:rPr>
              <w:t>.制定爆破片定期更换计划并实施</w:t>
            </w:r>
          </w:p>
        </w:tc>
        <w:tc>
          <w:tcPr>
            <w:tcW w:w="1783" w:type="dxa"/>
            <w:tcBorders>
              <w:top w:val="single" w:color="auto" w:sz="4" w:space="0"/>
              <w:bottom w:val="single" w:color="auto" w:sz="4" w:space="0"/>
            </w:tcBorders>
            <w:vAlign w:val="center"/>
          </w:tcPr>
          <w:p w14:paraId="78359111">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14:paraId="7BD587CB">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tcBorders>
              <w:top w:val="single" w:color="auto" w:sz="4" w:space="0"/>
            </w:tcBorders>
            <w:vAlign w:val="center"/>
          </w:tcPr>
          <w:p w14:paraId="3D6C919B">
            <w:pPr>
              <w:spacing w:line="320" w:lineRule="exact"/>
              <w:jc w:val="left"/>
              <w:rPr>
                <w:rFonts w:ascii="微软雅黑" w:hAnsi="微软雅黑" w:eastAsia="微软雅黑" w:cs="Times New Roman"/>
                <w:sz w:val="18"/>
                <w:szCs w:val="18"/>
              </w:rPr>
            </w:pPr>
          </w:p>
        </w:tc>
      </w:tr>
      <w:tr w14:paraId="3002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91" w:type="dxa"/>
            <w:vAlign w:val="center"/>
          </w:tcPr>
          <w:p w14:paraId="6EB19172">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0</w:t>
            </w:r>
          </w:p>
        </w:tc>
        <w:tc>
          <w:tcPr>
            <w:tcW w:w="1599" w:type="dxa"/>
            <w:vMerge w:val="continue"/>
            <w:vAlign w:val="center"/>
          </w:tcPr>
          <w:p w14:paraId="4B43C488">
            <w:pPr>
              <w:spacing w:line="320" w:lineRule="exact"/>
              <w:jc w:val="left"/>
              <w:rPr>
                <w:rFonts w:ascii="宋体" w:hAnsi="宋体" w:eastAsia="宋体" w:cs="Times New Roman"/>
                <w:kern w:val="0"/>
                <w:sz w:val="24"/>
                <w:szCs w:val="24"/>
              </w:rPr>
            </w:pPr>
          </w:p>
        </w:tc>
        <w:tc>
          <w:tcPr>
            <w:tcW w:w="2209" w:type="dxa"/>
            <w:vAlign w:val="center"/>
          </w:tcPr>
          <w:p w14:paraId="2A30E011">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压力表选型错误、未在检定有效期内，刻度盘上无指示工作压力的红线，压力表损坏</w:t>
            </w:r>
          </w:p>
        </w:tc>
        <w:tc>
          <w:tcPr>
            <w:tcW w:w="4905" w:type="dxa"/>
            <w:tcBorders>
              <w:top w:val="single" w:color="auto" w:sz="4" w:space="0"/>
              <w:bottom w:val="single" w:color="auto" w:sz="4" w:space="0"/>
            </w:tcBorders>
            <w:vAlign w:val="center"/>
          </w:tcPr>
          <w:p w14:paraId="3EA651B5">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根据工况选取符合要求的压力表；</w:t>
            </w:r>
            <w:r>
              <w:rPr>
                <w:rFonts w:ascii="宋体" w:hAnsi="宋体" w:eastAsia="宋体" w:cs="宋体"/>
                <w:sz w:val="24"/>
                <w:szCs w:val="24"/>
              </w:rPr>
              <w:br w:type="textWrapping"/>
            </w: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制定压力表定期检定计划并实施；</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eastAsia="宋体" w:cs="Times New Roman"/>
                <w:sz w:val="24"/>
                <w:szCs w:val="24"/>
              </w:rPr>
              <w:t>刻度盘上标出工作压力的红线；</w:t>
            </w:r>
            <w:r>
              <w:rPr>
                <w:rFonts w:ascii="宋体" w:hAnsi="宋体" w:eastAsia="宋体" w:cs="Times New Roman"/>
                <w:sz w:val="24"/>
                <w:szCs w:val="24"/>
              </w:rPr>
              <w:br w:type="textWrapping"/>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及时更换损坏的压力表</w:t>
            </w:r>
          </w:p>
        </w:tc>
        <w:tc>
          <w:tcPr>
            <w:tcW w:w="1783" w:type="dxa"/>
            <w:tcBorders>
              <w:top w:val="single" w:color="auto" w:sz="4" w:space="0"/>
              <w:bottom w:val="single" w:color="auto" w:sz="4" w:space="0"/>
            </w:tcBorders>
            <w:vAlign w:val="center"/>
          </w:tcPr>
          <w:p w14:paraId="3F8C1C9E">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bottom w:val="single" w:color="auto" w:sz="4" w:space="0"/>
            </w:tcBorders>
            <w:vAlign w:val="center"/>
          </w:tcPr>
          <w:p w14:paraId="0D5ACEDA">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14D90AAC">
            <w:pPr>
              <w:spacing w:line="320" w:lineRule="exact"/>
              <w:jc w:val="left"/>
              <w:rPr>
                <w:rFonts w:ascii="微软雅黑" w:hAnsi="微软雅黑" w:eastAsia="微软雅黑" w:cs="Times New Roman"/>
                <w:sz w:val="18"/>
                <w:szCs w:val="18"/>
              </w:rPr>
            </w:pPr>
          </w:p>
        </w:tc>
      </w:tr>
      <w:tr w14:paraId="6444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6E36CC5E">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599" w:type="dxa"/>
            <w:vMerge w:val="continue"/>
            <w:vAlign w:val="center"/>
          </w:tcPr>
          <w:p w14:paraId="7E6324CC">
            <w:pPr>
              <w:spacing w:line="320" w:lineRule="exact"/>
              <w:jc w:val="left"/>
              <w:rPr>
                <w:rFonts w:ascii="宋体" w:hAnsi="宋体" w:eastAsia="宋体" w:cs="Times New Roman"/>
                <w:kern w:val="0"/>
                <w:sz w:val="24"/>
                <w:szCs w:val="24"/>
              </w:rPr>
            </w:pPr>
          </w:p>
        </w:tc>
        <w:tc>
          <w:tcPr>
            <w:tcW w:w="2209" w:type="dxa"/>
            <w:vAlign w:val="center"/>
          </w:tcPr>
          <w:p w14:paraId="0E6DA2C8">
            <w:pPr>
              <w:widowControl/>
              <w:spacing w:line="320" w:lineRule="exact"/>
              <w:jc w:val="left"/>
              <w:rPr>
                <w:rFonts w:ascii="宋体" w:hAnsi="宋体" w:eastAsia="宋体" w:cs="Times New Roman"/>
                <w:kern w:val="0"/>
                <w:sz w:val="24"/>
                <w:szCs w:val="24"/>
              </w:rPr>
            </w:pPr>
            <w:r>
              <w:rPr>
                <w:rFonts w:hint="eastAsia" w:ascii="宋体" w:hAnsi="宋体" w:eastAsia="宋体" w:cs="Times New Roman"/>
                <w:sz w:val="24"/>
                <w:szCs w:val="24"/>
              </w:rPr>
              <w:t>液位计选型错误，无最高和最低安全液位的标志 ，液位计存在泄漏</w:t>
            </w:r>
          </w:p>
        </w:tc>
        <w:tc>
          <w:tcPr>
            <w:tcW w:w="4905" w:type="dxa"/>
            <w:tcBorders>
              <w:top w:val="single" w:color="auto" w:sz="4" w:space="0"/>
            </w:tcBorders>
            <w:vAlign w:val="center"/>
          </w:tcPr>
          <w:p w14:paraId="4DC744E9">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根据工况选取符合要求的液位计；</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eastAsia="宋体" w:cs="宋体"/>
                <w:sz w:val="24"/>
                <w:szCs w:val="24"/>
              </w:rPr>
              <w:t>标注</w:t>
            </w:r>
            <w:r>
              <w:rPr>
                <w:rFonts w:hint="eastAsia" w:ascii="宋体" w:hAnsi="宋体" w:eastAsia="宋体" w:cs="Times New Roman"/>
                <w:sz w:val="24"/>
                <w:szCs w:val="24"/>
              </w:rPr>
              <w:t>最高和最低安全液位的标志；</w:t>
            </w:r>
            <w:r>
              <w:rPr>
                <w:rFonts w:ascii="宋体" w:hAnsi="宋体" w:eastAsia="宋体" w:cs="Times New Roman"/>
                <w:sz w:val="24"/>
                <w:szCs w:val="24"/>
              </w:rPr>
              <w:br w:type="textWrapping"/>
            </w:r>
            <w:r>
              <w:rPr>
                <w:rFonts w:ascii="宋体" w:hAnsi="宋体" w:eastAsia="宋体" w:cs="Times New Roman"/>
                <w:sz w:val="24"/>
                <w:szCs w:val="24"/>
              </w:rPr>
              <w:t>3.</w:t>
            </w:r>
            <w:r>
              <w:rPr>
                <w:rFonts w:hint="eastAsia" w:ascii="宋体" w:hAnsi="宋体" w:eastAsia="宋体" w:cs="Times New Roman"/>
                <w:sz w:val="24"/>
                <w:szCs w:val="24"/>
              </w:rPr>
              <w:t>修复或更换液位计</w:t>
            </w:r>
          </w:p>
        </w:tc>
        <w:tc>
          <w:tcPr>
            <w:tcW w:w="1783" w:type="dxa"/>
            <w:tcBorders>
              <w:top w:val="single" w:color="auto" w:sz="4" w:space="0"/>
            </w:tcBorders>
            <w:vAlign w:val="center"/>
          </w:tcPr>
          <w:p w14:paraId="281CD4DF">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tcBorders>
              <w:top w:val="single" w:color="auto" w:sz="4" w:space="0"/>
            </w:tcBorders>
            <w:vAlign w:val="center"/>
          </w:tcPr>
          <w:p w14:paraId="695CD970">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78181E91">
            <w:pPr>
              <w:spacing w:line="320" w:lineRule="exact"/>
              <w:jc w:val="left"/>
              <w:rPr>
                <w:rFonts w:ascii="微软雅黑" w:hAnsi="微软雅黑" w:eastAsia="微软雅黑" w:cs="Times New Roman"/>
                <w:sz w:val="18"/>
                <w:szCs w:val="18"/>
              </w:rPr>
            </w:pPr>
          </w:p>
        </w:tc>
      </w:tr>
      <w:tr w14:paraId="29209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exact"/>
          <w:jc w:val="center"/>
        </w:trPr>
        <w:tc>
          <w:tcPr>
            <w:tcW w:w="791" w:type="dxa"/>
            <w:vAlign w:val="center"/>
          </w:tcPr>
          <w:p w14:paraId="52971BE8">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599" w:type="dxa"/>
            <w:vMerge w:val="continue"/>
            <w:vAlign w:val="center"/>
          </w:tcPr>
          <w:p w14:paraId="604F5D0A">
            <w:pPr>
              <w:spacing w:line="320" w:lineRule="exact"/>
              <w:jc w:val="left"/>
              <w:rPr>
                <w:rFonts w:ascii="宋体" w:hAnsi="宋体" w:eastAsia="宋体" w:cs="Times New Roman"/>
                <w:kern w:val="0"/>
                <w:sz w:val="24"/>
                <w:szCs w:val="24"/>
              </w:rPr>
            </w:pPr>
          </w:p>
        </w:tc>
        <w:tc>
          <w:tcPr>
            <w:tcW w:w="2209" w:type="dxa"/>
            <w:vAlign w:val="center"/>
          </w:tcPr>
          <w:p w14:paraId="0E189D85">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紧急切断装置未定期调试，功能失效</w:t>
            </w:r>
          </w:p>
        </w:tc>
        <w:tc>
          <w:tcPr>
            <w:tcW w:w="4905" w:type="dxa"/>
            <w:vAlign w:val="center"/>
          </w:tcPr>
          <w:p w14:paraId="66AE52A5">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定期对</w:t>
            </w:r>
            <w:r>
              <w:rPr>
                <w:rFonts w:hint="eastAsia" w:ascii="宋体" w:hAnsi="宋体" w:eastAsia="宋体" w:cs="Times New Roman"/>
                <w:sz w:val="24"/>
                <w:szCs w:val="24"/>
              </w:rPr>
              <w:t>紧急切断装置调试，确保功能有效；</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必要时对远控联锁功能进行测试</w:t>
            </w:r>
          </w:p>
        </w:tc>
        <w:tc>
          <w:tcPr>
            <w:tcW w:w="1783" w:type="dxa"/>
            <w:vAlign w:val="center"/>
          </w:tcPr>
          <w:p w14:paraId="48F54EFB">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14:paraId="431D4A94">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14:paraId="7A08A2D9">
            <w:pPr>
              <w:spacing w:line="320" w:lineRule="exact"/>
              <w:jc w:val="left"/>
              <w:rPr>
                <w:rFonts w:ascii="微软雅黑" w:hAnsi="微软雅黑" w:eastAsia="微软雅黑" w:cs="Times New Roman"/>
                <w:sz w:val="18"/>
                <w:szCs w:val="18"/>
              </w:rPr>
            </w:pPr>
          </w:p>
        </w:tc>
      </w:tr>
      <w:tr w14:paraId="4780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91" w:type="dxa"/>
            <w:vAlign w:val="center"/>
          </w:tcPr>
          <w:p w14:paraId="61EBBB4B">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599" w:type="dxa"/>
            <w:vMerge w:val="continue"/>
            <w:tcBorders>
              <w:bottom w:val="single" w:color="auto" w:sz="4" w:space="0"/>
            </w:tcBorders>
            <w:vAlign w:val="center"/>
          </w:tcPr>
          <w:p w14:paraId="0462785A">
            <w:pPr>
              <w:spacing w:line="320" w:lineRule="exact"/>
              <w:jc w:val="center"/>
              <w:rPr>
                <w:rFonts w:ascii="宋体" w:hAnsi="宋体" w:eastAsia="宋体" w:cs="Times New Roman"/>
                <w:kern w:val="0"/>
                <w:sz w:val="24"/>
                <w:szCs w:val="24"/>
              </w:rPr>
            </w:pPr>
          </w:p>
        </w:tc>
        <w:tc>
          <w:tcPr>
            <w:tcW w:w="2209" w:type="dxa"/>
            <w:vAlign w:val="center"/>
          </w:tcPr>
          <w:p w14:paraId="4B34C9AD">
            <w:pPr>
              <w:widowControl/>
              <w:spacing w:line="320" w:lineRule="exact"/>
              <w:jc w:val="left"/>
              <w:rPr>
                <w:rFonts w:ascii="宋体" w:hAnsi="宋体" w:eastAsia="宋体" w:cs="Times New Roman"/>
                <w:sz w:val="24"/>
                <w:szCs w:val="24"/>
              </w:rPr>
            </w:pPr>
            <w:r>
              <w:rPr>
                <w:rFonts w:hint="eastAsia" w:ascii="宋体" w:hAnsi="宋体" w:eastAsia="宋体" w:cs="Times New Roman"/>
                <w:sz w:val="24"/>
                <w:szCs w:val="24"/>
              </w:rPr>
              <w:t>测温仪表未定期校验</w:t>
            </w:r>
          </w:p>
        </w:tc>
        <w:tc>
          <w:tcPr>
            <w:tcW w:w="4905" w:type="dxa"/>
            <w:vAlign w:val="center"/>
          </w:tcPr>
          <w:p w14:paraId="0413BCEF">
            <w:pPr>
              <w:widowControl/>
              <w:spacing w:line="320" w:lineRule="exact"/>
              <w:jc w:val="left"/>
              <w:rPr>
                <w:rFonts w:ascii="宋体" w:hAnsi="宋体" w:eastAsia="宋体" w:cs="Times New Roman"/>
                <w:sz w:val="24"/>
                <w:szCs w:val="24"/>
              </w:rPr>
            </w:pPr>
            <w:r>
              <w:rPr>
                <w:rFonts w:hint="eastAsia" w:ascii="宋体" w:hAnsi="宋体" w:eastAsia="宋体" w:cs="宋体"/>
                <w:sz w:val="24"/>
                <w:szCs w:val="24"/>
              </w:rPr>
              <w:t>制定测温仪表定期校验计划并实施</w:t>
            </w:r>
          </w:p>
        </w:tc>
        <w:tc>
          <w:tcPr>
            <w:tcW w:w="1783" w:type="dxa"/>
            <w:tcBorders>
              <w:bottom w:val="single" w:color="auto" w:sz="4" w:space="0"/>
            </w:tcBorders>
            <w:vAlign w:val="center"/>
          </w:tcPr>
          <w:p w14:paraId="0BDA8802">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tcBorders>
              <w:bottom w:val="single" w:color="auto" w:sz="4" w:space="0"/>
            </w:tcBorders>
            <w:vAlign w:val="center"/>
          </w:tcPr>
          <w:p w14:paraId="1EFA7823">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14:paraId="347858BF">
            <w:pPr>
              <w:spacing w:line="320" w:lineRule="exact"/>
              <w:jc w:val="left"/>
              <w:rPr>
                <w:rFonts w:ascii="微软雅黑" w:hAnsi="微软雅黑" w:eastAsia="微软雅黑" w:cs="Times New Roman"/>
                <w:sz w:val="18"/>
                <w:szCs w:val="18"/>
              </w:rPr>
            </w:pPr>
          </w:p>
        </w:tc>
      </w:tr>
      <w:tr w14:paraId="1E7D6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791" w:type="dxa"/>
            <w:vAlign w:val="center"/>
          </w:tcPr>
          <w:p w14:paraId="790BF3D2">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4</w:t>
            </w:r>
          </w:p>
        </w:tc>
        <w:tc>
          <w:tcPr>
            <w:tcW w:w="1599" w:type="dxa"/>
            <w:vMerge w:val="restart"/>
            <w:vAlign w:val="center"/>
          </w:tcPr>
          <w:p w14:paraId="2983E023">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环境</w:t>
            </w:r>
          </w:p>
        </w:tc>
        <w:tc>
          <w:tcPr>
            <w:tcW w:w="2209" w:type="dxa"/>
            <w:vAlign w:val="center"/>
          </w:tcPr>
          <w:p w14:paraId="0A07B818">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排放口设置不符合要求</w:t>
            </w:r>
          </w:p>
        </w:tc>
        <w:tc>
          <w:tcPr>
            <w:tcW w:w="4905" w:type="dxa"/>
            <w:vAlign w:val="center"/>
          </w:tcPr>
          <w:p w14:paraId="48E98946">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排放口设置应符合相应规定</w:t>
            </w:r>
          </w:p>
        </w:tc>
        <w:tc>
          <w:tcPr>
            <w:tcW w:w="1783" w:type="dxa"/>
            <w:vAlign w:val="center"/>
          </w:tcPr>
          <w:p w14:paraId="171477F5">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周排查</w:t>
            </w:r>
          </w:p>
        </w:tc>
        <w:tc>
          <w:tcPr>
            <w:tcW w:w="1696" w:type="dxa"/>
            <w:vAlign w:val="center"/>
          </w:tcPr>
          <w:p w14:paraId="1869E173">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185" w:type="dxa"/>
            <w:vAlign w:val="center"/>
          </w:tcPr>
          <w:p w14:paraId="7813B2A7">
            <w:pPr>
              <w:spacing w:line="320" w:lineRule="exact"/>
              <w:jc w:val="left"/>
              <w:rPr>
                <w:rFonts w:ascii="微软雅黑" w:hAnsi="微软雅黑" w:eastAsia="微软雅黑" w:cs="Times New Roman"/>
                <w:sz w:val="18"/>
                <w:szCs w:val="18"/>
                <w:highlight w:val="yellow"/>
              </w:rPr>
            </w:pPr>
          </w:p>
        </w:tc>
      </w:tr>
      <w:tr w14:paraId="779A1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exact"/>
          <w:jc w:val="center"/>
        </w:trPr>
        <w:tc>
          <w:tcPr>
            <w:tcW w:w="791" w:type="dxa"/>
            <w:vAlign w:val="center"/>
          </w:tcPr>
          <w:p w14:paraId="73A90A80">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599" w:type="dxa"/>
            <w:vMerge w:val="continue"/>
            <w:vAlign w:val="center"/>
          </w:tcPr>
          <w:p w14:paraId="1F488AE5">
            <w:pPr>
              <w:widowControl/>
              <w:spacing w:line="320" w:lineRule="exact"/>
              <w:jc w:val="left"/>
              <w:rPr>
                <w:rFonts w:ascii="宋体" w:hAnsi="宋体" w:eastAsia="宋体" w:cs="Times New Roman"/>
                <w:kern w:val="0"/>
                <w:sz w:val="24"/>
                <w:szCs w:val="24"/>
              </w:rPr>
            </w:pPr>
          </w:p>
        </w:tc>
        <w:tc>
          <w:tcPr>
            <w:tcW w:w="2209" w:type="dxa"/>
            <w:vAlign w:val="center"/>
          </w:tcPr>
          <w:p w14:paraId="62138ABC">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压力容器的安全距离、安全防护措施不符合要求</w:t>
            </w:r>
          </w:p>
        </w:tc>
        <w:tc>
          <w:tcPr>
            <w:tcW w:w="4905" w:type="dxa"/>
            <w:vAlign w:val="center"/>
          </w:tcPr>
          <w:p w14:paraId="560DC297">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与特种设备安全相关的建筑物、附属设施，应当符合有关法律、行政法规和标准的要求</w:t>
            </w:r>
          </w:p>
        </w:tc>
        <w:tc>
          <w:tcPr>
            <w:tcW w:w="1783" w:type="dxa"/>
            <w:vAlign w:val="center"/>
          </w:tcPr>
          <w:p w14:paraId="6A5D9BEF">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Align w:val="center"/>
          </w:tcPr>
          <w:p w14:paraId="0CADCDC3">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14:paraId="1BA867E7">
            <w:pPr>
              <w:spacing w:line="320" w:lineRule="exact"/>
              <w:jc w:val="left"/>
              <w:rPr>
                <w:rFonts w:ascii="微软雅黑" w:hAnsi="微软雅黑" w:eastAsia="微软雅黑" w:cs="Times New Roman"/>
                <w:sz w:val="18"/>
                <w:szCs w:val="18"/>
                <w:highlight w:val="yellow"/>
              </w:rPr>
            </w:pPr>
          </w:p>
        </w:tc>
      </w:tr>
      <w:tr w14:paraId="1493E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14:paraId="7B97CFF6">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6</w:t>
            </w:r>
          </w:p>
        </w:tc>
        <w:tc>
          <w:tcPr>
            <w:tcW w:w="1599" w:type="dxa"/>
            <w:vAlign w:val="center"/>
          </w:tcPr>
          <w:p w14:paraId="0552CBB7">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2209" w:type="dxa"/>
            <w:vAlign w:val="center"/>
          </w:tcPr>
          <w:p w14:paraId="31F3ACB9">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14:paraId="6A8FB93C">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783" w:type="dxa"/>
            <w:vAlign w:val="center"/>
          </w:tcPr>
          <w:p w14:paraId="340C3CBE">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696" w:type="dxa"/>
            <w:vAlign w:val="center"/>
          </w:tcPr>
          <w:p w14:paraId="79397F94">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5" w:type="dxa"/>
            <w:vAlign w:val="center"/>
          </w:tcPr>
          <w:p w14:paraId="72C0C9A7">
            <w:pPr>
              <w:spacing w:line="320" w:lineRule="exact"/>
              <w:jc w:val="left"/>
              <w:rPr>
                <w:rFonts w:ascii="微软雅黑" w:hAnsi="微软雅黑" w:eastAsia="微软雅黑" w:cs="Times New Roman"/>
                <w:sz w:val="18"/>
                <w:szCs w:val="18"/>
              </w:rPr>
            </w:pPr>
          </w:p>
        </w:tc>
      </w:tr>
      <w:tr w14:paraId="61C16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14:paraId="22D47F6B">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7</w:t>
            </w:r>
          </w:p>
        </w:tc>
        <w:tc>
          <w:tcPr>
            <w:tcW w:w="1599" w:type="dxa"/>
            <w:vAlign w:val="center"/>
          </w:tcPr>
          <w:p w14:paraId="2F036923">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2209" w:type="dxa"/>
            <w:vAlign w:val="center"/>
          </w:tcPr>
          <w:p w14:paraId="450F20A8">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14:paraId="410B5325">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记录，整改，消除安全隐患</w:t>
            </w:r>
          </w:p>
        </w:tc>
        <w:tc>
          <w:tcPr>
            <w:tcW w:w="1783" w:type="dxa"/>
            <w:vAlign w:val="center"/>
          </w:tcPr>
          <w:p w14:paraId="35B0F881">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696" w:type="dxa"/>
            <w:vAlign w:val="center"/>
          </w:tcPr>
          <w:p w14:paraId="2E47408E">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5" w:type="dxa"/>
            <w:vAlign w:val="center"/>
          </w:tcPr>
          <w:p w14:paraId="3D6EF332">
            <w:pPr>
              <w:spacing w:line="320" w:lineRule="exact"/>
              <w:jc w:val="left"/>
              <w:rPr>
                <w:rFonts w:ascii="微软雅黑" w:hAnsi="微软雅黑" w:eastAsia="微软雅黑" w:cs="Times New Roman"/>
                <w:sz w:val="18"/>
                <w:szCs w:val="18"/>
              </w:rPr>
            </w:pPr>
          </w:p>
        </w:tc>
      </w:tr>
      <w:tr w14:paraId="0BCB3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791" w:type="dxa"/>
            <w:vAlign w:val="center"/>
          </w:tcPr>
          <w:p w14:paraId="4ABF78DA">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599" w:type="dxa"/>
            <w:vAlign w:val="center"/>
          </w:tcPr>
          <w:p w14:paraId="5B6FE94D">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2209" w:type="dxa"/>
            <w:vAlign w:val="center"/>
          </w:tcPr>
          <w:p w14:paraId="0DE7164F">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905" w:type="dxa"/>
            <w:vAlign w:val="center"/>
          </w:tcPr>
          <w:p w14:paraId="6F7C00F2">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783" w:type="dxa"/>
            <w:vAlign w:val="center"/>
          </w:tcPr>
          <w:p w14:paraId="00DCCFEC">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696" w:type="dxa"/>
            <w:vAlign w:val="center"/>
          </w:tcPr>
          <w:p w14:paraId="6F18F82F">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5" w:type="dxa"/>
            <w:vAlign w:val="center"/>
          </w:tcPr>
          <w:p w14:paraId="097D72E1">
            <w:pPr>
              <w:spacing w:line="320" w:lineRule="exact"/>
              <w:jc w:val="left"/>
              <w:rPr>
                <w:rFonts w:ascii="微软雅黑" w:hAnsi="微软雅黑" w:eastAsia="微软雅黑" w:cs="Times New Roman"/>
                <w:sz w:val="18"/>
                <w:szCs w:val="18"/>
              </w:rPr>
            </w:pPr>
          </w:p>
        </w:tc>
      </w:tr>
      <w:tr w14:paraId="4A148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5D813A5A">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599" w:type="dxa"/>
            <w:vAlign w:val="center"/>
          </w:tcPr>
          <w:p w14:paraId="0F27B76C">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快开门式压力容器专项</w:t>
            </w:r>
          </w:p>
        </w:tc>
        <w:tc>
          <w:tcPr>
            <w:tcW w:w="2209" w:type="dxa"/>
            <w:vAlign w:val="center"/>
          </w:tcPr>
          <w:p w14:paraId="4170BCAA">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快开门式压力容器安全联锁装置不符合要求</w:t>
            </w:r>
          </w:p>
        </w:tc>
        <w:tc>
          <w:tcPr>
            <w:tcW w:w="4905" w:type="dxa"/>
            <w:vAlign w:val="center"/>
          </w:tcPr>
          <w:p w14:paraId="055D37D5">
            <w:pPr>
              <w:spacing w:line="32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确保装置完好；</w:t>
            </w:r>
            <w:r>
              <w:rPr>
                <w:rFonts w:ascii="宋体" w:hAnsi="宋体" w:eastAsia="宋体" w:cs="宋体"/>
                <w:sz w:val="24"/>
                <w:szCs w:val="24"/>
              </w:rPr>
              <w:br w:type="textWrapping"/>
            </w: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调试确认联锁功能正常；</w:t>
            </w:r>
            <w:r>
              <w:rPr>
                <w:rFonts w:ascii="宋体" w:hAnsi="宋体" w:eastAsia="宋体" w:cs="宋体"/>
                <w:sz w:val="24"/>
                <w:szCs w:val="24"/>
              </w:rPr>
              <w:br w:type="textWrapping"/>
            </w: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发现异常情况及时处理</w:t>
            </w:r>
          </w:p>
        </w:tc>
        <w:tc>
          <w:tcPr>
            <w:tcW w:w="1783" w:type="dxa"/>
            <w:vMerge w:val="restart"/>
            <w:vAlign w:val="center"/>
          </w:tcPr>
          <w:p w14:paraId="7A75B618">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14:paraId="081ED4ED">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773A8D05">
            <w:pPr>
              <w:spacing w:line="320" w:lineRule="exact"/>
              <w:jc w:val="left"/>
              <w:rPr>
                <w:rFonts w:ascii="微软雅黑" w:hAnsi="微软雅黑" w:eastAsia="微软雅黑" w:cs="Times New Roman"/>
                <w:sz w:val="18"/>
                <w:szCs w:val="18"/>
              </w:rPr>
            </w:pPr>
          </w:p>
        </w:tc>
      </w:tr>
      <w:tr w14:paraId="47F7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4" w:hRule="exact"/>
          <w:jc w:val="center"/>
        </w:trPr>
        <w:tc>
          <w:tcPr>
            <w:tcW w:w="791" w:type="dxa"/>
            <w:vAlign w:val="center"/>
          </w:tcPr>
          <w:p w14:paraId="0AA312E4">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599" w:type="dxa"/>
            <w:vMerge w:val="restart"/>
            <w:vAlign w:val="center"/>
          </w:tcPr>
          <w:p w14:paraId="2B6291F6">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医用氧舱专项</w:t>
            </w:r>
          </w:p>
        </w:tc>
        <w:tc>
          <w:tcPr>
            <w:tcW w:w="2209" w:type="dxa"/>
            <w:vAlign w:val="center"/>
          </w:tcPr>
          <w:p w14:paraId="39B17700">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医用氧气加压氧舱舱内导静电装置的连接失效</w:t>
            </w:r>
          </w:p>
        </w:tc>
        <w:tc>
          <w:tcPr>
            <w:tcW w:w="4905" w:type="dxa"/>
            <w:vAlign w:val="center"/>
          </w:tcPr>
          <w:p w14:paraId="155291D6">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Merge w:val="continue"/>
            <w:vAlign w:val="center"/>
          </w:tcPr>
          <w:p w14:paraId="3E6E1D77">
            <w:pPr>
              <w:spacing w:line="320" w:lineRule="exact"/>
              <w:jc w:val="left"/>
              <w:rPr>
                <w:rFonts w:ascii="宋体" w:hAnsi="宋体" w:eastAsia="宋体" w:cs="Times New Roman"/>
                <w:sz w:val="24"/>
                <w:szCs w:val="24"/>
              </w:rPr>
            </w:pPr>
          </w:p>
        </w:tc>
        <w:tc>
          <w:tcPr>
            <w:tcW w:w="1696" w:type="dxa"/>
            <w:vMerge w:val="continue"/>
            <w:vAlign w:val="center"/>
          </w:tcPr>
          <w:p w14:paraId="7B3006D2">
            <w:pPr>
              <w:spacing w:line="320" w:lineRule="exact"/>
              <w:jc w:val="left"/>
              <w:rPr>
                <w:rFonts w:ascii="宋体" w:hAnsi="宋体" w:eastAsia="宋体" w:cs="Times New Roman"/>
                <w:sz w:val="24"/>
                <w:szCs w:val="24"/>
              </w:rPr>
            </w:pPr>
          </w:p>
        </w:tc>
        <w:tc>
          <w:tcPr>
            <w:tcW w:w="1185" w:type="dxa"/>
            <w:vAlign w:val="center"/>
          </w:tcPr>
          <w:p w14:paraId="1FC2A420">
            <w:pPr>
              <w:spacing w:line="320" w:lineRule="exact"/>
              <w:jc w:val="left"/>
              <w:rPr>
                <w:rFonts w:ascii="微软雅黑" w:hAnsi="微软雅黑" w:eastAsia="微软雅黑" w:cs="Times New Roman"/>
                <w:sz w:val="18"/>
                <w:szCs w:val="18"/>
              </w:rPr>
            </w:pPr>
          </w:p>
        </w:tc>
      </w:tr>
      <w:tr w14:paraId="6BC9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exact"/>
          <w:jc w:val="center"/>
        </w:trPr>
        <w:tc>
          <w:tcPr>
            <w:tcW w:w="791" w:type="dxa"/>
            <w:vAlign w:val="center"/>
          </w:tcPr>
          <w:p w14:paraId="711E02C4">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599" w:type="dxa"/>
            <w:vMerge w:val="continue"/>
            <w:vAlign w:val="center"/>
          </w:tcPr>
          <w:p w14:paraId="6A945CE6">
            <w:pPr>
              <w:spacing w:line="320" w:lineRule="exact"/>
              <w:jc w:val="left"/>
              <w:rPr>
                <w:rFonts w:ascii="宋体" w:hAnsi="宋体" w:eastAsia="宋体" w:cs="Times New Roman"/>
                <w:kern w:val="0"/>
                <w:sz w:val="24"/>
                <w:szCs w:val="24"/>
              </w:rPr>
            </w:pPr>
          </w:p>
        </w:tc>
        <w:tc>
          <w:tcPr>
            <w:tcW w:w="2209" w:type="dxa"/>
            <w:vAlign w:val="center"/>
          </w:tcPr>
          <w:p w14:paraId="23326B32">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有机玻璃材料的划伤、劣化、银纹等缺陷以及泄漏</w:t>
            </w:r>
          </w:p>
        </w:tc>
        <w:tc>
          <w:tcPr>
            <w:tcW w:w="4905" w:type="dxa"/>
            <w:vAlign w:val="center"/>
          </w:tcPr>
          <w:p w14:paraId="6BF8C7DF">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Merge w:val="continue"/>
            <w:vAlign w:val="center"/>
          </w:tcPr>
          <w:p w14:paraId="526A3BDD">
            <w:pPr>
              <w:spacing w:line="320" w:lineRule="exact"/>
              <w:jc w:val="left"/>
              <w:rPr>
                <w:rFonts w:ascii="宋体" w:hAnsi="宋体" w:eastAsia="宋体" w:cs="Times New Roman"/>
                <w:sz w:val="24"/>
                <w:szCs w:val="24"/>
              </w:rPr>
            </w:pPr>
          </w:p>
        </w:tc>
        <w:tc>
          <w:tcPr>
            <w:tcW w:w="1696" w:type="dxa"/>
            <w:vMerge w:val="continue"/>
            <w:vAlign w:val="center"/>
          </w:tcPr>
          <w:p w14:paraId="60514809">
            <w:pPr>
              <w:spacing w:line="320" w:lineRule="exact"/>
              <w:jc w:val="left"/>
              <w:rPr>
                <w:rFonts w:ascii="宋体" w:hAnsi="宋体" w:eastAsia="宋体" w:cs="Times New Roman"/>
                <w:sz w:val="24"/>
                <w:szCs w:val="24"/>
              </w:rPr>
            </w:pPr>
          </w:p>
        </w:tc>
        <w:tc>
          <w:tcPr>
            <w:tcW w:w="1185" w:type="dxa"/>
            <w:vAlign w:val="center"/>
          </w:tcPr>
          <w:p w14:paraId="6D4B40F5">
            <w:pPr>
              <w:spacing w:line="320" w:lineRule="exact"/>
              <w:jc w:val="left"/>
              <w:rPr>
                <w:rFonts w:ascii="微软雅黑" w:hAnsi="微软雅黑" w:eastAsia="微软雅黑" w:cs="Times New Roman"/>
                <w:sz w:val="18"/>
                <w:szCs w:val="18"/>
              </w:rPr>
            </w:pPr>
          </w:p>
        </w:tc>
      </w:tr>
      <w:tr w14:paraId="240C6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7" w:hRule="atLeast"/>
          <w:jc w:val="center"/>
        </w:trPr>
        <w:tc>
          <w:tcPr>
            <w:tcW w:w="791" w:type="dxa"/>
            <w:vAlign w:val="center"/>
          </w:tcPr>
          <w:p w14:paraId="2C49B9F6">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42</w:t>
            </w:r>
          </w:p>
        </w:tc>
        <w:tc>
          <w:tcPr>
            <w:tcW w:w="1599" w:type="dxa"/>
            <w:vAlign w:val="center"/>
          </w:tcPr>
          <w:p w14:paraId="26D2DAAD">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医用氧舱专项</w:t>
            </w:r>
          </w:p>
        </w:tc>
        <w:tc>
          <w:tcPr>
            <w:tcW w:w="2209" w:type="dxa"/>
            <w:vAlign w:val="center"/>
          </w:tcPr>
          <w:p w14:paraId="35C6DACB">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照明装置（含应急照明装置）、视频监控装置、通讯对讲装置、应急呼叫装置、测氧仪、温度调节和加湿装置失效</w:t>
            </w:r>
          </w:p>
        </w:tc>
        <w:tc>
          <w:tcPr>
            <w:tcW w:w="4905" w:type="dxa"/>
            <w:vAlign w:val="center"/>
          </w:tcPr>
          <w:p w14:paraId="2A856D71">
            <w:pPr>
              <w:spacing w:line="320" w:lineRule="exact"/>
              <w:jc w:val="left"/>
              <w:rPr>
                <w:rFonts w:ascii="宋体" w:hAnsi="宋体" w:eastAsia="宋体" w:cs="宋体"/>
                <w:sz w:val="24"/>
                <w:szCs w:val="24"/>
              </w:rPr>
            </w:pPr>
            <w:r>
              <w:rPr>
                <w:rFonts w:hint="eastAsia" w:ascii="宋体" w:hAnsi="宋体" w:eastAsia="宋体" w:cs="宋体"/>
                <w:sz w:val="24"/>
                <w:szCs w:val="24"/>
              </w:rPr>
              <w:t>及时修复或更换</w:t>
            </w:r>
          </w:p>
        </w:tc>
        <w:tc>
          <w:tcPr>
            <w:tcW w:w="1783" w:type="dxa"/>
            <w:vAlign w:val="center"/>
          </w:tcPr>
          <w:p w14:paraId="75EB7626">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14:paraId="21EDB6A4">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6CC33BA4">
            <w:pPr>
              <w:spacing w:line="320" w:lineRule="exact"/>
              <w:jc w:val="left"/>
              <w:rPr>
                <w:rFonts w:ascii="微软雅黑" w:hAnsi="微软雅黑" w:eastAsia="微软雅黑" w:cs="Times New Roman"/>
                <w:sz w:val="18"/>
                <w:szCs w:val="18"/>
              </w:rPr>
            </w:pPr>
          </w:p>
        </w:tc>
      </w:tr>
      <w:tr w14:paraId="77318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exact"/>
          <w:jc w:val="center"/>
        </w:trPr>
        <w:tc>
          <w:tcPr>
            <w:tcW w:w="791" w:type="dxa"/>
            <w:vAlign w:val="center"/>
          </w:tcPr>
          <w:p w14:paraId="69946C40">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43</w:t>
            </w:r>
          </w:p>
        </w:tc>
        <w:tc>
          <w:tcPr>
            <w:tcW w:w="1599" w:type="dxa"/>
            <w:vMerge w:val="restart"/>
            <w:vAlign w:val="center"/>
          </w:tcPr>
          <w:p w14:paraId="0A426EFB">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移动式压力容器专项</w:t>
            </w:r>
          </w:p>
        </w:tc>
        <w:tc>
          <w:tcPr>
            <w:tcW w:w="2209" w:type="dxa"/>
            <w:vAlign w:val="center"/>
          </w:tcPr>
          <w:p w14:paraId="2A924C9C">
            <w:pPr>
              <w:spacing w:line="320" w:lineRule="exact"/>
              <w:rPr>
                <w:rFonts w:ascii="宋体" w:hAnsi="宋体" w:eastAsia="宋体" w:cs="Times New Roman"/>
                <w:spacing w:val="6"/>
                <w:sz w:val="24"/>
                <w:szCs w:val="24"/>
              </w:rPr>
            </w:pPr>
            <w:r>
              <w:rPr>
                <w:rFonts w:hint="eastAsia" w:ascii="宋体" w:hAnsi="宋体" w:eastAsia="宋体" w:cs="宋体"/>
                <w:bCs/>
                <w:sz w:val="24"/>
                <w:szCs w:val="24"/>
              </w:rPr>
              <w:t>每班配备充装人员及检查人员不符合要求</w:t>
            </w:r>
          </w:p>
        </w:tc>
        <w:tc>
          <w:tcPr>
            <w:tcW w:w="4905" w:type="dxa"/>
            <w:vAlign w:val="center"/>
          </w:tcPr>
          <w:p w14:paraId="5C7C7F8E">
            <w:pPr>
              <w:spacing w:line="320" w:lineRule="exact"/>
              <w:rPr>
                <w:rFonts w:ascii="宋体" w:hAnsi="宋体" w:eastAsia="宋体" w:cs="Times New Roman"/>
                <w:sz w:val="24"/>
                <w:szCs w:val="24"/>
              </w:rPr>
            </w:pPr>
            <w:r>
              <w:rPr>
                <w:rFonts w:hint="eastAsia" w:ascii="宋体" w:hAnsi="宋体" w:eastAsia="宋体" w:cs="宋体"/>
                <w:bCs/>
                <w:sz w:val="24"/>
                <w:szCs w:val="24"/>
              </w:rPr>
              <w:t>每班配备充装人员及检查人员符合相关规定</w:t>
            </w:r>
          </w:p>
        </w:tc>
        <w:tc>
          <w:tcPr>
            <w:tcW w:w="1783" w:type="dxa"/>
            <w:vMerge w:val="restart"/>
            <w:vAlign w:val="center"/>
          </w:tcPr>
          <w:p w14:paraId="73EDE02E">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Merge w:val="restart"/>
            <w:vAlign w:val="center"/>
          </w:tcPr>
          <w:p w14:paraId="7404A688">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6BD89647">
            <w:pPr>
              <w:spacing w:line="320" w:lineRule="exact"/>
              <w:rPr>
                <w:rFonts w:ascii="微软雅黑" w:hAnsi="微软雅黑" w:eastAsia="微软雅黑" w:cs="Times New Roman"/>
                <w:sz w:val="18"/>
                <w:szCs w:val="18"/>
              </w:rPr>
            </w:pPr>
          </w:p>
        </w:tc>
      </w:tr>
      <w:tr w14:paraId="4B735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761EB21E">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44</w:t>
            </w:r>
          </w:p>
        </w:tc>
        <w:tc>
          <w:tcPr>
            <w:tcW w:w="1599" w:type="dxa"/>
            <w:vMerge w:val="continue"/>
            <w:vAlign w:val="center"/>
          </w:tcPr>
          <w:p w14:paraId="32C94F0C">
            <w:pPr>
              <w:spacing w:line="320" w:lineRule="exact"/>
              <w:jc w:val="left"/>
              <w:rPr>
                <w:rFonts w:ascii="宋体" w:hAnsi="宋体" w:eastAsia="宋体" w:cs="Times New Roman"/>
                <w:kern w:val="0"/>
                <w:sz w:val="24"/>
                <w:szCs w:val="24"/>
              </w:rPr>
            </w:pPr>
          </w:p>
        </w:tc>
        <w:tc>
          <w:tcPr>
            <w:tcW w:w="2209" w:type="dxa"/>
            <w:vAlign w:val="center"/>
          </w:tcPr>
          <w:p w14:paraId="389A5C70">
            <w:pPr>
              <w:spacing w:line="320" w:lineRule="exact"/>
              <w:rPr>
                <w:rFonts w:ascii="宋体" w:hAnsi="宋体" w:eastAsia="宋体" w:cs="宋体"/>
                <w:bCs/>
                <w:sz w:val="24"/>
                <w:szCs w:val="24"/>
              </w:rPr>
            </w:pPr>
            <w:r>
              <w:rPr>
                <w:rFonts w:hint="eastAsia" w:ascii="宋体" w:hAnsi="宋体" w:eastAsia="宋体" w:cs="宋体"/>
                <w:bCs/>
                <w:sz w:val="24"/>
                <w:szCs w:val="24"/>
              </w:rPr>
              <w:t>移动式压力容器卸载人员无特种设备作业人员资格</w:t>
            </w:r>
          </w:p>
        </w:tc>
        <w:tc>
          <w:tcPr>
            <w:tcW w:w="4905" w:type="dxa"/>
            <w:vAlign w:val="center"/>
          </w:tcPr>
          <w:p w14:paraId="7FBFFF1E">
            <w:pPr>
              <w:spacing w:line="320" w:lineRule="exact"/>
              <w:rPr>
                <w:rFonts w:ascii="宋体" w:hAnsi="宋体" w:eastAsia="宋体" w:cs="宋体"/>
                <w:bCs/>
                <w:sz w:val="24"/>
                <w:szCs w:val="24"/>
              </w:rPr>
            </w:pPr>
            <w:r>
              <w:rPr>
                <w:rFonts w:hint="eastAsia" w:ascii="宋体" w:hAnsi="宋体" w:eastAsia="宋体" w:cs="宋体"/>
                <w:bCs/>
                <w:sz w:val="24"/>
                <w:szCs w:val="24"/>
              </w:rPr>
              <w:t>按要求配备相应持证作业人员</w:t>
            </w:r>
          </w:p>
        </w:tc>
        <w:tc>
          <w:tcPr>
            <w:tcW w:w="1783" w:type="dxa"/>
            <w:vMerge w:val="continue"/>
            <w:vAlign w:val="center"/>
          </w:tcPr>
          <w:p w14:paraId="3503D7CD">
            <w:pPr>
              <w:spacing w:line="320" w:lineRule="exact"/>
              <w:jc w:val="left"/>
              <w:rPr>
                <w:rFonts w:ascii="宋体" w:hAnsi="宋体" w:eastAsia="宋体" w:cs="Times New Roman"/>
                <w:sz w:val="24"/>
                <w:szCs w:val="24"/>
              </w:rPr>
            </w:pPr>
          </w:p>
        </w:tc>
        <w:tc>
          <w:tcPr>
            <w:tcW w:w="1696" w:type="dxa"/>
            <w:vMerge w:val="continue"/>
            <w:vAlign w:val="center"/>
          </w:tcPr>
          <w:p w14:paraId="49EE7710">
            <w:pPr>
              <w:spacing w:line="320" w:lineRule="exact"/>
              <w:jc w:val="left"/>
              <w:rPr>
                <w:rFonts w:ascii="宋体" w:hAnsi="宋体" w:eastAsia="宋体" w:cs="Times New Roman"/>
                <w:sz w:val="24"/>
                <w:szCs w:val="24"/>
              </w:rPr>
            </w:pPr>
          </w:p>
        </w:tc>
        <w:tc>
          <w:tcPr>
            <w:tcW w:w="1185" w:type="dxa"/>
            <w:vAlign w:val="center"/>
          </w:tcPr>
          <w:p w14:paraId="1267DDA2">
            <w:pPr>
              <w:spacing w:line="320" w:lineRule="exact"/>
              <w:jc w:val="left"/>
              <w:rPr>
                <w:rFonts w:ascii="微软雅黑" w:hAnsi="微软雅黑" w:eastAsia="微软雅黑" w:cs="Times New Roman"/>
                <w:sz w:val="18"/>
                <w:szCs w:val="18"/>
              </w:rPr>
            </w:pPr>
          </w:p>
        </w:tc>
      </w:tr>
      <w:tr w14:paraId="28DF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778D9D7E">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45</w:t>
            </w:r>
          </w:p>
        </w:tc>
        <w:tc>
          <w:tcPr>
            <w:tcW w:w="1599" w:type="dxa"/>
            <w:vMerge w:val="continue"/>
            <w:vAlign w:val="center"/>
          </w:tcPr>
          <w:p w14:paraId="72C3D5B1">
            <w:pPr>
              <w:spacing w:line="320" w:lineRule="exact"/>
              <w:jc w:val="left"/>
              <w:rPr>
                <w:rFonts w:ascii="宋体" w:hAnsi="宋体" w:eastAsia="宋体" w:cs="Times New Roman"/>
                <w:kern w:val="0"/>
                <w:sz w:val="24"/>
                <w:szCs w:val="24"/>
              </w:rPr>
            </w:pPr>
          </w:p>
        </w:tc>
        <w:tc>
          <w:tcPr>
            <w:tcW w:w="2209" w:type="dxa"/>
            <w:vAlign w:val="center"/>
          </w:tcPr>
          <w:p w14:paraId="5040AE0E">
            <w:pPr>
              <w:spacing w:line="320" w:lineRule="exact"/>
              <w:rPr>
                <w:rFonts w:ascii="宋体" w:hAnsi="宋体" w:eastAsia="宋体" w:cs="宋体"/>
                <w:bCs/>
                <w:sz w:val="24"/>
                <w:szCs w:val="24"/>
              </w:rPr>
            </w:pPr>
            <w:r>
              <w:rPr>
                <w:rFonts w:hint="eastAsia" w:ascii="宋体" w:hAnsi="宋体" w:eastAsia="宋体" w:cs="宋体"/>
                <w:bCs/>
                <w:sz w:val="24"/>
                <w:szCs w:val="24"/>
              </w:rPr>
              <w:t>使用移动式压力容器充装非使用登记介质</w:t>
            </w:r>
          </w:p>
        </w:tc>
        <w:tc>
          <w:tcPr>
            <w:tcW w:w="4905" w:type="dxa"/>
            <w:vAlign w:val="center"/>
          </w:tcPr>
          <w:p w14:paraId="745DAECE">
            <w:pPr>
              <w:spacing w:line="320" w:lineRule="exact"/>
              <w:rPr>
                <w:rFonts w:ascii="宋体" w:hAnsi="宋体" w:eastAsia="宋体" w:cs="宋体"/>
                <w:bCs/>
                <w:sz w:val="24"/>
                <w:szCs w:val="24"/>
              </w:rPr>
            </w:pPr>
            <w:r>
              <w:rPr>
                <w:rFonts w:hint="eastAsia" w:ascii="宋体" w:hAnsi="宋体" w:eastAsia="宋体" w:cs="宋体"/>
                <w:bCs/>
                <w:sz w:val="24"/>
                <w:szCs w:val="24"/>
              </w:rPr>
              <w:t>加强人员教育，规范使用移动式压力容器</w:t>
            </w:r>
          </w:p>
        </w:tc>
        <w:tc>
          <w:tcPr>
            <w:tcW w:w="1783" w:type="dxa"/>
            <w:vMerge w:val="continue"/>
            <w:vAlign w:val="center"/>
          </w:tcPr>
          <w:p w14:paraId="3F1F46B4">
            <w:pPr>
              <w:spacing w:line="320" w:lineRule="exact"/>
              <w:jc w:val="left"/>
              <w:rPr>
                <w:rFonts w:ascii="宋体" w:hAnsi="宋体" w:eastAsia="宋体" w:cs="Times New Roman"/>
                <w:sz w:val="24"/>
                <w:szCs w:val="24"/>
              </w:rPr>
            </w:pPr>
          </w:p>
        </w:tc>
        <w:tc>
          <w:tcPr>
            <w:tcW w:w="1696" w:type="dxa"/>
            <w:vMerge w:val="continue"/>
            <w:vAlign w:val="center"/>
          </w:tcPr>
          <w:p w14:paraId="2531DD53">
            <w:pPr>
              <w:spacing w:line="320" w:lineRule="exact"/>
              <w:jc w:val="left"/>
              <w:rPr>
                <w:rFonts w:ascii="宋体" w:hAnsi="宋体" w:eastAsia="宋体" w:cs="Times New Roman"/>
                <w:sz w:val="24"/>
                <w:szCs w:val="24"/>
              </w:rPr>
            </w:pPr>
          </w:p>
        </w:tc>
        <w:tc>
          <w:tcPr>
            <w:tcW w:w="1185" w:type="dxa"/>
            <w:vAlign w:val="center"/>
          </w:tcPr>
          <w:p w14:paraId="648140D4">
            <w:pPr>
              <w:spacing w:line="320" w:lineRule="exact"/>
              <w:jc w:val="left"/>
              <w:rPr>
                <w:rFonts w:ascii="微软雅黑" w:hAnsi="微软雅黑" w:eastAsia="微软雅黑" w:cs="Times New Roman"/>
                <w:sz w:val="18"/>
                <w:szCs w:val="18"/>
              </w:rPr>
            </w:pPr>
          </w:p>
        </w:tc>
      </w:tr>
      <w:tr w14:paraId="6ABD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1EF9C6D0">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46</w:t>
            </w:r>
          </w:p>
        </w:tc>
        <w:tc>
          <w:tcPr>
            <w:tcW w:w="1599" w:type="dxa"/>
            <w:vMerge w:val="continue"/>
            <w:vAlign w:val="center"/>
          </w:tcPr>
          <w:p w14:paraId="74993101">
            <w:pPr>
              <w:spacing w:line="320" w:lineRule="exact"/>
              <w:jc w:val="left"/>
              <w:rPr>
                <w:rFonts w:ascii="宋体" w:hAnsi="宋体" w:eastAsia="宋体" w:cs="Times New Roman"/>
                <w:kern w:val="0"/>
                <w:sz w:val="24"/>
                <w:szCs w:val="24"/>
              </w:rPr>
            </w:pPr>
          </w:p>
        </w:tc>
        <w:tc>
          <w:tcPr>
            <w:tcW w:w="2209" w:type="dxa"/>
            <w:vAlign w:val="center"/>
          </w:tcPr>
          <w:p w14:paraId="12D100F6">
            <w:pPr>
              <w:spacing w:line="320" w:lineRule="exact"/>
              <w:rPr>
                <w:rFonts w:ascii="宋体" w:hAnsi="宋体" w:eastAsia="宋体" w:cs="宋体"/>
                <w:bCs/>
                <w:sz w:val="24"/>
                <w:szCs w:val="24"/>
              </w:rPr>
            </w:pPr>
            <w:r>
              <w:rPr>
                <w:rFonts w:hint="eastAsia" w:ascii="宋体" w:hAnsi="宋体" w:eastAsia="宋体" w:cs="宋体"/>
                <w:bCs/>
                <w:sz w:val="24"/>
                <w:szCs w:val="24"/>
              </w:rPr>
              <w:t>移动式压力容器罐体的关闭装置在运输过程中未处于闭止状态</w:t>
            </w:r>
          </w:p>
        </w:tc>
        <w:tc>
          <w:tcPr>
            <w:tcW w:w="4905" w:type="dxa"/>
            <w:vAlign w:val="center"/>
          </w:tcPr>
          <w:p w14:paraId="42396C1F">
            <w:pPr>
              <w:spacing w:line="320" w:lineRule="exact"/>
              <w:rPr>
                <w:rFonts w:ascii="宋体" w:hAnsi="宋体" w:eastAsia="宋体" w:cs="宋体"/>
                <w:bCs/>
                <w:sz w:val="24"/>
                <w:szCs w:val="24"/>
              </w:rPr>
            </w:pPr>
            <w:r>
              <w:rPr>
                <w:rFonts w:hint="eastAsia" w:ascii="宋体" w:hAnsi="宋体" w:eastAsia="宋体" w:cs="宋体"/>
                <w:bCs/>
                <w:sz w:val="24"/>
                <w:szCs w:val="24"/>
              </w:rPr>
              <w:t>加强充装后出车前罐体检查，必要时做检查结果记录</w:t>
            </w:r>
          </w:p>
        </w:tc>
        <w:tc>
          <w:tcPr>
            <w:tcW w:w="1783" w:type="dxa"/>
            <w:vMerge w:val="continue"/>
            <w:vAlign w:val="center"/>
          </w:tcPr>
          <w:p w14:paraId="0D1DD8C4">
            <w:pPr>
              <w:spacing w:line="320" w:lineRule="exact"/>
              <w:jc w:val="left"/>
              <w:rPr>
                <w:rFonts w:ascii="宋体" w:hAnsi="宋体" w:eastAsia="宋体" w:cs="Times New Roman"/>
                <w:sz w:val="24"/>
                <w:szCs w:val="24"/>
              </w:rPr>
            </w:pPr>
          </w:p>
        </w:tc>
        <w:tc>
          <w:tcPr>
            <w:tcW w:w="1696" w:type="dxa"/>
            <w:vMerge w:val="continue"/>
            <w:vAlign w:val="center"/>
          </w:tcPr>
          <w:p w14:paraId="5CCC46D8">
            <w:pPr>
              <w:spacing w:line="320" w:lineRule="exact"/>
              <w:jc w:val="left"/>
              <w:rPr>
                <w:rFonts w:ascii="宋体" w:hAnsi="宋体" w:eastAsia="宋体" w:cs="Times New Roman"/>
                <w:sz w:val="24"/>
                <w:szCs w:val="24"/>
              </w:rPr>
            </w:pPr>
          </w:p>
        </w:tc>
        <w:tc>
          <w:tcPr>
            <w:tcW w:w="1185" w:type="dxa"/>
            <w:vAlign w:val="center"/>
          </w:tcPr>
          <w:p w14:paraId="425DF652">
            <w:pPr>
              <w:spacing w:line="320" w:lineRule="exact"/>
              <w:jc w:val="left"/>
              <w:rPr>
                <w:rFonts w:ascii="微软雅黑" w:hAnsi="微软雅黑" w:eastAsia="微软雅黑" w:cs="Times New Roman"/>
                <w:sz w:val="18"/>
                <w:szCs w:val="18"/>
              </w:rPr>
            </w:pPr>
          </w:p>
        </w:tc>
      </w:tr>
      <w:tr w14:paraId="0E141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791" w:type="dxa"/>
            <w:vAlign w:val="center"/>
          </w:tcPr>
          <w:p w14:paraId="54A32D2C">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47</w:t>
            </w:r>
          </w:p>
        </w:tc>
        <w:tc>
          <w:tcPr>
            <w:tcW w:w="1599" w:type="dxa"/>
            <w:vMerge w:val="continue"/>
            <w:vAlign w:val="center"/>
          </w:tcPr>
          <w:p w14:paraId="65D00EF5">
            <w:pPr>
              <w:spacing w:line="320" w:lineRule="exact"/>
              <w:jc w:val="left"/>
              <w:rPr>
                <w:rFonts w:ascii="宋体" w:hAnsi="宋体" w:eastAsia="宋体" w:cs="Times New Roman"/>
                <w:kern w:val="0"/>
                <w:sz w:val="24"/>
                <w:szCs w:val="24"/>
              </w:rPr>
            </w:pPr>
          </w:p>
        </w:tc>
        <w:tc>
          <w:tcPr>
            <w:tcW w:w="2209" w:type="dxa"/>
            <w:vAlign w:val="center"/>
          </w:tcPr>
          <w:p w14:paraId="1381B180">
            <w:pPr>
              <w:spacing w:line="320" w:lineRule="exact"/>
              <w:rPr>
                <w:rFonts w:ascii="宋体" w:hAnsi="宋体" w:eastAsia="宋体" w:cs="宋体"/>
                <w:bCs/>
                <w:sz w:val="24"/>
                <w:szCs w:val="24"/>
              </w:rPr>
            </w:pPr>
            <w:r>
              <w:rPr>
                <w:rFonts w:hint="eastAsia" w:ascii="宋体" w:hAnsi="宋体" w:eastAsia="宋体" w:cs="宋体"/>
                <w:bCs/>
                <w:sz w:val="24"/>
                <w:szCs w:val="24"/>
              </w:rPr>
              <w:t>使用移动式压力容器超速行驶、运输剧毒化学品未按审批路线、时段行驶</w:t>
            </w:r>
          </w:p>
        </w:tc>
        <w:tc>
          <w:tcPr>
            <w:tcW w:w="4905" w:type="dxa"/>
            <w:vAlign w:val="center"/>
          </w:tcPr>
          <w:p w14:paraId="2FC00528">
            <w:pPr>
              <w:spacing w:line="320" w:lineRule="exact"/>
              <w:rPr>
                <w:rFonts w:ascii="宋体" w:hAnsi="宋体" w:eastAsia="宋体" w:cs="宋体"/>
                <w:bCs/>
                <w:sz w:val="24"/>
                <w:szCs w:val="24"/>
              </w:rPr>
            </w:pPr>
            <w:r>
              <w:rPr>
                <w:rFonts w:hint="eastAsia" w:ascii="宋体" w:hAnsi="宋体" w:eastAsia="宋体" w:cs="宋体"/>
                <w:bCs/>
                <w:sz w:val="24"/>
                <w:szCs w:val="24"/>
              </w:rPr>
              <w:t>加强人员教育，规范运行</w:t>
            </w:r>
          </w:p>
        </w:tc>
        <w:tc>
          <w:tcPr>
            <w:tcW w:w="1783" w:type="dxa"/>
            <w:vMerge w:val="continue"/>
            <w:vAlign w:val="center"/>
          </w:tcPr>
          <w:p w14:paraId="294E9DC5">
            <w:pPr>
              <w:spacing w:line="320" w:lineRule="exact"/>
              <w:jc w:val="left"/>
              <w:rPr>
                <w:rFonts w:ascii="宋体" w:hAnsi="宋体" w:eastAsia="宋体" w:cs="Times New Roman"/>
                <w:sz w:val="24"/>
                <w:szCs w:val="24"/>
              </w:rPr>
            </w:pPr>
          </w:p>
        </w:tc>
        <w:tc>
          <w:tcPr>
            <w:tcW w:w="1696" w:type="dxa"/>
            <w:vMerge w:val="continue"/>
            <w:vAlign w:val="center"/>
          </w:tcPr>
          <w:p w14:paraId="00D8B94D">
            <w:pPr>
              <w:spacing w:line="320" w:lineRule="exact"/>
              <w:jc w:val="left"/>
              <w:rPr>
                <w:rFonts w:ascii="宋体" w:hAnsi="宋体" w:eastAsia="宋体" w:cs="Times New Roman"/>
                <w:sz w:val="24"/>
                <w:szCs w:val="24"/>
              </w:rPr>
            </w:pPr>
          </w:p>
        </w:tc>
        <w:tc>
          <w:tcPr>
            <w:tcW w:w="1185" w:type="dxa"/>
            <w:vAlign w:val="center"/>
          </w:tcPr>
          <w:p w14:paraId="4082FF45">
            <w:pPr>
              <w:spacing w:line="320" w:lineRule="exact"/>
              <w:jc w:val="left"/>
              <w:rPr>
                <w:rFonts w:ascii="微软雅黑" w:hAnsi="微软雅黑" w:eastAsia="微软雅黑" w:cs="Times New Roman"/>
                <w:sz w:val="18"/>
                <w:szCs w:val="18"/>
              </w:rPr>
            </w:pPr>
          </w:p>
        </w:tc>
      </w:tr>
      <w:tr w14:paraId="3243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tcBorders>
              <w:bottom w:val="single" w:color="auto" w:sz="4" w:space="0"/>
            </w:tcBorders>
            <w:vAlign w:val="center"/>
          </w:tcPr>
          <w:p w14:paraId="6CD9860C">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48</w:t>
            </w:r>
          </w:p>
        </w:tc>
        <w:tc>
          <w:tcPr>
            <w:tcW w:w="1599" w:type="dxa"/>
            <w:vMerge w:val="continue"/>
            <w:tcBorders>
              <w:bottom w:val="single" w:color="auto" w:sz="4" w:space="0"/>
            </w:tcBorders>
            <w:vAlign w:val="center"/>
          </w:tcPr>
          <w:p w14:paraId="4B9BB556">
            <w:pPr>
              <w:spacing w:line="320" w:lineRule="exact"/>
              <w:jc w:val="left"/>
              <w:rPr>
                <w:rFonts w:ascii="宋体" w:hAnsi="宋体" w:eastAsia="宋体" w:cs="Times New Roman"/>
                <w:kern w:val="0"/>
                <w:sz w:val="24"/>
                <w:szCs w:val="24"/>
              </w:rPr>
            </w:pPr>
          </w:p>
        </w:tc>
        <w:tc>
          <w:tcPr>
            <w:tcW w:w="2209" w:type="dxa"/>
            <w:vAlign w:val="center"/>
          </w:tcPr>
          <w:p w14:paraId="28B07D87">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非应急救援情况，移动式压力容器之间相互装卸作业，移动式压力容器直接向气瓶进行充装</w:t>
            </w:r>
          </w:p>
        </w:tc>
        <w:tc>
          <w:tcPr>
            <w:tcW w:w="4905" w:type="dxa"/>
            <w:vAlign w:val="center"/>
          </w:tcPr>
          <w:p w14:paraId="5EECD749">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加强人员教育，规范使用移动式压力容器</w:t>
            </w:r>
          </w:p>
        </w:tc>
        <w:tc>
          <w:tcPr>
            <w:tcW w:w="1783" w:type="dxa"/>
            <w:vMerge w:val="continue"/>
            <w:vAlign w:val="center"/>
          </w:tcPr>
          <w:p w14:paraId="7F02236A">
            <w:pPr>
              <w:spacing w:line="320" w:lineRule="exact"/>
              <w:jc w:val="left"/>
              <w:rPr>
                <w:rFonts w:ascii="宋体" w:hAnsi="宋体" w:eastAsia="宋体" w:cs="Times New Roman"/>
                <w:sz w:val="24"/>
                <w:szCs w:val="24"/>
              </w:rPr>
            </w:pPr>
          </w:p>
        </w:tc>
        <w:tc>
          <w:tcPr>
            <w:tcW w:w="1696" w:type="dxa"/>
            <w:vMerge w:val="continue"/>
            <w:vAlign w:val="center"/>
          </w:tcPr>
          <w:p w14:paraId="7D350084">
            <w:pPr>
              <w:spacing w:line="320" w:lineRule="exact"/>
              <w:jc w:val="left"/>
              <w:rPr>
                <w:rFonts w:ascii="宋体" w:hAnsi="宋体" w:eastAsia="宋体" w:cs="Times New Roman"/>
                <w:sz w:val="24"/>
                <w:szCs w:val="24"/>
              </w:rPr>
            </w:pPr>
          </w:p>
        </w:tc>
        <w:tc>
          <w:tcPr>
            <w:tcW w:w="1185" w:type="dxa"/>
            <w:vAlign w:val="center"/>
          </w:tcPr>
          <w:p w14:paraId="18D249AF">
            <w:pPr>
              <w:spacing w:line="320" w:lineRule="exact"/>
              <w:jc w:val="left"/>
              <w:rPr>
                <w:rFonts w:ascii="微软雅黑" w:hAnsi="微软雅黑" w:eastAsia="微软雅黑" w:cs="Times New Roman"/>
                <w:sz w:val="18"/>
                <w:szCs w:val="18"/>
              </w:rPr>
            </w:pPr>
          </w:p>
        </w:tc>
      </w:tr>
      <w:tr w14:paraId="0901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7" w:hRule="atLeast"/>
          <w:jc w:val="center"/>
        </w:trPr>
        <w:tc>
          <w:tcPr>
            <w:tcW w:w="791" w:type="dxa"/>
            <w:tcBorders>
              <w:top w:val="single" w:color="auto" w:sz="4" w:space="0"/>
            </w:tcBorders>
            <w:vAlign w:val="center"/>
          </w:tcPr>
          <w:p w14:paraId="17566BF1">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49</w:t>
            </w:r>
          </w:p>
        </w:tc>
        <w:tc>
          <w:tcPr>
            <w:tcW w:w="1599" w:type="dxa"/>
            <w:vMerge w:val="restart"/>
            <w:tcBorders>
              <w:top w:val="single" w:color="auto" w:sz="4" w:space="0"/>
            </w:tcBorders>
            <w:vAlign w:val="center"/>
          </w:tcPr>
          <w:p w14:paraId="702880C9">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移动式压力容器专项</w:t>
            </w:r>
          </w:p>
        </w:tc>
        <w:tc>
          <w:tcPr>
            <w:tcW w:w="2209" w:type="dxa"/>
            <w:vAlign w:val="center"/>
          </w:tcPr>
          <w:p w14:paraId="5F3AFAA0">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未经许可、超许可证有效期、超许可范围、不再具备许可条件进行充装</w:t>
            </w:r>
          </w:p>
        </w:tc>
        <w:tc>
          <w:tcPr>
            <w:tcW w:w="4905" w:type="dxa"/>
            <w:vAlign w:val="center"/>
          </w:tcPr>
          <w:p w14:paraId="3CC5C0C5">
            <w:pPr>
              <w:spacing w:line="320" w:lineRule="exact"/>
              <w:jc w:val="left"/>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立即停止充装，并严格按照规定取得许可；</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加强许可人员、场地、设备等条件的持续保持</w:t>
            </w:r>
          </w:p>
        </w:tc>
        <w:tc>
          <w:tcPr>
            <w:tcW w:w="1783" w:type="dxa"/>
            <w:vMerge w:val="continue"/>
            <w:vAlign w:val="center"/>
          </w:tcPr>
          <w:p w14:paraId="111DD23D">
            <w:pPr>
              <w:spacing w:line="320" w:lineRule="exact"/>
              <w:jc w:val="left"/>
              <w:rPr>
                <w:rFonts w:ascii="宋体" w:hAnsi="宋体" w:eastAsia="宋体" w:cs="Times New Roman"/>
                <w:sz w:val="24"/>
                <w:szCs w:val="24"/>
              </w:rPr>
            </w:pPr>
          </w:p>
        </w:tc>
        <w:tc>
          <w:tcPr>
            <w:tcW w:w="1696" w:type="dxa"/>
            <w:vMerge w:val="continue"/>
            <w:vAlign w:val="center"/>
          </w:tcPr>
          <w:p w14:paraId="11C25745">
            <w:pPr>
              <w:spacing w:line="320" w:lineRule="exact"/>
              <w:jc w:val="left"/>
              <w:rPr>
                <w:rFonts w:ascii="宋体" w:hAnsi="宋体" w:eastAsia="宋体" w:cs="Times New Roman"/>
                <w:sz w:val="24"/>
                <w:szCs w:val="24"/>
              </w:rPr>
            </w:pPr>
          </w:p>
        </w:tc>
        <w:tc>
          <w:tcPr>
            <w:tcW w:w="1185" w:type="dxa"/>
            <w:vAlign w:val="center"/>
          </w:tcPr>
          <w:p w14:paraId="07678256">
            <w:pPr>
              <w:spacing w:line="320" w:lineRule="exact"/>
              <w:jc w:val="left"/>
              <w:rPr>
                <w:rFonts w:ascii="微软雅黑" w:hAnsi="微软雅黑" w:eastAsia="微软雅黑" w:cs="Times New Roman"/>
                <w:sz w:val="18"/>
                <w:szCs w:val="18"/>
              </w:rPr>
            </w:pPr>
          </w:p>
        </w:tc>
      </w:tr>
      <w:tr w14:paraId="1B0D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021C2DEE">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50</w:t>
            </w:r>
          </w:p>
        </w:tc>
        <w:tc>
          <w:tcPr>
            <w:tcW w:w="1599" w:type="dxa"/>
            <w:vMerge w:val="continue"/>
            <w:vAlign w:val="center"/>
          </w:tcPr>
          <w:p w14:paraId="0EEBA238">
            <w:pPr>
              <w:spacing w:line="320" w:lineRule="exact"/>
              <w:jc w:val="left"/>
              <w:rPr>
                <w:rFonts w:ascii="宋体" w:hAnsi="宋体" w:eastAsia="宋体" w:cs="Times New Roman"/>
                <w:kern w:val="0"/>
                <w:sz w:val="24"/>
                <w:szCs w:val="24"/>
              </w:rPr>
            </w:pPr>
          </w:p>
        </w:tc>
        <w:tc>
          <w:tcPr>
            <w:tcW w:w="2209" w:type="dxa"/>
            <w:vAlign w:val="center"/>
          </w:tcPr>
          <w:p w14:paraId="11B63429">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未严格执行装卸前后检查、装卸过程控制，装卸记录不规范</w:t>
            </w:r>
          </w:p>
        </w:tc>
        <w:tc>
          <w:tcPr>
            <w:tcW w:w="4905" w:type="dxa"/>
            <w:vAlign w:val="center"/>
          </w:tcPr>
          <w:p w14:paraId="3142DECF">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根据安全技术规范与企业实际情况编制装卸检查记录表并实施；</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编制装卸作业规程并严格实施</w:t>
            </w:r>
          </w:p>
        </w:tc>
        <w:tc>
          <w:tcPr>
            <w:tcW w:w="1783" w:type="dxa"/>
            <w:vMerge w:val="continue"/>
            <w:vAlign w:val="center"/>
          </w:tcPr>
          <w:p w14:paraId="139BC168">
            <w:pPr>
              <w:spacing w:line="320" w:lineRule="exact"/>
              <w:jc w:val="left"/>
              <w:rPr>
                <w:rFonts w:ascii="宋体" w:hAnsi="宋体" w:eastAsia="宋体" w:cs="Times New Roman"/>
                <w:sz w:val="24"/>
                <w:szCs w:val="24"/>
              </w:rPr>
            </w:pPr>
          </w:p>
        </w:tc>
        <w:tc>
          <w:tcPr>
            <w:tcW w:w="1696" w:type="dxa"/>
            <w:vMerge w:val="continue"/>
            <w:vAlign w:val="center"/>
          </w:tcPr>
          <w:p w14:paraId="07125662">
            <w:pPr>
              <w:spacing w:line="320" w:lineRule="exact"/>
              <w:jc w:val="left"/>
              <w:rPr>
                <w:rFonts w:ascii="宋体" w:hAnsi="宋体" w:eastAsia="宋体" w:cs="Times New Roman"/>
                <w:sz w:val="24"/>
                <w:szCs w:val="24"/>
              </w:rPr>
            </w:pPr>
          </w:p>
        </w:tc>
        <w:tc>
          <w:tcPr>
            <w:tcW w:w="1185" w:type="dxa"/>
            <w:vAlign w:val="center"/>
          </w:tcPr>
          <w:p w14:paraId="606A0647">
            <w:pPr>
              <w:spacing w:line="320" w:lineRule="exact"/>
              <w:jc w:val="left"/>
              <w:rPr>
                <w:rFonts w:ascii="微软雅黑" w:hAnsi="微软雅黑" w:eastAsia="微软雅黑" w:cs="Times New Roman"/>
                <w:sz w:val="18"/>
                <w:szCs w:val="18"/>
              </w:rPr>
            </w:pPr>
          </w:p>
        </w:tc>
      </w:tr>
      <w:tr w14:paraId="7280A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6EC41F1A">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51</w:t>
            </w:r>
          </w:p>
        </w:tc>
        <w:tc>
          <w:tcPr>
            <w:tcW w:w="1599" w:type="dxa"/>
            <w:vMerge w:val="continue"/>
            <w:vAlign w:val="center"/>
          </w:tcPr>
          <w:p w14:paraId="28955B50">
            <w:pPr>
              <w:spacing w:line="320" w:lineRule="exact"/>
              <w:jc w:val="left"/>
              <w:rPr>
                <w:rFonts w:ascii="宋体" w:hAnsi="宋体" w:eastAsia="宋体" w:cs="Times New Roman"/>
                <w:kern w:val="0"/>
                <w:sz w:val="24"/>
                <w:szCs w:val="24"/>
              </w:rPr>
            </w:pPr>
          </w:p>
        </w:tc>
        <w:tc>
          <w:tcPr>
            <w:tcW w:w="2209" w:type="dxa"/>
            <w:vAlign w:val="center"/>
          </w:tcPr>
          <w:p w14:paraId="73699237">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未按安全技术规范要求</w:t>
            </w:r>
            <w:r>
              <w:rPr>
                <w:rFonts w:ascii="宋体" w:hAnsi="宋体" w:eastAsia="宋体" w:cs="Times New Roman"/>
                <w:spacing w:val="6"/>
                <w:sz w:val="24"/>
                <w:szCs w:val="24"/>
              </w:rPr>
              <w:t>建立并使用</w:t>
            </w:r>
            <w:r>
              <w:rPr>
                <w:rFonts w:hint="eastAsia" w:ascii="宋体" w:hAnsi="宋体" w:eastAsia="宋体" w:cs="Times New Roman"/>
                <w:spacing w:val="6"/>
                <w:sz w:val="24"/>
                <w:szCs w:val="24"/>
              </w:rPr>
              <w:t>移动式压力容器</w:t>
            </w:r>
            <w:r>
              <w:rPr>
                <w:rFonts w:ascii="宋体" w:hAnsi="宋体" w:eastAsia="宋体" w:cs="Times New Roman"/>
                <w:spacing w:val="6"/>
                <w:sz w:val="24"/>
                <w:szCs w:val="24"/>
              </w:rPr>
              <w:t>充装质量追溯信息系统</w:t>
            </w:r>
          </w:p>
        </w:tc>
        <w:tc>
          <w:tcPr>
            <w:tcW w:w="4905" w:type="dxa"/>
            <w:vAlign w:val="center"/>
          </w:tcPr>
          <w:p w14:paraId="5A18C633">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建立并实施移动式压力容器充装质量追溯系统</w:t>
            </w:r>
          </w:p>
        </w:tc>
        <w:tc>
          <w:tcPr>
            <w:tcW w:w="1783" w:type="dxa"/>
            <w:vMerge w:val="continue"/>
            <w:vAlign w:val="center"/>
          </w:tcPr>
          <w:p w14:paraId="13D8AF92">
            <w:pPr>
              <w:spacing w:line="320" w:lineRule="exact"/>
              <w:jc w:val="left"/>
              <w:rPr>
                <w:rFonts w:ascii="宋体" w:hAnsi="宋体" w:eastAsia="宋体" w:cs="Times New Roman"/>
                <w:sz w:val="24"/>
                <w:szCs w:val="24"/>
              </w:rPr>
            </w:pPr>
          </w:p>
        </w:tc>
        <w:tc>
          <w:tcPr>
            <w:tcW w:w="1696" w:type="dxa"/>
            <w:vMerge w:val="continue"/>
            <w:vAlign w:val="center"/>
          </w:tcPr>
          <w:p w14:paraId="52593097">
            <w:pPr>
              <w:spacing w:line="320" w:lineRule="exact"/>
              <w:jc w:val="left"/>
              <w:rPr>
                <w:rFonts w:ascii="宋体" w:hAnsi="宋体" w:eastAsia="宋体" w:cs="Times New Roman"/>
                <w:sz w:val="24"/>
                <w:szCs w:val="24"/>
              </w:rPr>
            </w:pPr>
          </w:p>
        </w:tc>
        <w:tc>
          <w:tcPr>
            <w:tcW w:w="1185" w:type="dxa"/>
            <w:vAlign w:val="center"/>
          </w:tcPr>
          <w:p w14:paraId="64144BE4">
            <w:pPr>
              <w:spacing w:line="320" w:lineRule="exact"/>
              <w:jc w:val="left"/>
              <w:rPr>
                <w:rFonts w:ascii="微软雅黑" w:hAnsi="微软雅黑" w:eastAsia="微软雅黑" w:cs="Times New Roman"/>
                <w:sz w:val="18"/>
                <w:szCs w:val="18"/>
              </w:rPr>
            </w:pPr>
          </w:p>
        </w:tc>
      </w:tr>
      <w:tr w14:paraId="1AB2B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2C9F9D5E">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52</w:t>
            </w:r>
          </w:p>
        </w:tc>
        <w:tc>
          <w:tcPr>
            <w:tcW w:w="1599" w:type="dxa"/>
            <w:vMerge w:val="continue"/>
            <w:vAlign w:val="center"/>
          </w:tcPr>
          <w:p w14:paraId="61D33F17">
            <w:pPr>
              <w:spacing w:line="320" w:lineRule="exact"/>
              <w:jc w:val="left"/>
              <w:rPr>
                <w:rFonts w:ascii="宋体" w:hAnsi="宋体" w:eastAsia="宋体" w:cs="Times New Roman"/>
                <w:kern w:val="0"/>
                <w:sz w:val="24"/>
                <w:szCs w:val="24"/>
              </w:rPr>
            </w:pPr>
          </w:p>
        </w:tc>
        <w:tc>
          <w:tcPr>
            <w:tcW w:w="2209" w:type="dxa"/>
            <w:vAlign w:val="center"/>
          </w:tcPr>
          <w:p w14:paraId="5E67780D">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装卸用管不符合有关要求</w:t>
            </w:r>
          </w:p>
        </w:tc>
        <w:tc>
          <w:tcPr>
            <w:tcW w:w="4905" w:type="dxa"/>
            <w:vAlign w:val="center"/>
          </w:tcPr>
          <w:p w14:paraId="7306A88F">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装卸用管定期进行耐压试验；</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装卸用管材质与介质相容；</w:t>
            </w:r>
            <w:r>
              <w:rPr>
                <w:rFonts w:ascii="宋体" w:hAnsi="宋体" w:eastAsia="宋体" w:cs="Times New Roman"/>
                <w:sz w:val="24"/>
                <w:szCs w:val="24"/>
              </w:rPr>
              <w:br w:type="textWrapping"/>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加强连接部位的检查</w:t>
            </w:r>
          </w:p>
        </w:tc>
        <w:tc>
          <w:tcPr>
            <w:tcW w:w="1783" w:type="dxa"/>
            <w:vMerge w:val="continue"/>
            <w:vAlign w:val="center"/>
          </w:tcPr>
          <w:p w14:paraId="180BF3B4">
            <w:pPr>
              <w:spacing w:line="320" w:lineRule="exact"/>
              <w:jc w:val="left"/>
              <w:rPr>
                <w:rFonts w:ascii="宋体" w:hAnsi="宋体" w:eastAsia="宋体" w:cs="Times New Roman"/>
                <w:sz w:val="24"/>
                <w:szCs w:val="24"/>
              </w:rPr>
            </w:pPr>
          </w:p>
        </w:tc>
        <w:tc>
          <w:tcPr>
            <w:tcW w:w="1696" w:type="dxa"/>
            <w:vMerge w:val="continue"/>
            <w:vAlign w:val="center"/>
          </w:tcPr>
          <w:p w14:paraId="6EA6986F">
            <w:pPr>
              <w:spacing w:line="320" w:lineRule="exact"/>
              <w:jc w:val="left"/>
              <w:rPr>
                <w:rFonts w:ascii="宋体" w:hAnsi="宋体" w:eastAsia="宋体" w:cs="Times New Roman"/>
                <w:sz w:val="24"/>
                <w:szCs w:val="24"/>
              </w:rPr>
            </w:pPr>
          </w:p>
        </w:tc>
        <w:tc>
          <w:tcPr>
            <w:tcW w:w="1185" w:type="dxa"/>
            <w:vAlign w:val="center"/>
          </w:tcPr>
          <w:p w14:paraId="190D286C">
            <w:pPr>
              <w:spacing w:line="320" w:lineRule="exact"/>
              <w:jc w:val="left"/>
              <w:rPr>
                <w:rFonts w:ascii="微软雅黑" w:hAnsi="微软雅黑" w:eastAsia="微软雅黑" w:cs="Times New Roman"/>
                <w:sz w:val="18"/>
                <w:szCs w:val="18"/>
              </w:rPr>
            </w:pPr>
          </w:p>
        </w:tc>
      </w:tr>
      <w:tr w14:paraId="2DF1E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91" w:type="dxa"/>
            <w:vAlign w:val="center"/>
          </w:tcPr>
          <w:p w14:paraId="1E84FE55">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53</w:t>
            </w:r>
          </w:p>
        </w:tc>
        <w:tc>
          <w:tcPr>
            <w:tcW w:w="1599" w:type="dxa"/>
            <w:vMerge w:val="continue"/>
            <w:vAlign w:val="center"/>
          </w:tcPr>
          <w:p w14:paraId="6BE4CE43">
            <w:pPr>
              <w:widowControl/>
              <w:spacing w:line="320" w:lineRule="exact"/>
              <w:jc w:val="center"/>
              <w:rPr>
                <w:rFonts w:ascii="宋体" w:hAnsi="宋体" w:eastAsia="宋体" w:cs="Times New Roman"/>
                <w:kern w:val="0"/>
                <w:sz w:val="24"/>
                <w:szCs w:val="24"/>
              </w:rPr>
            </w:pPr>
          </w:p>
        </w:tc>
        <w:tc>
          <w:tcPr>
            <w:tcW w:w="2209" w:type="dxa"/>
            <w:vAlign w:val="center"/>
          </w:tcPr>
          <w:p w14:paraId="675E7512">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在禁止装卸作业情境下（如恶劣天气、异常工况等）继续作业</w:t>
            </w:r>
          </w:p>
        </w:tc>
        <w:tc>
          <w:tcPr>
            <w:tcW w:w="4905" w:type="dxa"/>
            <w:vAlign w:val="center"/>
          </w:tcPr>
          <w:p w14:paraId="0734E2C2">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建立完善操作规程；</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加强人员培训并组织实施</w:t>
            </w:r>
          </w:p>
        </w:tc>
        <w:tc>
          <w:tcPr>
            <w:tcW w:w="1783" w:type="dxa"/>
            <w:vAlign w:val="center"/>
          </w:tcPr>
          <w:p w14:paraId="58F92D2A">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696" w:type="dxa"/>
            <w:vAlign w:val="center"/>
          </w:tcPr>
          <w:p w14:paraId="50884533">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185" w:type="dxa"/>
            <w:vAlign w:val="center"/>
          </w:tcPr>
          <w:p w14:paraId="21D75960">
            <w:pPr>
              <w:spacing w:line="320" w:lineRule="exact"/>
              <w:rPr>
                <w:rFonts w:ascii="Calibri" w:hAnsi="Calibri" w:eastAsia="宋体" w:cs="Times New Roman"/>
                <w:szCs w:val="24"/>
              </w:rPr>
            </w:pPr>
          </w:p>
        </w:tc>
      </w:tr>
      <w:tr w14:paraId="20C86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exact"/>
          <w:jc w:val="center"/>
        </w:trPr>
        <w:tc>
          <w:tcPr>
            <w:tcW w:w="791" w:type="dxa"/>
            <w:vAlign w:val="center"/>
          </w:tcPr>
          <w:p w14:paraId="088BBB25">
            <w:pPr>
              <w:widowControl/>
              <w:spacing w:line="320" w:lineRule="exact"/>
              <w:jc w:val="center"/>
              <w:rPr>
                <w:rFonts w:ascii="宋体" w:hAnsi="宋体" w:eastAsia="宋体" w:cs="Times New Roman"/>
                <w:sz w:val="24"/>
                <w:szCs w:val="24"/>
              </w:rPr>
            </w:pPr>
            <w:r>
              <w:rPr>
                <w:rFonts w:hint="eastAsia" w:ascii="宋体" w:hAnsi="宋体" w:eastAsia="宋体" w:cs="Times New Roman"/>
                <w:sz w:val="24"/>
                <w:szCs w:val="24"/>
              </w:rPr>
              <w:t>54</w:t>
            </w:r>
          </w:p>
        </w:tc>
        <w:tc>
          <w:tcPr>
            <w:tcW w:w="1599" w:type="dxa"/>
            <w:vMerge w:val="continue"/>
            <w:vAlign w:val="center"/>
          </w:tcPr>
          <w:p w14:paraId="4D369F1C">
            <w:pPr>
              <w:spacing w:line="320" w:lineRule="exact"/>
              <w:jc w:val="left"/>
              <w:rPr>
                <w:rFonts w:ascii="宋体" w:hAnsi="宋体" w:eastAsia="宋体" w:cs="Times New Roman"/>
                <w:sz w:val="24"/>
                <w:szCs w:val="24"/>
              </w:rPr>
            </w:pPr>
          </w:p>
        </w:tc>
        <w:tc>
          <w:tcPr>
            <w:tcW w:w="2209" w:type="dxa"/>
            <w:vAlign w:val="center"/>
          </w:tcPr>
          <w:p w14:paraId="737F2ABB">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未设置安全出口，周围未设置安全标识</w:t>
            </w:r>
          </w:p>
        </w:tc>
        <w:tc>
          <w:tcPr>
            <w:tcW w:w="4905" w:type="dxa"/>
            <w:vAlign w:val="center"/>
          </w:tcPr>
          <w:p w14:paraId="3CF3C7AF">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按要求设置安全出口；</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按要求设置安全标识</w:t>
            </w:r>
          </w:p>
        </w:tc>
        <w:tc>
          <w:tcPr>
            <w:tcW w:w="1783" w:type="dxa"/>
            <w:vMerge w:val="restart"/>
            <w:vAlign w:val="center"/>
          </w:tcPr>
          <w:p w14:paraId="3AA62BD6">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月调度</w:t>
            </w:r>
          </w:p>
        </w:tc>
        <w:tc>
          <w:tcPr>
            <w:tcW w:w="1696" w:type="dxa"/>
            <w:vMerge w:val="restart"/>
            <w:vAlign w:val="center"/>
          </w:tcPr>
          <w:p w14:paraId="73E73E4B">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主要负责人</w:t>
            </w:r>
          </w:p>
        </w:tc>
        <w:tc>
          <w:tcPr>
            <w:tcW w:w="1185" w:type="dxa"/>
            <w:vAlign w:val="center"/>
          </w:tcPr>
          <w:p w14:paraId="5287C5D0">
            <w:pPr>
              <w:spacing w:line="320" w:lineRule="exact"/>
              <w:jc w:val="left"/>
              <w:rPr>
                <w:rFonts w:ascii="微软雅黑" w:hAnsi="微软雅黑" w:eastAsia="微软雅黑" w:cs="Times New Roman"/>
                <w:sz w:val="18"/>
                <w:szCs w:val="18"/>
                <w:highlight w:val="red"/>
              </w:rPr>
            </w:pPr>
          </w:p>
        </w:tc>
      </w:tr>
      <w:tr w14:paraId="0796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791" w:type="dxa"/>
            <w:vAlign w:val="center"/>
          </w:tcPr>
          <w:p w14:paraId="2364B81F">
            <w:pPr>
              <w:widowControl/>
              <w:spacing w:line="320" w:lineRule="exact"/>
              <w:jc w:val="center"/>
              <w:rPr>
                <w:rFonts w:ascii="宋体" w:hAnsi="宋体" w:eastAsia="宋体" w:cs="Times New Roman"/>
                <w:sz w:val="24"/>
                <w:szCs w:val="24"/>
              </w:rPr>
            </w:pPr>
            <w:r>
              <w:rPr>
                <w:rFonts w:hint="eastAsia" w:ascii="宋体" w:hAnsi="宋体" w:eastAsia="宋体" w:cs="Times New Roman"/>
                <w:sz w:val="24"/>
                <w:szCs w:val="24"/>
              </w:rPr>
              <w:t>55</w:t>
            </w:r>
          </w:p>
        </w:tc>
        <w:tc>
          <w:tcPr>
            <w:tcW w:w="1599" w:type="dxa"/>
            <w:vMerge w:val="continue"/>
            <w:vAlign w:val="center"/>
          </w:tcPr>
          <w:p w14:paraId="57DE59D6">
            <w:pPr>
              <w:spacing w:line="320" w:lineRule="exact"/>
              <w:jc w:val="left"/>
              <w:rPr>
                <w:rFonts w:ascii="宋体" w:hAnsi="宋体" w:eastAsia="宋体" w:cs="Times New Roman"/>
                <w:sz w:val="24"/>
                <w:szCs w:val="24"/>
              </w:rPr>
            </w:pPr>
          </w:p>
        </w:tc>
        <w:tc>
          <w:tcPr>
            <w:tcW w:w="2209" w:type="dxa"/>
            <w:vAlign w:val="center"/>
          </w:tcPr>
          <w:p w14:paraId="28FC7611">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充装场地未具有良好的通风条件或未设有足够能力的换风通风装置；缺少如充装场地环境温度、气体浓度控制等安全措施</w:t>
            </w:r>
          </w:p>
        </w:tc>
        <w:tc>
          <w:tcPr>
            <w:tcW w:w="4905" w:type="dxa"/>
            <w:vAlign w:val="center"/>
          </w:tcPr>
          <w:p w14:paraId="291287C5">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1.按规范要求设置换风通风装置；</w:t>
            </w:r>
          </w:p>
          <w:p w14:paraId="7D5194A5">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2.根据充装气体的危险特性，增加如充装场地环境温度控制等安全措施；</w:t>
            </w:r>
          </w:p>
          <w:p w14:paraId="54099BE6">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3.易燃、易爆、有毒介质的充装单位，严格按规定装设气体浓度监测报警装置</w:t>
            </w:r>
          </w:p>
        </w:tc>
        <w:tc>
          <w:tcPr>
            <w:tcW w:w="1783" w:type="dxa"/>
            <w:vMerge w:val="continue"/>
            <w:vAlign w:val="center"/>
          </w:tcPr>
          <w:p w14:paraId="7427FE1B">
            <w:pPr>
              <w:spacing w:line="320" w:lineRule="exact"/>
              <w:jc w:val="left"/>
              <w:rPr>
                <w:rFonts w:ascii="宋体" w:hAnsi="宋体" w:eastAsia="宋体" w:cs="Times New Roman"/>
                <w:sz w:val="24"/>
                <w:szCs w:val="24"/>
              </w:rPr>
            </w:pPr>
          </w:p>
        </w:tc>
        <w:tc>
          <w:tcPr>
            <w:tcW w:w="1696" w:type="dxa"/>
            <w:vMerge w:val="continue"/>
            <w:vAlign w:val="center"/>
          </w:tcPr>
          <w:p w14:paraId="3B241414">
            <w:pPr>
              <w:spacing w:line="320" w:lineRule="exact"/>
              <w:jc w:val="left"/>
              <w:rPr>
                <w:rFonts w:ascii="宋体" w:hAnsi="宋体" w:eastAsia="宋体" w:cs="Times New Roman"/>
                <w:sz w:val="24"/>
                <w:szCs w:val="24"/>
              </w:rPr>
            </w:pPr>
          </w:p>
        </w:tc>
        <w:tc>
          <w:tcPr>
            <w:tcW w:w="1185" w:type="dxa"/>
            <w:vAlign w:val="center"/>
          </w:tcPr>
          <w:p w14:paraId="527C855C">
            <w:pPr>
              <w:spacing w:line="320" w:lineRule="exact"/>
              <w:jc w:val="left"/>
              <w:rPr>
                <w:rFonts w:ascii="微软雅黑" w:hAnsi="微软雅黑" w:eastAsia="微软雅黑" w:cs="Times New Roman"/>
                <w:sz w:val="18"/>
                <w:szCs w:val="18"/>
                <w:highlight w:val="red"/>
              </w:rPr>
            </w:pPr>
          </w:p>
        </w:tc>
      </w:tr>
    </w:tbl>
    <w:p w14:paraId="4215A3F0">
      <w:pPr>
        <w:spacing w:line="400" w:lineRule="exact"/>
        <w:jc w:val="left"/>
        <w:rPr>
          <w:rFonts w:asciiTheme="minorEastAsia" w:hAnsiTheme="minorEastAsia" w:cstheme="minorEastAsia"/>
          <w:b/>
          <w:bCs/>
          <w:sz w:val="24"/>
          <w:szCs w:val="24"/>
        </w:rPr>
      </w:pPr>
      <w:r>
        <w:rPr>
          <w:rFonts w:hint="eastAsia" w:asciiTheme="minorEastAsia" w:hAnsiTheme="minorEastAsia" w:cstheme="minorEastAsia"/>
          <w:b/>
          <w:bCs/>
          <w:sz w:val="24"/>
          <w:szCs w:val="24"/>
        </w:rPr>
        <w:t>备注：本清单为推荐性格式，仅规定了应当进行日管控、周排查、月调度的基本项目，压力容器使用单位应当结合本单位实际，细化风险管控清单，合理调整管控形式。</w:t>
      </w:r>
    </w:p>
    <w:p w14:paraId="2C680EC9">
      <w:pPr>
        <w:pStyle w:val="2"/>
        <w:ind w:firstLine="241"/>
        <w:rPr>
          <w:rFonts w:asciiTheme="minorEastAsia" w:hAnsiTheme="minorEastAsia" w:eastAsiaTheme="minorEastAsia" w:cstheme="minorEastAsia"/>
          <w:b/>
          <w:bCs/>
          <w:sz w:val="24"/>
          <w:szCs w:val="24"/>
        </w:rPr>
      </w:pPr>
    </w:p>
    <w:p w14:paraId="182B7105">
      <w:pPr>
        <w:pStyle w:val="2"/>
        <w:ind w:firstLine="241"/>
        <w:rPr>
          <w:rFonts w:asciiTheme="minorEastAsia" w:hAnsiTheme="minorEastAsia" w:eastAsiaTheme="minorEastAsia" w:cstheme="minorEastAsia"/>
          <w:b/>
          <w:bCs/>
          <w:sz w:val="24"/>
          <w:szCs w:val="24"/>
        </w:rPr>
      </w:pPr>
    </w:p>
    <w:p w14:paraId="13F60C42">
      <w:pPr>
        <w:pStyle w:val="2"/>
        <w:ind w:firstLine="241"/>
        <w:rPr>
          <w:rFonts w:asciiTheme="minorEastAsia" w:hAnsiTheme="minorEastAsia" w:eastAsiaTheme="minorEastAsia" w:cstheme="minorEastAsia"/>
          <w:b/>
          <w:bCs/>
          <w:sz w:val="24"/>
          <w:szCs w:val="24"/>
        </w:rPr>
      </w:pPr>
    </w:p>
    <w:p w14:paraId="3BB100C9">
      <w:pPr>
        <w:pStyle w:val="2"/>
        <w:ind w:firstLine="241"/>
        <w:rPr>
          <w:rFonts w:asciiTheme="minorEastAsia" w:hAnsiTheme="minorEastAsia" w:eastAsiaTheme="minorEastAsia" w:cstheme="minorEastAsia"/>
          <w:b/>
          <w:bCs/>
          <w:sz w:val="24"/>
          <w:szCs w:val="24"/>
        </w:rPr>
      </w:pPr>
    </w:p>
    <w:p w14:paraId="1D9489BE">
      <w:pPr>
        <w:pStyle w:val="2"/>
        <w:ind w:firstLine="241"/>
        <w:rPr>
          <w:rFonts w:asciiTheme="minorEastAsia" w:hAnsiTheme="minorEastAsia" w:eastAsiaTheme="minorEastAsia" w:cstheme="minorEastAsia"/>
          <w:b/>
          <w:bCs/>
          <w:sz w:val="24"/>
          <w:szCs w:val="24"/>
        </w:rPr>
      </w:pPr>
    </w:p>
    <w:p w14:paraId="7B10935A">
      <w:pPr>
        <w:pStyle w:val="2"/>
        <w:ind w:firstLine="241"/>
        <w:rPr>
          <w:rFonts w:asciiTheme="minorEastAsia" w:hAnsiTheme="minorEastAsia" w:eastAsiaTheme="minorEastAsia" w:cstheme="minorEastAsia"/>
          <w:b/>
          <w:bCs/>
          <w:sz w:val="24"/>
          <w:szCs w:val="24"/>
        </w:rPr>
      </w:pPr>
    </w:p>
    <w:p w14:paraId="17662FB0">
      <w:pPr>
        <w:topLinePunct/>
        <w:snapToGrid w:val="0"/>
        <w:spacing w:line="520" w:lineRule="exact"/>
        <w:rPr>
          <w:rFonts w:ascii="仿宋_GB2312" w:hAnsi="宋体" w:eastAsia="仿宋_GB2312" w:cs="宋体"/>
          <w:b/>
          <w:kern w:val="0"/>
          <w:sz w:val="44"/>
          <w:szCs w:val="44"/>
        </w:rPr>
      </w:pPr>
      <w:r>
        <w:rPr>
          <w:rFonts w:hint="eastAsia" w:ascii="仿宋_GB2312" w:hAnsi="宋体" w:eastAsia="仿宋_GB2312" w:cs="宋体"/>
          <w:bCs/>
          <w:kern w:val="0"/>
          <w:sz w:val="32"/>
          <w:szCs w:val="32"/>
        </w:rPr>
        <w:t xml:space="preserve">附录B3 </w:t>
      </w:r>
      <w:r>
        <w:rPr>
          <w:rFonts w:hint="eastAsia" w:ascii="仿宋_GB2312" w:hAnsi="宋体" w:eastAsia="仿宋_GB2312" w:cs="宋体"/>
          <w:b/>
          <w:kern w:val="0"/>
          <w:sz w:val="44"/>
          <w:szCs w:val="44"/>
        </w:rPr>
        <w:t xml:space="preserve">  </w:t>
      </w:r>
      <w:r>
        <w:rPr>
          <w:rFonts w:hint="eastAsia" w:ascii="Calibri" w:hAnsi="Calibri" w:eastAsia="宋体" w:cs="Times New Roman"/>
          <w:b/>
          <w:sz w:val="36"/>
          <w:szCs w:val="36"/>
        </w:rPr>
        <w:t xml:space="preserve">                   </w:t>
      </w:r>
      <w:r>
        <w:rPr>
          <w:rFonts w:hint="eastAsia" w:asciiTheme="minorEastAsia" w:hAnsiTheme="minorEastAsia" w:cstheme="minorEastAsia"/>
          <w:b/>
          <w:kern w:val="0"/>
          <w:sz w:val="36"/>
          <w:szCs w:val="36"/>
        </w:rPr>
        <w:t>气瓶充装风险管控清单</w:t>
      </w:r>
    </w:p>
    <w:tbl>
      <w:tblPr>
        <w:tblStyle w:val="4"/>
        <w:tblW w:w="147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523"/>
        <w:gridCol w:w="2455"/>
        <w:gridCol w:w="5229"/>
        <w:gridCol w:w="1714"/>
        <w:gridCol w:w="1763"/>
        <w:gridCol w:w="1234"/>
      </w:tblGrid>
      <w:tr w14:paraId="3D321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9" w:hRule="exact"/>
          <w:tblHeader/>
        </w:trPr>
        <w:tc>
          <w:tcPr>
            <w:tcW w:w="824" w:type="dxa"/>
            <w:shd w:val="clear" w:color="auto" w:fill="BEBEBE" w:themeFill="background1" w:themeFillShade="BF"/>
            <w:vAlign w:val="center"/>
          </w:tcPr>
          <w:p w14:paraId="76FD0975">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523" w:type="dxa"/>
            <w:shd w:val="clear" w:color="auto" w:fill="BEBEBE" w:themeFill="background1" w:themeFillShade="BF"/>
            <w:vAlign w:val="center"/>
          </w:tcPr>
          <w:p w14:paraId="092EF1DD">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455" w:type="dxa"/>
            <w:shd w:val="clear" w:color="auto" w:fill="BEBEBE" w:themeFill="background1" w:themeFillShade="BF"/>
            <w:vAlign w:val="center"/>
          </w:tcPr>
          <w:p w14:paraId="444326E7">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风险指标</w:t>
            </w:r>
          </w:p>
        </w:tc>
        <w:tc>
          <w:tcPr>
            <w:tcW w:w="5229" w:type="dxa"/>
            <w:shd w:val="clear" w:color="auto" w:fill="BEBEBE" w:themeFill="background1" w:themeFillShade="BF"/>
            <w:vAlign w:val="center"/>
          </w:tcPr>
          <w:p w14:paraId="2862738E">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风险管控措施</w:t>
            </w:r>
          </w:p>
        </w:tc>
        <w:tc>
          <w:tcPr>
            <w:tcW w:w="1714" w:type="dxa"/>
            <w:shd w:val="clear" w:color="auto" w:fill="BEBEBE" w:themeFill="background1" w:themeFillShade="BF"/>
            <w:vAlign w:val="center"/>
          </w:tcPr>
          <w:p w14:paraId="23BD8267">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763" w:type="dxa"/>
            <w:shd w:val="clear" w:color="auto" w:fill="BEBEBE" w:themeFill="background1" w:themeFillShade="BF"/>
            <w:vAlign w:val="center"/>
          </w:tcPr>
          <w:p w14:paraId="43494B71">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234" w:type="dxa"/>
            <w:shd w:val="clear" w:color="auto" w:fill="BEBEBE" w:themeFill="background1" w:themeFillShade="BF"/>
            <w:vAlign w:val="center"/>
          </w:tcPr>
          <w:p w14:paraId="79DC1736">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14:paraId="2C76E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24" w:type="dxa"/>
            <w:vAlign w:val="center"/>
          </w:tcPr>
          <w:p w14:paraId="25F909FF">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523" w:type="dxa"/>
            <w:vMerge w:val="restart"/>
            <w:vAlign w:val="center"/>
          </w:tcPr>
          <w:p w14:paraId="6682982D">
            <w:pPr>
              <w:autoSpaceDE w:val="0"/>
              <w:autoSpaceDN w:val="0"/>
              <w:spacing w:before="113" w:line="320" w:lineRule="exact"/>
              <w:ind w:left="76"/>
              <w:jc w:val="center"/>
              <w:rPr>
                <w:rFonts w:ascii="宋体" w:hAnsi="宋体" w:eastAsia="宋体" w:cs="宋体"/>
                <w:bCs/>
                <w:sz w:val="24"/>
                <w:szCs w:val="24"/>
              </w:rPr>
            </w:pPr>
            <w:r>
              <w:rPr>
                <w:rFonts w:hint="eastAsia" w:ascii="宋体" w:hAnsi="宋体" w:eastAsia="宋体" w:cs="宋体"/>
                <w:bCs/>
                <w:sz w:val="24"/>
                <w:szCs w:val="24"/>
              </w:rPr>
              <w:t>人员</w:t>
            </w:r>
          </w:p>
        </w:tc>
        <w:tc>
          <w:tcPr>
            <w:tcW w:w="2455" w:type="dxa"/>
            <w:vAlign w:val="center"/>
          </w:tcPr>
          <w:p w14:paraId="7ACFF4F0">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每班充装人员及持证检查人员不符合要求</w:t>
            </w:r>
          </w:p>
        </w:tc>
        <w:tc>
          <w:tcPr>
            <w:tcW w:w="5229" w:type="dxa"/>
            <w:vAlign w:val="center"/>
          </w:tcPr>
          <w:p w14:paraId="3387A1B1">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kern w:val="0"/>
                <w:sz w:val="24"/>
                <w:szCs w:val="24"/>
              </w:rPr>
              <w:t>每个充装地址持证充装人员每个班次不少于2人，在气瓶充装作业时，不得同时兼任检查人员</w:t>
            </w:r>
            <w:r>
              <w:rPr>
                <w:rFonts w:hint="eastAsia"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bCs/>
                <w:sz w:val="24"/>
                <w:szCs w:val="24"/>
              </w:rPr>
              <w:t>2.</w:t>
            </w:r>
            <w:r>
              <w:rPr>
                <w:rFonts w:ascii="宋体" w:hAnsi="宋体" w:eastAsia="宋体" w:cs="宋体"/>
                <w:kern w:val="0"/>
                <w:sz w:val="24"/>
                <w:szCs w:val="24"/>
              </w:rPr>
              <w:t>每个充装地址持证检查人员每个班次不少于1人</w:t>
            </w:r>
          </w:p>
        </w:tc>
        <w:tc>
          <w:tcPr>
            <w:tcW w:w="1714" w:type="dxa"/>
            <w:vAlign w:val="center"/>
          </w:tcPr>
          <w:p w14:paraId="2718107F">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vAlign w:val="center"/>
          </w:tcPr>
          <w:p w14:paraId="0BF31751">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4C21DBF3">
            <w:pPr>
              <w:spacing w:line="320" w:lineRule="exact"/>
              <w:jc w:val="left"/>
              <w:rPr>
                <w:rFonts w:ascii="宋体" w:hAnsi="宋体" w:eastAsia="宋体" w:cs="宋体"/>
                <w:bCs/>
                <w:sz w:val="24"/>
                <w:szCs w:val="24"/>
              </w:rPr>
            </w:pPr>
          </w:p>
        </w:tc>
      </w:tr>
      <w:tr w14:paraId="40E9D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trPr>
        <w:tc>
          <w:tcPr>
            <w:tcW w:w="824" w:type="dxa"/>
            <w:vAlign w:val="center"/>
          </w:tcPr>
          <w:p w14:paraId="25B96153">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523" w:type="dxa"/>
            <w:vMerge w:val="continue"/>
            <w:vAlign w:val="center"/>
          </w:tcPr>
          <w:p w14:paraId="37E4C959">
            <w:pPr>
              <w:autoSpaceDE w:val="0"/>
              <w:autoSpaceDN w:val="0"/>
              <w:spacing w:before="113" w:line="320" w:lineRule="exact"/>
              <w:ind w:left="76"/>
              <w:jc w:val="left"/>
              <w:rPr>
                <w:rFonts w:ascii="宋体" w:hAnsi="宋体" w:eastAsia="宋体" w:cs="宋体"/>
                <w:bCs/>
                <w:sz w:val="24"/>
                <w:szCs w:val="24"/>
              </w:rPr>
            </w:pPr>
          </w:p>
        </w:tc>
        <w:tc>
          <w:tcPr>
            <w:tcW w:w="2455" w:type="dxa"/>
            <w:vAlign w:val="center"/>
          </w:tcPr>
          <w:p w14:paraId="7D6383F5">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未按规定配置技术负责人、安全总监、相应数量的安全员、特种设备安全管理人员、气瓶作业人员</w:t>
            </w:r>
          </w:p>
        </w:tc>
        <w:tc>
          <w:tcPr>
            <w:tcW w:w="5229" w:type="dxa"/>
            <w:tcBorders>
              <w:bottom w:val="single" w:color="auto" w:sz="4" w:space="0"/>
            </w:tcBorders>
            <w:vAlign w:val="center"/>
          </w:tcPr>
          <w:p w14:paraId="07AED211">
            <w:pPr>
              <w:widowControl/>
              <w:spacing w:line="320" w:lineRule="exact"/>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.建立特种设备安全管理人员与作业人员管理制度；</w:t>
            </w:r>
            <w:r>
              <w:rPr>
                <w:rFonts w:ascii="宋体" w:hAnsi="宋体" w:eastAsia="宋体" w:cs="宋体"/>
                <w:bCs/>
                <w:sz w:val="24"/>
                <w:szCs w:val="24"/>
              </w:rPr>
              <w:br w:type="textWrapping"/>
            </w:r>
            <w:r>
              <w:rPr>
                <w:rFonts w:hint="eastAsia" w:ascii="宋体" w:hAnsi="宋体" w:eastAsia="宋体" w:cs="宋体"/>
                <w:bCs/>
                <w:sz w:val="24"/>
                <w:szCs w:val="24"/>
              </w:rPr>
              <w:t>2.按规定配备相关人员，建立台账</w:t>
            </w:r>
          </w:p>
        </w:tc>
        <w:tc>
          <w:tcPr>
            <w:tcW w:w="1714" w:type="dxa"/>
            <w:tcBorders>
              <w:bottom w:val="single" w:color="auto" w:sz="4" w:space="0"/>
            </w:tcBorders>
            <w:vAlign w:val="center"/>
          </w:tcPr>
          <w:p w14:paraId="75719F46">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bottom w:val="single" w:color="auto" w:sz="4" w:space="0"/>
            </w:tcBorders>
            <w:vAlign w:val="center"/>
          </w:tcPr>
          <w:p w14:paraId="3E29D01A">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71E79D6E">
            <w:pPr>
              <w:spacing w:line="320" w:lineRule="exact"/>
              <w:jc w:val="left"/>
              <w:rPr>
                <w:rFonts w:ascii="宋体" w:hAnsi="宋体" w:eastAsia="宋体" w:cs="宋体"/>
                <w:bCs/>
                <w:sz w:val="24"/>
                <w:szCs w:val="24"/>
              </w:rPr>
            </w:pPr>
          </w:p>
        </w:tc>
      </w:tr>
      <w:tr w14:paraId="444D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824" w:type="dxa"/>
            <w:vAlign w:val="center"/>
          </w:tcPr>
          <w:p w14:paraId="7C7B0C24">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523" w:type="dxa"/>
            <w:vMerge w:val="continue"/>
            <w:vAlign w:val="center"/>
          </w:tcPr>
          <w:p w14:paraId="63E3AA38">
            <w:pPr>
              <w:autoSpaceDE w:val="0"/>
              <w:autoSpaceDN w:val="0"/>
              <w:spacing w:before="113" w:line="320" w:lineRule="exact"/>
              <w:ind w:left="76"/>
              <w:jc w:val="left"/>
              <w:rPr>
                <w:rFonts w:ascii="宋体" w:hAnsi="宋体" w:eastAsia="宋体" w:cs="宋体"/>
                <w:bCs/>
                <w:sz w:val="24"/>
                <w:szCs w:val="24"/>
              </w:rPr>
            </w:pPr>
          </w:p>
        </w:tc>
        <w:tc>
          <w:tcPr>
            <w:tcW w:w="2455" w:type="dxa"/>
            <w:vAlign w:val="center"/>
          </w:tcPr>
          <w:p w14:paraId="250EBF66">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作业人员无相应的资格证书或证书超期的</w:t>
            </w:r>
          </w:p>
        </w:tc>
        <w:tc>
          <w:tcPr>
            <w:tcW w:w="5229" w:type="dxa"/>
            <w:tcBorders>
              <w:top w:val="single" w:color="auto" w:sz="4" w:space="0"/>
            </w:tcBorders>
            <w:vAlign w:val="center"/>
          </w:tcPr>
          <w:p w14:paraId="4C83C676">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定期检查作业人员证件</w:t>
            </w:r>
          </w:p>
        </w:tc>
        <w:tc>
          <w:tcPr>
            <w:tcW w:w="1714" w:type="dxa"/>
            <w:tcBorders>
              <w:top w:val="single" w:color="auto" w:sz="4" w:space="0"/>
              <w:bottom w:val="single" w:color="auto" w:sz="4" w:space="0"/>
            </w:tcBorders>
            <w:vAlign w:val="center"/>
          </w:tcPr>
          <w:p w14:paraId="1375102F">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61376EDD">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3A7907BB">
            <w:pPr>
              <w:spacing w:line="320" w:lineRule="exact"/>
              <w:jc w:val="left"/>
              <w:rPr>
                <w:rFonts w:ascii="宋体" w:hAnsi="宋体" w:eastAsia="宋体" w:cs="宋体"/>
                <w:bCs/>
                <w:sz w:val="24"/>
                <w:szCs w:val="24"/>
              </w:rPr>
            </w:pPr>
          </w:p>
        </w:tc>
      </w:tr>
      <w:tr w14:paraId="21E20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exact"/>
        </w:trPr>
        <w:tc>
          <w:tcPr>
            <w:tcW w:w="824" w:type="dxa"/>
            <w:vAlign w:val="center"/>
          </w:tcPr>
          <w:p w14:paraId="099E2549">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523" w:type="dxa"/>
            <w:vMerge w:val="continue"/>
            <w:vAlign w:val="center"/>
          </w:tcPr>
          <w:p w14:paraId="389C1131">
            <w:pPr>
              <w:autoSpaceDE w:val="0"/>
              <w:autoSpaceDN w:val="0"/>
              <w:spacing w:before="113" w:line="320" w:lineRule="exact"/>
              <w:ind w:left="76"/>
              <w:jc w:val="left"/>
              <w:rPr>
                <w:rFonts w:ascii="宋体" w:hAnsi="宋体" w:eastAsia="宋体" w:cs="宋体"/>
                <w:bCs/>
                <w:sz w:val="24"/>
                <w:szCs w:val="24"/>
              </w:rPr>
            </w:pPr>
          </w:p>
        </w:tc>
        <w:tc>
          <w:tcPr>
            <w:tcW w:w="2455" w:type="dxa"/>
            <w:vAlign w:val="center"/>
          </w:tcPr>
          <w:p w14:paraId="224E5C04">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未对从业人员进行相关能力知识的培训和考核</w:t>
            </w:r>
          </w:p>
        </w:tc>
        <w:tc>
          <w:tcPr>
            <w:tcW w:w="5229" w:type="dxa"/>
            <w:vAlign w:val="center"/>
          </w:tcPr>
          <w:p w14:paraId="2FB38507">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sz w:val="24"/>
                <w:szCs w:val="24"/>
              </w:rPr>
              <w:t>对从业人员进行相关能力知识的培训和考核，并且考核合格</w:t>
            </w:r>
          </w:p>
        </w:tc>
        <w:tc>
          <w:tcPr>
            <w:tcW w:w="1714" w:type="dxa"/>
            <w:tcBorders>
              <w:top w:val="single" w:color="auto" w:sz="4" w:space="0"/>
            </w:tcBorders>
            <w:vAlign w:val="center"/>
          </w:tcPr>
          <w:p w14:paraId="13C84F34">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tcBorders>
            <w:vAlign w:val="center"/>
          </w:tcPr>
          <w:p w14:paraId="2DBA1C57">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287CAA5C">
            <w:pPr>
              <w:spacing w:line="320" w:lineRule="exact"/>
              <w:jc w:val="left"/>
              <w:rPr>
                <w:rFonts w:ascii="宋体" w:hAnsi="宋体" w:eastAsia="宋体" w:cs="宋体"/>
                <w:bCs/>
                <w:sz w:val="24"/>
                <w:szCs w:val="24"/>
              </w:rPr>
            </w:pPr>
          </w:p>
        </w:tc>
      </w:tr>
      <w:tr w14:paraId="4D40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14:paraId="0651188B">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523" w:type="dxa"/>
            <w:vMerge w:val="restart"/>
            <w:vAlign w:val="center"/>
          </w:tcPr>
          <w:p w14:paraId="3B5EC906">
            <w:pPr>
              <w:autoSpaceDE w:val="0"/>
              <w:autoSpaceDN w:val="0"/>
              <w:spacing w:line="320" w:lineRule="exact"/>
              <w:ind w:firstLine="480" w:firstLineChars="200"/>
              <w:rPr>
                <w:rFonts w:ascii="宋体" w:hAnsi="宋体" w:eastAsia="宋体" w:cs="宋体"/>
                <w:bCs/>
                <w:kern w:val="0"/>
                <w:sz w:val="24"/>
                <w:szCs w:val="24"/>
                <w:lang w:eastAsia="en-US"/>
              </w:rPr>
            </w:pPr>
            <w:r>
              <w:rPr>
                <w:rFonts w:hint="eastAsia" w:ascii="宋体" w:hAnsi="宋体" w:eastAsia="宋体" w:cs="宋体"/>
                <w:bCs/>
                <w:color w:val="000000"/>
                <w:kern w:val="0"/>
                <w:sz w:val="24"/>
                <w:szCs w:val="24"/>
              </w:rPr>
              <w:t>管理</w:t>
            </w:r>
          </w:p>
        </w:tc>
        <w:tc>
          <w:tcPr>
            <w:tcW w:w="2455" w:type="dxa"/>
            <w:vAlign w:val="center"/>
          </w:tcPr>
          <w:p w14:paraId="42B0C18E">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超许可范围充装的</w:t>
            </w:r>
          </w:p>
        </w:tc>
        <w:tc>
          <w:tcPr>
            <w:tcW w:w="5229" w:type="dxa"/>
            <w:vAlign w:val="center"/>
          </w:tcPr>
          <w:p w14:paraId="5EFB2ACF">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加强许可管理，严禁超范围充装</w:t>
            </w:r>
          </w:p>
        </w:tc>
        <w:tc>
          <w:tcPr>
            <w:tcW w:w="1714" w:type="dxa"/>
            <w:vMerge w:val="restart"/>
            <w:vAlign w:val="center"/>
          </w:tcPr>
          <w:p w14:paraId="0ABD4D80">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vMerge w:val="restart"/>
            <w:vAlign w:val="center"/>
          </w:tcPr>
          <w:p w14:paraId="4AD19E3D">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14:paraId="2CF48802">
            <w:pPr>
              <w:spacing w:line="320" w:lineRule="exact"/>
              <w:jc w:val="left"/>
              <w:rPr>
                <w:rFonts w:ascii="宋体" w:hAnsi="宋体" w:eastAsia="宋体" w:cs="宋体"/>
                <w:bCs/>
                <w:color w:val="000000"/>
                <w:sz w:val="24"/>
                <w:szCs w:val="24"/>
              </w:rPr>
            </w:pPr>
          </w:p>
        </w:tc>
      </w:tr>
      <w:tr w14:paraId="3ECE5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14:paraId="3A4D745F">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523" w:type="dxa"/>
            <w:vMerge w:val="continue"/>
            <w:vAlign w:val="center"/>
          </w:tcPr>
          <w:p w14:paraId="029A0688">
            <w:pPr>
              <w:spacing w:line="320" w:lineRule="exact"/>
              <w:jc w:val="center"/>
              <w:rPr>
                <w:rFonts w:ascii="宋体" w:hAnsi="宋体" w:eastAsia="宋体" w:cs="宋体"/>
                <w:bCs/>
                <w:color w:val="000000"/>
                <w:sz w:val="24"/>
                <w:szCs w:val="24"/>
              </w:rPr>
            </w:pPr>
          </w:p>
        </w:tc>
        <w:tc>
          <w:tcPr>
            <w:tcW w:w="2455" w:type="dxa"/>
            <w:vAlign w:val="center"/>
          </w:tcPr>
          <w:p w14:paraId="14E98D70">
            <w:pPr>
              <w:autoSpaceDE w:val="0"/>
              <w:autoSpaceDN w:val="0"/>
              <w:spacing w:before="113"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未对气瓶进行检查和维护保养</w:t>
            </w:r>
          </w:p>
        </w:tc>
        <w:tc>
          <w:tcPr>
            <w:tcW w:w="5229" w:type="dxa"/>
            <w:vAlign w:val="center"/>
          </w:tcPr>
          <w:p w14:paraId="154F88CC">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sz w:val="24"/>
                <w:szCs w:val="24"/>
              </w:rPr>
              <w:t>对气瓶进行检查和维护保养</w:t>
            </w:r>
          </w:p>
        </w:tc>
        <w:tc>
          <w:tcPr>
            <w:tcW w:w="1714" w:type="dxa"/>
            <w:vMerge w:val="continue"/>
            <w:vAlign w:val="center"/>
          </w:tcPr>
          <w:p w14:paraId="13821F3D">
            <w:pPr>
              <w:spacing w:line="320" w:lineRule="exact"/>
              <w:jc w:val="center"/>
              <w:rPr>
                <w:rFonts w:ascii="宋体" w:hAnsi="宋体" w:eastAsia="宋体" w:cs="宋体"/>
                <w:bCs/>
                <w:color w:val="000000"/>
                <w:sz w:val="24"/>
                <w:szCs w:val="24"/>
              </w:rPr>
            </w:pPr>
          </w:p>
        </w:tc>
        <w:tc>
          <w:tcPr>
            <w:tcW w:w="1763" w:type="dxa"/>
            <w:vMerge w:val="continue"/>
            <w:vAlign w:val="center"/>
          </w:tcPr>
          <w:p w14:paraId="1FB6C00A">
            <w:pPr>
              <w:spacing w:line="320" w:lineRule="exact"/>
              <w:jc w:val="center"/>
              <w:rPr>
                <w:rFonts w:ascii="宋体" w:hAnsi="宋体" w:eastAsia="宋体" w:cs="宋体"/>
                <w:bCs/>
                <w:color w:val="000000"/>
                <w:sz w:val="24"/>
                <w:szCs w:val="24"/>
              </w:rPr>
            </w:pPr>
          </w:p>
        </w:tc>
        <w:tc>
          <w:tcPr>
            <w:tcW w:w="1234" w:type="dxa"/>
            <w:vAlign w:val="center"/>
          </w:tcPr>
          <w:p w14:paraId="574462C5">
            <w:pPr>
              <w:spacing w:line="320" w:lineRule="exact"/>
              <w:jc w:val="left"/>
              <w:rPr>
                <w:rFonts w:ascii="宋体" w:hAnsi="宋体" w:eastAsia="宋体" w:cs="宋体"/>
                <w:bCs/>
                <w:color w:val="000000"/>
                <w:sz w:val="24"/>
                <w:szCs w:val="24"/>
              </w:rPr>
            </w:pPr>
          </w:p>
        </w:tc>
      </w:tr>
      <w:tr w14:paraId="68092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824" w:type="dxa"/>
            <w:vAlign w:val="center"/>
          </w:tcPr>
          <w:p w14:paraId="1F36375E">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523" w:type="dxa"/>
            <w:vMerge w:val="continue"/>
            <w:vAlign w:val="center"/>
          </w:tcPr>
          <w:p w14:paraId="35AB8BFE">
            <w:pPr>
              <w:autoSpaceDE w:val="0"/>
              <w:autoSpaceDN w:val="0"/>
              <w:spacing w:line="320" w:lineRule="exact"/>
              <w:jc w:val="center"/>
              <w:rPr>
                <w:rFonts w:ascii="宋体" w:hAnsi="宋体" w:eastAsia="宋体" w:cs="宋体"/>
                <w:color w:val="000000"/>
                <w:kern w:val="0"/>
                <w:sz w:val="24"/>
                <w:szCs w:val="24"/>
                <w:lang w:eastAsia="en-US"/>
              </w:rPr>
            </w:pPr>
          </w:p>
        </w:tc>
        <w:tc>
          <w:tcPr>
            <w:tcW w:w="2455" w:type="dxa"/>
            <w:vAlign w:val="center"/>
          </w:tcPr>
          <w:p w14:paraId="6ECD6030">
            <w:pPr>
              <w:autoSpaceDE w:val="0"/>
              <w:autoSpaceDN w:val="0"/>
              <w:spacing w:before="113" w:line="320" w:lineRule="exact"/>
              <w:jc w:val="left"/>
              <w:rPr>
                <w:rFonts w:ascii="宋体" w:hAnsi="宋体" w:eastAsia="宋体" w:cs="宋体"/>
                <w:bCs/>
                <w:color w:val="000000"/>
                <w:sz w:val="24"/>
                <w:szCs w:val="24"/>
              </w:rPr>
            </w:pPr>
            <w:r>
              <w:rPr>
                <w:rFonts w:hint="eastAsia" w:ascii="宋体" w:hAnsi="宋体" w:eastAsia="宋体" w:cs="宋体"/>
                <w:bCs/>
                <w:color w:val="000000"/>
                <w:kern w:val="0"/>
                <w:sz w:val="24"/>
                <w:szCs w:val="24"/>
              </w:rPr>
              <w:t>未对不合格的气瓶进行处理</w:t>
            </w:r>
          </w:p>
        </w:tc>
        <w:tc>
          <w:tcPr>
            <w:tcW w:w="5229" w:type="dxa"/>
            <w:tcBorders>
              <w:bottom w:val="single" w:color="auto" w:sz="4" w:space="0"/>
            </w:tcBorders>
            <w:vAlign w:val="center"/>
          </w:tcPr>
          <w:p w14:paraId="1B48200A">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对存在严重事故隐患、经检验不合格或者应当予以报废的不合格气瓶进行消除使用功能的报废处理</w:t>
            </w:r>
          </w:p>
        </w:tc>
        <w:tc>
          <w:tcPr>
            <w:tcW w:w="1714" w:type="dxa"/>
            <w:tcBorders>
              <w:bottom w:val="single" w:color="auto" w:sz="4" w:space="0"/>
            </w:tcBorders>
            <w:vAlign w:val="center"/>
          </w:tcPr>
          <w:p w14:paraId="7CA1A307">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tcBorders>
              <w:bottom w:val="single" w:color="auto" w:sz="4" w:space="0"/>
            </w:tcBorders>
            <w:vAlign w:val="center"/>
          </w:tcPr>
          <w:p w14:paraId="0250C423">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14:paraId="28B61B7F">
            <w:pPr>
              <w:spacing w:line="320" w:lineRule="exact"/>
              <w:jc w:val="left"/>
              <w:rPr>
                <w:rFonts w:ascii="宋体" w:hAnsi="宋体" w:eastAsia="宋体" w:cs="宋体"/>
                <w:bCs/>
                <w:color w:val="000000"/>
                <w:sz w:val="24"/>
                <w:szCs w:val="24"/>
              </w:rPr>
            </w:pPr>
          </w:p>
        </w:tc>
      </w:tr>
      <w:tr w14:paraId="02A03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24" w:type="dxa"/>
            <w:vAlign w:val="center"/>
          </w:tcPr>
          <w:p w14:paraId="429234B8">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1523" w:type="dxa"/>
            <w:vMerge w:val="continue"/>
            <w:vAlign w:val="center"/>
          </w:tcPr>
          <w:p w14:paraId="65E50581">
            <w:pPr>
              <w:spacing w:line="320" w:lineRule="exact"/>
              <w:jc w:val="center"/>
              <w:rPr>
                <w:rFonts w:ascii="宋体" w:hAnsi="宋体" w:eastAsia="宋体" w:cs="宋体"/>
                <w:bCs/>
                <w:color w:val="000000"/>
                <w:sz w:val="24"/>
                <w:szCs w:val="24"/>
              </w:rPr>
            </w:pPr>
          </w:p>
        </w:tc>
        <w:tc>
          <w:tcPr>
            <w:tcW w:w="2455" w:type="dxa"/>
            <w:vAlign w:val="center"/>
          </w:tcPr>
          <w:p w14:paraId="7FE44273">
            <w:pPr>
              <w:autoSpaceDE w:val="0"/>
              <w:autoSpaceDN w:val="0"/>
              <w:spacing w:before="113" w:line="320" w:lineRule="exact"/>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超量、超压充装</w:t>
            </w:r>
          </w:p>
        </w:tc>
        <w:tc>
          <w:tcPr>
            <w:tcW w:w="5229" w:type="dxa"/>
            <w:tcBorders>
              <w:top w:val="single" w:color="auto" w:sz="4" w:space="0"/>
            </w:tcBorders>
            <w:vAlign w:val="center"/>
          </w:tcPr>
          <w:p w14:paraId="35F918C0">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严格按规定要求充装</w:t>
            </w:r>
          </w:p>
        </w:tc>
        <w:tc>
          <w:tcPr>
            <w:tcW w:w="1714" w:type="dxa"/>
            <w:tcBorders>
              <w:top w:val="single" w:color="auto" w:sz="4" w:space="0"/>
              <w:bottom w:val="single" w:color="auto" w:sz="4" w:space="0"/>
            </w:tcBorders>
            <w:vAlign w:val="center"/>
          </w:tcPr>
          <w:p w14:paraId="7B92AA36">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tcBorders>
              <w:top w:val="single" w:color="auto" w:sz="4" w:space="0"/>
              <w:bottom w:val="single" w:color="auto" w:sz="4" w:space="0"/>
            </w:tcBorders>
            <w:vAlign w:val="center"/>
          </w:tcPr>
          <w:p w14:paraId="4DFF2CCA">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14:paraId="4CDB34F3">
            <w:pPr>
              <w:spacing w:line="320" w:lineRule="exact"/>
              <w:jc w:val="left"/>
              <w:rPr>
                <w:rFonts w:ascii="宋体" w:hAnsi="宋体" w:eastAsia="宋体" w:cs="宋体"/>
                <w:bCs/>
                <w:color w:val="000000"/>
                <w:sz w:val="24"/>
                <w:szCs w:val="24"/>
              </w:rPr>
            </w:pPr>
          </w:p>
        </w:tc>
      </w:tr>
      <w:tr w14:paraId="0C6B8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6D941B55">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1523" w:type="dxa"/>
            <w:vMerge w:val="continue"/>
            <w:vAlign w:val="center"/>
          </w:tcPr>
          <w:p w14:paraId="6FE332E1">
            <w:pPr>
              <w:spacing w:line="320" w:lineRule="exact"/>
              <w:jc w:val="center"/>
              <w:rPr>
                <w:rFonts w:ascii="宋体" w:hAnsi="宋体" w:eastAsia="宋体" w:cs="Times New Roman"/>
                <w:color w:val="000000"/>
                <w:kern w:val="0"/>
                <w:sz w:val="24"/>
                <w:szCs w:val="24"/>
              </w:rPr>
            </w:pPr>
          </w:p>
        </w:tc>
        <w:tc>
          <w:tcPr>
            <w:tcW w:w="2455" w:type="dxa"/>
            <w:vAlign w:val="center"/>
          </w:tcPr>
          <w:p w14:paraId="0BBB27F9">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移动式压力容器未严格执行卸载前后检查、卸载过程控制，装卸记录不规范</w:t>
            </w:r>
          </w:p>
        </w:tc>
        <w:tc>
          <w:tcPr>
            <w:tcW w:w="5229" w:type="dxa"/>
            <w:vAlign w:val="center"/>
          </w:tcPr>
          <w:p w14:paraId="466F4915">
            <w:pPr>
              <w:spacing w:line="320" w:lineRule="exact"/>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根据安全技术规范与企业实际情况编制卸载检查记录表并实施；</w:t>
            </w:r>
            <w:r>
              <w:rPr>
                <w:rFonts w:ascii="宋体" w:hAnsi="宋体" w:eastAsia="宋体" w:cs="Times New Roman"/>
                <w:color w:val="000000"/>
                <w:sz w:val="24"/>
                <w:szCs w:val="24"/>
              </w:rPr>
              <w:br w:type="textWrapping"/>
            </w: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编制卸载作业规程并严格实施</w:t>
            </w:r>
          </w:p>
        </w:tc>
        <w:tc>
          <w:tcPr>
            <w:tcW w:w="1714" w:type="dxa"/>
            <w:tcBorders>
              <w:top w:val="single" w:color="auto" w:sz="4" w:space="0"/>
              <w:bottom w:val="single" w:color="auto" w:sz="4" w:space="0"/>
            </w:tcBorders>
            <w:vAlign w:val="center"/>
          </w:tcPr>
          <w:p w14:paraId="1AF506B0">
            <w:pPr>
              <w:spacing w:line="320" w:lineRule="exact"/>
              <w:jc w:val="center"/>
              <w:rPr>
                <w:rFonts w:ascii="宋体" w:hAnsi="宋体" w:eastAsia="宋体" w:cs="Times New Roman"/>
                <w:color w:val="000000"/>
                <w:sz w:val="24"/>
                <w:szCs w:val="24"/>
              </w:rPr>
            </w:pPr>
            <w:r>
              <w:rPr>
                <w:rFonts w:hint="eastAsia" w:ascii="宋体" w:hAnsi="宋体" w:eastAsia="宋体" w:cs="宋体"/>
                <w:bCs/>
                <w:color w:val="000000"/>
                <w:sz w:val="24"/>
                <w:szCs w:val="24"/>
              </w:rPr>
              <w:t>日管控</w:t>
            </w:r>
          </w:p>
        </w:tc>
        <w:tc>
          <w:tcPr>
            <w:tcW w:w="1763" w:type="dxa"/>
            <w:tcBorders>
              <w:top w:val="single" w:color="auto" w:sz="4" w:space="0"/>
              <w:bottom w:val="single" w:color="auto" w:sz="4" w:space="0"/>
            </w:tcBorders>
            <w:vAlign w:val="center"/>
          </w:tcPr>
          <w:p w14:paraId="43B68A23">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14:paraId="7882948B">
            <w:pPr>
              <w:spacing w:line="320" w:lineRule="exact"/>
              <w:jc w:val="left"/>
              <w:rPr>
                <w:rFonts w:ascii="宋体" w:hAnsi="宋体" w:eastAsia="宋体" w:cs="宋体"/>
                <w:bCs/>
                <w:color w:val="000000"/>
                <w:sz w:val="24"/>
                <w:szCs w:val="24"/>
              </w:rPr>
            </w:pPr>
          </w:p>
        </w:tc>
      </w:tr>
      <w:tr w14:paraId="15C4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824" w:type="dxa"/>
            <w:vAlign w:val="center"/>
          </w:tcPr>
          <w:p w14:paraId="0F4670AE">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10</w:t>
            </w:r>
          </w:p>
        </w:tc>
        <w:tc>
          <w:tcPr>
            <w:tcW w:w="1523" w:type="dxa"/>
            <w:vMerge w:val="continue"/>
            <w:vAlign w:val="center"/>
          </w:tcPr>
          <w:p w14:paraId="6C7499E6">
            <w:pPr>
              <w:spacing w:line="320" w:lineRule="exact"/>
              <w:jc w:val="center"/>
              <w:rPr>
                <w:rFonts w:ascii="宋体" w:hAnsi="宋体" w:eastAsia="宋体" w:cs="宋体"/>
                <w:bCs/>
                <w:color w:val="000000"/>
                <w:sz w:val="24"/>
                <w:szCs w:val="24"/>
              </w:rPr>
            </w:pPr>
          </w:p>
        </w:tc>
        <w:tc>
          <w:tcPr>
            <w:tcW w:w="2455" w:type="dxa"/>
            <w:vAlign w:val="center"/>
          </w:tcPr>
          <w:p w14:paraId="051DB1EF">
            <w:pPr>
              <w:tabs>
                <w:tab w:val="left" w:pos="1011"/>
              </w:tabs>
              <w:spacing w:line="320" w:lineRule="exact"/>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未建立气瓶充装质量追溯信息系统</w:t>
            </w:r>
          </w:p>
        </w:tc>
        <w:tc>
          <w:tcPr>
            <w:tcW w:w="5229" w:type="dxa"/>
            <w:vAlign w:val="center"/>
          </w:tcPr>
          <w:p w14:paraId="5E2CCB1D">
            <w:pPr>
              <w:autoSpaceDE w:val="0"/>
              <w:autoSpaceDN w:val="0"/>
              <w:spacing w:before="69" w:line="320" w:lineRule="exact"/>
              <w:ind w:left="28"/>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1</w:t>
            </w:r>
            <w:r>
              <w:rPr>
                <w:rFonts w:ascii="宋体" w:hAnsi="宋体" w:eastAsia="宋体" w:cs="宋体"/>
                <w:bCs/>
                <w:color w:val="000000"/>
                <w:kern w:val="0"/>
                <w:sz w:val="24"/>
                <w:szCs w:val="24"/>
              </w:rPr>
              <w:t>.</w:t>
            </w:r>
            <w:r>
              <w:rPr>
                <w:rFonts w:hint="eastAsia" w:ascii="宋体" w:hAnsi="宋体" w:eastAsia="宋体" w:cs="宋体"/>
                <w:bCs/>
                <w:color w:val="000000"/>
                <w:kern w:val="0"/>
                <w:sz w:val="24"/>
                <w:szCs w:val="24"/>
              </w:rPr>
              <w:t>按安全技术规范要求建立并使用气瓶充装质量追溯信息系统及气瓶充装电子档案；</w:t>
            </w:r>
            <w:r>
              <w:rPr>
                <w:rFonts w:ascii="宋体" w:hAnsi="宋体" w:eastAsia="宋体" w:cs="宋体"/>
                <w:bCs/>
                <w:color w:val="000000"/>
                <w:kern w:val="0"/>
                <w:sz w:val="24"/>
                <w:szCs w:val="24"/>
              </w:rPr>
              <w:br w:type="textWrapping"/>
            </w:r>
            <w:r>
              <w:rPr>
                <w:rFonts w:ascii="宋体" w:hAnsi="宋体" w:eastAsia="宋体" w:cs="宋体"/>
                <w:bCs/>
                <w:color w:val="000000"/>
                <w:kern w:val="0"/>
                <w:sz w:val="24"/>
                <w:szCs w:val="24"/>
              </w:rPr>
              <w:t>2.</w:t>
            </w:r>
            <w:r>
              <w:rPr>
                <w:rFonts w:hint="eastAsia" w:ascii="宋体" w:hAnsi="宋体" w:eastAsia="宋体" w:cs="宋体"/>
                <w:bCs/>
                <w:color w:val="000000"/>
                <w:kern w:val="0"/>
                <w:sz w:val="24"/>
                <w:szCs w:val="24"/>
              </w:rPr>
              <w:t>气瓶充装及检查的相关信息应上传到气瓶信息平台上保存</w:t>
            </w:r>
          </w:p>
        </w:tc>
        <w:tc>
          <w:tcPr>
            <w:tcW w:w="1714" w:type="dxa"/>
            <w:tcBorders>
              <w:top w:val="single" w:color="auto" w:sz="4" w:space="0"/>
            </w:tcBorders>
            <w:vAlign w:val="center"/>
          </w:tcPr>
          <w:p w14:paraId="5C75D5CA">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日管控</w:t>
            </w:r>
          </w:p>
        </w:tc>
        <w:tc>
          <w:tcPr>
            <w:tcW w:w="1763" w:type="dxa"/>
            <w:tcBorders>
              <w:top w:val="single" w:color="auto" w:sz="4" w:space="0"/>
            </w:tcBorders>
            <w:vAlign w:val="center"/>
          </w:tcPr>
          <w:p w14:paraId="51126AC5">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安全员</w:t>
            </w:r>
          </w:p>
        </w:tc>
        <w:tc>
          <w:tcPr>
            <w:tcW w:w="1234" w:type="dxa"/>
            <w:vAlign w:val="center"/>
          </w:tcPr>
          <w:p w14:paraId="2F20FF5D">
            <w:pPr>
              <w:spacing w:line="320" w:lineRule="exact"/>
              <w:jc w:val="left"/>
              <w:rPr>
                <w:rFonts w:ascii="宋体" w:hAnsi="宋体" w:eastAsia="宋体" w:cs="宋体"/>
                <w:bCs/>
                <w:color w:val="000000"/>
                <w:sz w:val="24"/>
                <w:szCs w:val="24"/>
              </w:rPr>
            </w:pPr>
          </w:p>
        </w:tc>
      </w:tr>
      <w:tr w14:paraId="789D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24" w:type="dxa"/>
            <w:tcBorders>
              <w:bottom w:val="single" w:color="auto" w:sz="4" w:space="0"/>
            </w:tcBorders>
            <w:vAlign w:val="center"/>
          </w:tcPr>
          <w:p w14:paraId="78E35A0F">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11</w:t>
            </w:r>
          </w:p>
        </w:tc>
        <w:tc>
          <w:tcPr>
            <w:tcW w:w="1523" w:type="dxa"/>
            <w:vMerge w:val="continue"/>
            <w:vAlign w:val="center"/>
          </w:tcPr>
          <w:p w14:paraId="2B757099">
            <w:pPr>
              <w:spacing w:line="320" w:lineRule="exact"/>
              <w:jc w:val="center"/>
              <w:rPr>
                <w:rFonts w:ascii="宋体" w:hAnsi="宋体" w:eastAsia="宋体" w:cs="宋体"/>
                <w:bCs/>
                <w:color w:val="000000"/>
                <w:sz w:val="24"/>
                <w:szCs w:val="24"/>
              </w:rPr>
            </w:pPr>
          </w:p>
        </w:tc>
        <w:tc>
          <w:tcPr>
            <w:tcW w:w="2455" w:type="dxa"/>
            <w:vAlign w:val="center"/>
          </w:tcPr>
          <w:p w14:paraId="2D48653A">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未建立、健全安全技术档案</w:t>
            </w:r>
          </w:p>
        </w:tc>
        <w:tc>
          <w:tcPr>
            <w:tcW w:w="5229" w:type="dxa"/>
            <w:vAlign w:val="center"/>
          </w:tcPr>
          <w:p w14:paraId="389BC541">
            <w:pPr>
              <w:widowControl/>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rPr>
              <w:t>建立健全安全技术档案</w:t>
            </w:r>
          </w:p>
        </w:tc>
        <w:tc>
          <w:tcPr>
            <w:tcW w:w="1714" w:type="dxa"/>
            <w:tcBorders>
              <w:bottom w:val="single" w:color="auto" w:sz="4" w:space="0"/>
            </w:tcBorders>
            <w:vAlign w:val="center"/>
          </w:tcPr>
          <w:p w14:paraId="3A11E867">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763" w:type="dxa"/>
            <w:tcBorders>
              <w:bottom w:val="single" w:color="auto" w:sz="4" w:space="0"/>
            </w:tcBorders>
            <w:vAlign w:val="center"/>
          </w:tcPr>
          <w:p w14:paraId="31CD5C3C">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1234" w:type="dxa"/>
            <w:vAlign w:val="center"/>
          </w:tcPr>
          <w:p w14:paraId="66CB0DB8">
            <w:pPr>
              <w:spacing w:line="320" w:lineRule="exact"/>
              <w:jc w:val="left"/>
              <w:rPr>
                <w:rFonts w:ascii="宋体" w:hAnsi="宋体" w:eastAsia="宋体" w:cs="宋体"/>
                <w:bCs/>
                <w:color w:val="000000"/>
                <w:sz w:val="24"/>
                <w:szCs w:val="24"/>
              </w:rPr>
            </w:pPr>
          </w:p>
        </w:tc>
      </w:tr>
      <w:tr w14:paraId="27E07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3" w:hRule="exact"/>
        </w:trPr>
        <w:tc>
          <w:tcPr>
            <w:tcW w:w="824" w:type="dxa"/>
            <w:tcBorders>
              <w:top w:val="single" w:color="auto" w:sz="4" w:space="0"/>
              <w:bottom w:val="single" w:color="auto" w:sz="4" w:space="0"/>
            </w:tcBorders>
            <w:vAlign w:val="center"/>
          </w:tcPr>
          <w:p w14:paraId="05C6FF07">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12</w:t>
            </w:r>
          </w:p>
        </w:tc>
        <w:tc>
          <w:tcPr>
            <w:tcW w:w="1523" w:type="dxa"/>
            <w:vMerge w:val="continue"/>
            <w:vAlign w:val="center"/>
          </w:tcPr>
          <w:p w14:paraId="0728E094">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14:paraId="53DC27E8">
            <w:pPr>
              <w:autoSpaceDE w:val="0"/>
              <w:autoSpaceDN w:val="0"/>
              <w:spacing w:before="4" w:line="320" w:lineRule="exact"/>
              <w:ind w:left="39" w:right="142"/>
              <w:jc w:val="left"/>
              <w:rPr>
                <w:rFonts w:ascii="宋体" w:hAnsi="宋体" w:eastAsia="宋体" w:cs="宋体"/>
                <w:bCs/>
                <w:color w:val="000000"/>
                <w:sz w:val="24"/>
                <w:szCs w:val="24"/>
              </w:rPr>
            </w:pPr>
            <w:r>
              <w:rPr>
                <w:rFonts w:hint="eastAsia" w:ascii="宋体" w:hAnsi="宋体" w:eastAsia="宋体" w:cs="宋体"/>
                <w:bCs/>
                <w:color w:val="000000"/>
                <w:sz w:val="24"/>
                <w:szCs w:val="24"/>
              </w:rPr>
              <w:t>未设置气瓶待检区、不合格瓶区、待充装区和充装合格区，无明显隔离措施，且不符合安全技术要求</w:t>
            </w:r>
          </w:p>
        </w:tc>
        <w:tc>
          <w:tcPr>
            <w:tcW w:w="5229" w:type="dxa"/>
            <w:tcBorders>
              <w:bottom w:val="single" w:color="auto" w:sz="4" w:space="0"/>
            </w:tcBorders>
            <w:vAlign w:val="center"/>
          </w:tcPr>
          <w:p w14:paraId="4350F8B3">
            <w:pPr>
              <w:autoSpaceDE w:val="0"/>
              <w:autoSpaceDN w:val="0"/>
              <w:spacing w:before="4" w:line="320" w:lineRule="exact"/>
              <w:ind w:left="39" w:right="142"/>
              <w:jc w:val="left"/>
              <w:rPr>
                <w:rFonts w:ascii="宋体" w:hAnsi="宋体" w:eastAsia="宋体" w:cs="宋体"/>
                <w:bCs/>
                <w:color w:val="000000"/>
                <w:sz w:val="24"/>
                <w:szCs w:val="24"/>
              </w:rPr>
            </w:pPr>
            <w:r>
              <w:rPr>
                <w:rFonts w:hint="eastAsia" w:ascii="宋体" w:hAnsi="宋体" w:eastAsia="宋体" w:cs="宋体"/>
                <w:bCs/>
                <w:color w:val="000000"/>
                <w:sz w:val="24"/>
                <w:szCs w:val="24"/>
              </w:rPr>
              <w:t>按安全技术要求合理设置气瓶待检区、不合格瓶区、待充装区和充装合格区等明显隔离措施</w:t>
            </w:r>
          </w:p>
        </w:tc>
        <w:tc>
          <w:tcPr>
            <w:tcW w:w="1714" w:type="dxa"/>
            <w:tcBorders>
              <w:top w:val="single" w:color="auto" w:sz="4" w:space="0"/>
              <w:bottom w:val="single" w:color="auto" w:sz="4" w:space="0"/>
            </w:tcBorders>
            <w:vAlign w:val="center"/>
          </w:tcPr>
          <w:p w14:paraId="68232C10">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763" w:type="dxa"/>
            <w:tcBorders>
              <w:top w:val="single" w:color="auto" w:sz="4" w:space="0"/>
              <w:bottom w:val="single" w:color="auto" w:sz="4" w:space="0"/>
            </w:tcBorders>
            <w:vAlign w:val="center"/>
          </w:tcPr>
          <w:p w14:paraId="68CC6D62">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1234" w:type="dxa"/>
            <w:vAlign w:val="center"/>
          </w:tcPr>
          <w:p w14:paraId="7E80676B">
            <w:pPr>
              <w:spacing w:line="320" w:lineRule="exact"/>
              <w:jc w:val="left"/>
              <w:rPr>
                <w:rFonts w:ascii="宋体" w:hAnsi="宋体" w:eastAsia="宋体" w:cs="宋体"/>
                <w:bCs/>
                <w:color w:val="000000"/>
                <w:sz w:val="24"/>
                <w:szCs w:val="24"/>
              </w:rPr>
            </w:pPr>
          </w:p>
        </w:tc>
      </w:tr>
      <w:tr w14:paraId="4615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top w:val="single" w:color="auto" w:sz="4" w:space="0"/>
            </w:tcBorders>
            <w:vAlign w:val="center"/>
          </w:tcPr>
          <w:p w14:paraId="60E8831F">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13</w:t>
            </w:r>
          </w:p>
        </w:tc>
        <w:tc>
          <w:tcPr>
            <w:tcW w:w="1523" w:type="dxa"/>
            <w:vMerge w:val="continue"/>
            <w:vAlign w:val="center"/>
          </w:tcPr>
          <w:p w14:paraId="567B5773">
            <w:pPr>
              <w:autoSpaceDE w:val="0"/>
              <w:autoSpaceDN w:val="0"/>
              <w:spacing w:line="320" w:lineRule="exact"/>
              <w:jc w:val="center"/>
              <w:rPr>
                <w:rFonts w:ascii="宋体" w:hAnsi="宋体" w:eastAsia="宋体" w:cs="宋体"/>
                <w:color w:val="000000"/>
                <w:kern w:val="0"/>
                <w:sz w:val="24"/>
                <w:szCs w:val="24"/>
                <w:lang w:eastAsia="en-US"/>
              </w:rPr>
            </w:pPr>
          </w:p>
        </w:tc>
        <w:tc>
          <w:tcPr>
            <w:tcW w:w="2455" w:type="dxa"/>
            <w:tcBorders>
              <w:bottom w:val="single" w:color="auto" w:sz="4" w:space="0"/>
            </w:tcBorders>
            <w:vAlign w:val="center"/>
          </w:tcPr>
          <w:p w14:paraId="1CF36276">
            <w:pPr>
              <w:spacing w:line="320" w:lineRule="exact"/>
              <w:jc w:val="left"/>
              <w:rPr>
                <w:rFonts w:ascii="宋体" w:hAnsi="宋体" w:eastAsia="宋体" w:cs="Times New Roman"/>
                <w:color w:val="000000"/>
                <w:spacing w:val="6"/>
                <w:sz w:val="24"/>
                <w:szCs w:val="24"/>
              </w:rPr>
            </w:pPr>
            <w:r>
              <w:rPr>
                <w:rFonts w:hint="eastAsia" w:ascii="宋体" w:hAnsi="宋体" w:eastAsia="宋体" w:cs="Times New Roman"/>
                <w:color w:val="000000"/>
                <w:spacing w:val="6"/>
                <w:sz w:val="24"/>
                <w:szCs w:val="24"/>
              </w:rPr>
              <w:t>发现异常情况未按规定采取应急措施，隐患未及时整改</w:t>
            </w:r>
          </w:p>
        </w:tc>
        <w:tc>
          <w:tcPr>
            <w:tcW w:w="5229" w:type="dxa"/>
            <w:tcBorders>
              <w:top w:val="single" w:color="auto" w:sz="4" w:space="0"/>
            </w:tcBorders>
            <w:vAlign w:val="center"/>
          </w:tcPr>
          <w:p w14:paraId="6DAFBEF7">
            <w:pPr>
              <w:spacing w:line="320" w:lineRule="exact"/>
              <w:jc w:val="left"/>
              <w:rPr>
                <w:rFonts w:ascii="宋体" w:hAnsi="宋体" w:eastAsia="宋体" w:cs="Times New Roman"/>
                <w:color w:val="000000"/>
                <w:kern w:val="0"/>
                <w:sz w:val="24"/>
                <w:szCs w:val="24"/>
              </w:rPr>
            </w:pPr>
            <w:r>
              <w:rPr>
                <w:rFonts w:ascii="宋体" w:hAnsi="宋体" w:eastAsia="宋体" w:cs="宋体"/>
                <w:color w:val="000000"/>
                <w:sz w:val="24"/>
                <w:szCs w:val="24"/>
              </w:rPr>
              <w:t>1.</w:t>
            </w:r>
            <w:r>
              <w:rPr>
                <w:rFonts w:hint="eastAsia" w:ascii="宋体" w:hAnsi="宋体" w:eastAsia="宋体" w:cs="Times New Roman"/>
                <w:color w:val="000000"/>
                <w:sz w:val="24"/>
                <w:szCs w:val="24"/>
              </w:rPr>
              <w:t>查明异常发生原因，及时采取应急措施和消除隐患；</w:t>
            </w:r>
            <w:r>
              <w:rPr>
                <w:rFonts w:ascii="宋体" w:hAnsi="宋体" w:eastAsia="宋体" w:cs="宋体"/>
                <w:color w:val="000000"/>
                <w:sz w:val="24"/>
                <w:szCs w:val="24"/>
              </w:rPr>
              <w:br w:type="textWrapping"/>
            </w:r>
            <w:r>
              <w:rPr>
                <w:rFonts w:hint="eastAsia" w:ascii="宋体" w:hAnsi="宋体" w:eastAsia="宋体" w:cs="宋体"/>
                <w:color w:val="000000"/>
                <w:sz w:val="24"/>
                <w:szCs w:val="24"/>
              </w:rPr>
              <w:t>2</w:t>
            </w:r>
            <w:r>
              <w:rPr>
                <w:rFonts w:ascii="宋体" w:hAnsi="宋体" w:eastAsia="宋体" w:cs="宋体"/>
                <w:color w:val="000000"/>
                <w:sz w:val="24"/>
                <w:szCs w:val="24"/>
              </w:rPr>
              <w:t>.</w:t>
            </w:r>
            <w:r>
              <w:rPr>
                <w:rFonts w:hint="eastAsia" w:ascii="宋体" w:hAnsi="宋体" w:eastAsia="宋体" w:cs="宋体"/>
                <w:color w:val="000000"/>
                <w:sz w:val="24"/>
                <w:szCs w:val="24"/>
              </w:rPr>
              <w:t>制定整改计划，明确整改措施及责任人</w:t>
            </w:r>
          </w:p>
        </w:tc>
        <w:tc>
          <w:tcPr>
            <w:tcW w:w="1714" w:type="dxa"/>
            <w:tcBorders>
              <w:top w:val="single" w:color="auto" w:sz="4" w:space="0"/>
            </w:tcBorders>
            <w:vAlign w:val="center"/>
          </w:tcPr>
          <w:p w14:paraId="41A147BA">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周排查</w:t>
            </w:r>
          </w:p>
        </w:tc>
        <w:tc>
          <w:tcPr>
            <w:tcW w:w="1763" w:type="dxa"/>
            <w:tcBorders>
              <w:top w:val="single" w:color="auto" w:sz="4" w:space="0"/>
            </w:tcBorders>
            <w:vAlign w:val="center"/>
          </w:tcPr>
          <w:p w14:paraId="2A29DA0C">
            <w:pPr>
              <w:spacing w:line="320" w:lineRule="exact"/>
              <w:jc w:val="center"/>
              <w:rPr>
                <w:rFonts w:ascii="宋体" w:hAnsi="宋体" w:eastAsia="宋体" w:cs="宋体"/>
                <w:bCs/>
                <w:color w:val="000000"/>
                <w:sz w:val="24"/>
                <w:szCs w:val="24"/>
              </w:rPr>
            </w:pPr>
            <w:r>
              <w:rPr>
                <w:rFonts w:hint="eastAsia" w:ascii="宋体" w:hAnsi="宋体" w:eastAsia="宋体" w:cs="宋体"/>
                <w:bCs/>
                <w:color w:val="000000"/>
                <w:sz w:val="24"/>
                <w:szCs w:val="24"/>
              </w:rPr>
              <w:t>安全总监</w:t>
            </w:r>
          </w:p>
        </w:tc>
        <w:tc>
          <w:tcPr>
            <w:tcW w:w="1234" w:type="dxa"/>
            <w:vAlign w:val="center"/>
          </w:tcPr>
          <w:p w14:paraId="533E166D">
            <w:pPr>
              <w:spacing w:line="320" w:lineRule="exact"/>
              <w:jc w:val="left"/>
              <w:rPr>
                <w:rFonts w:ascii="宋体" w:hAnsi="宋体" w:eastAsia="宋体" w:cs="宋体"/>
                <w:bCs/>
                <w:color w:val="000000"/>
                <w:sz w:val="24"/>
                <w:szCs w:val="24"/>
              </w:rPr>
            </w:pPr>
          </w:p>
        </w:tc>
      </w:tr>
      <w:tr w14:paraId="3A53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24" w:type="dxa"/>
            <w:vAlign w:val="center"/>
          </w:tcPr>
          <w:p w14:paraId="62D8D5D7">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14</w:t>
            </w:r>
          </w:p>
        </w:tc>
        <w:tc>
          <w:tcPr>
            <w:tcW w:w="1523" w:type="dxa"/>
            <w:vMerge w:val="continue"/>
            <w:vAlign w:val="center"/>
          </w:tcPr>
          <w:p w14:paraId="61D1C335">
            <w:pPr>
              <w:autoSpaceDE w:val="0"/>
              <w:autoSpaceDN w:val="0"/>
              <w:spacing w:line="320" w:lineRule="exact"/>
              <w:jc w:val="center"/>
              <w:rPr>
                <w:rFonts w:ascii="宋体" w:hAnsi="宋体" w:eastAsia="宋体" w:cs="宋体"/>
                <w:bCs/>
                <w:kern w:val="0"/>
                <w:sz w:val="24"/>
                <w:szCs w:val="24"/>
                <w:lang w:eastAsia="en-US"/>
              </w:rPr>
            </w:pPr>
          </w:p>
        </w:tc>
        <w:tc>
          <w:tcPr>
            <w:tcW w:w="2455" w:type="dxa"/>
            <w:tcBorders>
              <w:top w:val="single" w:color="auto" w:sz="4" w:space="0"/>
            </w:tcBorders>
            <w:vAlign w:val="center"/>
          </w:tcPr>
          <w:p w14:paraId="15496A20">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无充装许可资质、许可证超期的，未及时办理变更手续。</w:t>
            </w:r>
          </w:p>
        </w:tc>
        <w:tc>
          <w:tcPr>
            <w:tcW w:w="5229" w:type="dxa"/>
            <w:vAlign w:val="center"/>
          </w:tcPr>
          <w:p w14:paraId="34F5551D">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1、立即停止充装，并严格按照规定取得许可；</w:t>
            </w:r>
          </w:p>
          <w:p w14:paraId="0FCC2FEB">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2、加强许可管理，及时变更</w:t>
            </w:r>
          </w:p>
        </w:tc>
        <w:tc>
          <w:tcPr>
            <w:tcW w:w="1714" w:type="dxa"/>
            <w:tcBorders>
              <w:bottom w:val="single" w:color="auto" w:sz="4" w:space="0"/>
            </w:tcBorders>
            <w:vAlign w:val="center"/>
          </w:tcPr>
          <w:p w14:paraId="5871D5A6">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bottom w:val="single" w:color="auto" w:sz="4" w:space="0"/>
            </w:tcBorders>
            <w:vAlign w:val="center"/>
          </w:tcPr>
          <w:p w14:paraId="5CBE7DD9">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7746E129">
            <w:pPr>
              <w:spacing w:line="320" w:lineRule="exact"/>
              <w:jc w:val="left"/>
              <w:rPr>
                <w:rFonts w:ascii="宋体" w:hAnsi="宋体" w:eastAsia="宋体" w:cs="宋体"/>
                <w:bCs/>
                <w:sz w:val="24"/>
                <w:szCs w:val="24"/>
              </w:rPr>
            </w:pPr>
          </w:p>
        </w:tc>
      </w:tr>
      <w:tr w14:paraId="7EE26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824" w:type="dxa"/>
            <w:vAlign w:val="center"/>
          </w:tcPr>
          <w:p w14:paraId="1745F7CE">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15</w:t>
            </w:r>
          </w:p>
        </w:tc>
        <w:tc>
          <w:tcPr>
            <w:tcW w:w="1523" w:type="dxa"/>
            <w:vMerge w:val="continue"/>
            <w:vAlign w:val="center"/>
          </w:tcPr>
          <w:p w14:paraId="66FB9E6C">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14:paraId="34B097E2">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未建立、健全或有效实施相关安全管理制度，未及时修订质保手册、更新相关法律法规标准</w:t>
            </w:r>
          </w:p>
        </w:tc>
        <w:tc>
          <w:tcPr>
            <w:tcW w:w="5229" w:type="dxa"/>
            <w:vAlign w:val="center"/>
          </w:tcPr>
          <w:p w14:paraId="14834054">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建立健全并有效实施相关安全管理制度；</w:t>
            </w:r>
            <w:r>
              <w:rPr>
                <w:rFonts w:ascii="宋体" w:hAnsi="宋体" w:eastAsia="宋体" w:cs="宋体"/>
                <w:bCs/>
                <w:sz w:val="24"/>
                <w:szCs w:val="24"/>
              </w:rPr>
              <w:br w:type="textWrapping"/>
            </w: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根据资源条件变化及时修订质保手册、更新相关法律法规标准</w:t>
            </w:r>
          </w:p>
        </w:tc>
        <w:tc>
          <w:tcPr>
            <w:tcW w:w="1714" w:type="dxa"/>
            <w:tcBorders>
              <w:top w:val="single" w:color="auto" w:sz="4" w:space="0"/>
              <w:bottom w:val="single" w:color="auto" w:sz="4" w:space="0"/>
            </w:tcBorders>
            <w:vAlign w:val="center"/>
          </w:tcPr>
          <w:p w14:paraId="6D2E27F9">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1CF7D293">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4BE35F92">
            <w:pPr>
              <w:spacing w:line="320" w:lineRule="exact"/>
              <w:jc w:val="left"/>
              <w:rPr>
                <w:rFonts w:ascii="宋体" w:hAnsi="宋体" w:eastAsia="宋体" w:cs="宋体"/>
                <w:bCs/>
                <w:sz w:val="24"/>
                <w:szCs w:val="24"/>
              </w:rPr>
            </w:pPr>
          </w:p>
        </w:tc>
      </w:tr>
      <w:tr w14:paraId="55E50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exact"/>
        </w:trPr>
        <w:tc>
          <w:tcPr>
            <w:tcW w:w="824" w:type="dxa"/>
            <w:vAlign w:val="center"/>
          </w:tcPr>
          <w:p w14:paraId="6C94EEFD">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16</w:t>
            </w:r>
          </w:p>
        </w:tc>
        <w:tc>
          <w:tcPr>
            <w:tcW w:w="1523" w:type="dxa"/>
            <w:vMerge w:val="continue"/>
            <w:vAlign w:val="center"/>
          </w:tcPr>
          <w:p w14:paraId="2BC753FB">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14:paraId="4024B6DF">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未建立、健全操作规程</w:t>
            </w:r>
          </w:p>
        </w:tc>
        <w:tc>
          <w:tcPr>
            <w:tcW w:w="5229" w:type="dxa"/>
            <w:tcBorders>
              <w:bottom w:val="single" w:color="auto" w:sz="4" w:space="0"/>
            </w:tcBorders>
            <w:vAlign w:val="center"/>
          </w:tcPr>
          <w:p w14:paraId="7D7A106F">
            <w:pPr>
              <w:widowControl/>
              <w:spacing w:line="320" w:lineRule="exact"/>
              <w:jc w:val="left"/>
              <w:rPr>
                <w:rFonts w:ascii="宋体" w:hAnsi="宋体" w:eastAsia="宋体" w:cs="宋体"/>
                <w:bCs/>
                <w:sz w:val="24"/>
                <w:szCs w:val="24"/>
              </w:rPr>
            </w:pPr>
            <w:r>
              <w:rPr>
                <w:rFonts w:hint="eastAsia" w:ascii="宋体" w:hAnsi="宋体" w:eastAsia="宋体" w:cs="宋体"/>
                <w:bCs/>
                <w:sz w:val="24"/>
                <w:szCs w:val="24"/>
              </w:rPr>
              <w:t>建立健全操作规程</w:t>
            </w:r>
          </w:p>
        </w:tc>
        <w:tc>
          <w:tcPr>
            <w:tcW w:w="1714" w:type="dxa"/>
            <w:tcBorders>
              <w:top w:val="single" w:color="auto" w:sz="4" w:space="0"/>
              <w:bottom w:val="single" w:color="auto" w:sz="4" w:space="0"/>
            </w:tcBorders>
            <w:vAlign w:val="center"/>
          </w:tcPr>
          <w:p w14:paraId="221F2490">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77B2DA69">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tcBorders>
              <w:bottom w:val="single" w:color="auto" w:sz="4" w:space="0"/>
            </w:tcBorders>
            <w:vAlign w:val="center"/>
          </w:tcPr>
          <w:p w14:paraId="7EF48328">
            <w:pPr>
              <w:spacing w:line="320" w:lineRule="exact"/>
              <w:jc w:val="left"/>
              <w:rPr>
                <w:rFonts w:ascii="宋体" w:hAnsi="宋体" w:eastAsia="宋体" w:cs="宋体"/>
                <w:bCs/>
                <w:sz w:val="24"/>
                <w:szCs w:val="24"/>
              </w:rPr>
            </w:pPr>
          </w:p>
        </w:tc>
      </w:tr>
      <w:tr w14:paraId="15102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824" w:type="dxa"/>
            <w:vAlign w:val="center"/>
          </w:tcPr>
          <w:p w14:paraId="36D4C2E4">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17</w:t>
            </w:r>
          </w:p>
        </w:tc>
        <w:tc>
          <w:tcPr>
            <w:tcW w:w="1523" w:type="dxa"/>
            <w:vMerge w:val="continue"/>
            <w:vAlign w:val="center"/>
          </w:tcPr>
          <w:p w14:paraId="538FE9E1">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14:paraId="0CD4CCD2">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未及时办理使用登记，每年未及时报送气瓶基本信息汇总表和年度安全状况</w:t>
            </w:r>
          </w:p>
        </w:tc>
        <w:tc>
          <w:tcPr>
            <w:tcW w:w="5229" w:type="dxa"/>
            <w:tcBorders>
              <w:top w:val="single" w:color="auto" w:sz="4" w:space="0"/>
            </w:tcBorders>
            <w:vAlign w:val="center"/>
          </w:tcPr>
          <w:p w14:paraId="4541EC14">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及时办理使用登记，对气瓶台账进行动态维护；</w:t>
            </w:r>
          </w:p>
          <w:p w14:paraId="2D41E85D">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每年及时报送气瓶基本信息汇总表和年度安全状况</w:t>
            </w:r>
          </w:p>
        </w:tc>
        <w:tc>
          <w:tcPr>
            <w:tcW w:w="1714" w:type="dxa"/>
            <w:tcBorders>
              <w:top w:val="single" w:color="auto" w:sz="4" w:space="0"/>
              <w:bottom w:val="single" w:color="auto" w:sz="4" w:space="0"/>
            </w:tcBorders>
            <w:vAlign w:val="center"/>
          </w:tcPr>
          <w:p w14:paraId="6E3F83D4">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41B5DE48">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tcBorders>
              <w:top w:val="single" w:color="auto" w:sz="4" w:space="0"/>
              <w:bottom w:val="single" w:color="auto" w:sz="4" w:space="0"/>
            </w:tcBorders>
            <w:vAlign w:val="center"/>
          </w:tcPr>
          <w:p w14:paraId="78221D26">
            <w:pPr>
              <w:spacing w:line="320" w:lineRule="exact"/>
              <w:jc w:val="left"/>
              <w:rPr>
                <w:rFonts w:ascii="宋体" w:hAnsi="宋体" w:eastAsia="宋体" w:cs="宋体"/>
                <w:bCs/>
                <w:sz w:val="24"/>
                <w:szCs w:val="24"/>
              </w:rPr>
            </w:pPr>
          </w:p>
        </w:tc>
      </w:tr>
      <w:tr w14:paraId="407E9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4" w:type="dxa"/>
            <w:vAlign w:val="center"/>
          </w:tcPr>
          <w:p w14:paraId="0A0CD3DC">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18</w:t>
            </w:r>
          </w:p>
        </w:tc>
        <w:tc>
          <w:tcPr>
            <w:tcW w:w="1523" w:type="dxa"/>
            <w:vMerge w:val="continue"/>
            <w:vAlign w:val="center"/>
          </w:tcPr>
          <w:p w14:paraId="6E57B58D">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14:paraId="3B68699B">
            <w:pPr>
              <w:spacing w:line="320" w:lineRule="exact"/>
              <w:jc w:val="left"/>
              <w:rPr>
                <w:rFonts w:ascii="宋体" w:hAnsi="宋体" w:eastAsia="宋体" w:cs="宋体"/>
                <w:bCs/>
                <w:sz w:val="24"/>
                <w:szCs w:val="24"/>
              </w:rPr>
            </w:pPr>
            <w:r>
              <w:rPr>
                <w:rFonts w:hint="eastAsia" w:ascii="宋体" w:hAnsi="宋体" w:eastAsia="宋体" w:cs="宋体"/>
                <w:bCs/>
                <w:sz w:val="24"/>
                <w:szCs w:val="24"/>
              </w:rPr>
              <w:t>气瓶检验</w:t>
            </w:r>
            <w:r>
              <w:rPr>
                <w:rFonts w:hint="eastAsia" w:ascii="宋体" w:hAnsi="宋体" w:eastAsia="宋体" w:cs="宋体"/>
                <w:bCs/>
                <w:color w:val="000000"/>
                <w:sz w:val="24"/>
                <w:szCs w:val="24"/>
                <w:lang w:val="zh-TW" w:eastAsia="zh-TW" w:bidi="zh-TW"/>
              </w:rPr>
              <w:t>有效期届满前一个月</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未</w:t>
            </w:r>
            <w:r>
              <w:rPr>
                <w:rFonts w:hint="eastAsia" w:ascii="宋体" w:hAnsi="宋体" w:eastAsia="宋体" w:cs="宋体"/>
                <w:bCs/>
                <w:color w:val="000000"/>
                <w:sz w:val="24"/>
                <w:szCs w:val="24"/>
                <w:lang w:val="zh-TW" w:eastAsia="zh-TW" w:bidi="zh-TW"/>
              </w:rPr>
              <w:t>向气瓶定期检验机构提出定期检验申请，并且送检气瓶。</w:t>
            </w:r>
          </w:p>
        </w:tc>
        <w:tc>
          <w:tcPr>
            <w:tcW w:w="5229" w:type="dxa"/>
            <w:tcBorders>
              <w:bottom w:val="single" w:color="auto" w:sz="4" w:space="0"/>
            </w:tcBorders>
            <w:vAlign w:val="center"/>
          </w:tcPr>
          <w:p w14:paraId="6A09FF07">
            <w:pPr>
              <w:spacing w:line="320" w:lineRule="exact"/>
              <w:jc w:val="left"/>
              <w:rPr>
                <w:rFonts w:ascii="宋体" w:hAnsi="宋体" w:eastAsia="宋体" w:cs="宋体"/>
                <w:bCs/>
                <w:kern w:val="0"/>
                <w:sz w:val="24"/>
                <w:szCs w:val="24"/>
              </w:rPr>
            </w:pPr>
            <w:r>
              <w:rPr>
                <w:rFonts w:hint="eastAsia" w:ascii="宋体" w:hAnsi="宋体" w:eastAsia="宋体" w:cs="宋体"/>
                <w:bCs/>
                <w:sz w:val="24"/>
                <w:szCs w:val="24"/>
              </w:rPr>
              <w:t>气瓶检验</w:t>
            </w:r>
            <w:r>
              <w:rPr>
                <w:rFonts w:hint="eastAsia" w:ascii="宋体" w:hAnsi="宋体" w:eastAsia="宋体" w:cs="宋体"/>
                <w:bCs/>
                <w:color w:val="000000"/>
                <w:sz w:val="24"/>
                <w:szCs w:val="24"/>
                <w:lang w:val="zh-TW" w:eastAsia="zh-TW" w:bidi="zh-TW"/>
              </w:rPr>
              <w:t>有效期届满前一个月</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向气瓶定期检验机构提出定期检验申请，并且送检气瓶</w:t>
            </w:r>
          </w:p>
        </w:tc>
        <w:tc>
          <w:tcPr>
            <w:tcW w:w="1714" w:type="dxa"/>
            <w:tcBorders>
              <w:top w:val="single" w:color="auto" w:sz="4" w:space="0"/>
              <w:bottom w:val="single" w:color="auto" w:sz="4" w:space="0"/>
            </w:tcBorders>
            <w:vAlign w:val="center"/>
          </w:tcPr>
          <w:p w14:paraId="539A6249">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1012C791">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tcBorders>
              <w:top w:val="single" w:color="auto" w:sz="4" w:space="0"/>
            </w:tcBorders>
            <w:vAlign w:val="center"/>
          </w:tcPr>
          <w:p w14:paraId="7CD6C7A1">
            <w:pPr>
              <w:spacing w:line="320" w:lineRule="exact"/>
              <w:jc w:val="left"/>
              <w:rPr>
                <w:rFonts w:ascii="宋体" w:hAnsi="宋体" w:eastAsia="宋体" w:cs="宋体"/>
                <w:bCs/>
                <w:sz w:val="24"/>
                <w:szCs w:val="24"/>
              </w:rPr>
            </w:pPr>
          </w:p>
        </w:tc>
      </w:tr>
      <w:tr w14:paraId="2EA3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14:paraId="72F9F1F5">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19</w:t>
            </w:r>
          </w:p>
        </w:tc>
        <w:tc>
          <w:tcPr>
            <w:tcW w:w="1523" w:type="dxa"/>
            <w:vMerge w:val="continue"/>
            <w:vAlign w:val="center"/>
          </w:tcPr>
          <w:p w14:paraId="7413F886">
            <w:pPr>
              <w:autoSpaceDE w:val="0"/>
              <w:autoSpaceDN w:val="0"/>
              <w:spacing w:line="320" w:lineRule="exact"/>
              <w:jc w:val="center"/>
              <w:rPr>
                <w:rFonts w:ascii="宋体" w:hAnsi="宋体" w:eastAsia="宋体" w:cs="宋体"/>
                <w:bCs/>
                <w:kern w:val="0"/>
                <w:sz w:val="24"/>
                <w:szCs w:val="24"/>
                <w:lang w:eastAsia="en-US"/>
              </w:rPr>
            </w:pPr>
          </w:p>
        </w:tc>
        <w:tc>
          <w:tcPr>
            <w:tcW w:w="2455" w:type="dxa"/>
            <w:vAlign w:val="center"/>
          </w:tcPr>
          <w:p w14:paraId="1D5DE3FB">
            <w:pPr>
              <w:autoSpaceDE w:val="0"/>
              <w:autoSpaceDN w:val="0"/>
              <w:spacing w:before="165" w:line="320" w:lineRule="exact"/>
              <w:ind w:right="193"/>
              <w:jc w:val="left"/>
              <w:rPr>
                <w:rFonts w:ascii="宋体" w:hAnsi="宋体" w:eastAsia="宋体" w:cs="宋体"/>
                <w:bCs/>
                <w:kern w:val="0"/>
                <w:sz w:val="24"/>
                <w:szCs w:val="24"/>
              </w:rPr>
            </w:pPr>
            <w:r>
              <w:rPr>
                <w:rFonts w:hint="eastAsia" w:ascii="宋体" w:hAnsi="宋体" w:eastAsia="宋体" w:cs="宋体"/>
                <w:bCs/>
                <w:kern w:val="0"/>
                <w:sz w:val="24"/>
                <w:szCs w:val="24"/>
              </w:rPr>
              <w:t>未制定应急预案或进行演练</w:t>
            </w:r>
          </w:p>
        </w:tc>
        <w:tc>
          <w:tcPr>
            <w:tcW w:w="5229" w:type="dxa"/>
            <w:tcBorders>
              <w:top w:val="single" w:color="auto" w:sz="4" w:space="0"/>
            </w:tcBorders>
            <w:vAlign w:val="center"/>
          </w:tcPr>
          <w:p w14:paraId="6FE70895">
            <w:pPr>
              <w:autoSpaceDE w:val="0"/>
              <w:autoSpaceDN w:val="0"/>
              <w:spacing w:before="5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应建立应急预案，按要求定期开展演练</w:t>
            </w:r>
          </w:p>
        </w:tc>
        <w:tc>
          <w:tcPr>
            <w:tcW w:w="1714" w:type="dxa"/>
            <w:tcBorders>
              <w:top w:val="single" w:color="auto" w:sz="4" w:space="0"/>
              <w:bottom w:val="single" w:color="auto" w:sz="4" w:space="0"/>
            </w:tcBorders>
            <w:vAlign w:val="center"/>
          </w:tcPr>
          <w:p w14:paraId="48486945">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3BB61107">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73085F7A">
            <w:pPr>
              <w:spacing w:line="320" w:lineRule="exact"/>
              <w:jc w:val="left"/>
              <w:rPr>
                <w:rFonts w:ascii="宋体" w:hAnsi="宋体" w:eastAsia="宋体" w:cs="宋体"/>
                <w:bCs/>
                <w:sz w:val="24"/>
                <w:szCs w:val="24"/>
              </w:rPr>
            </w:pPr>
          </w:p>
        </w:tc>
      </w:tr>
      <w:tr w14:paraId="457A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824" w:type="dxa"/>
            <w:vAlign w:val="center"/>
          </w:tcPr>
          <w:p w14:paraId="489B4B7B">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20</w:t>
            </w:r>
          </w:p>
        </w:tc>
        <w:tc>
          <w:tcPr>
            <w:tcW w:w="1523" w:type="dxa"/>
            <w:vMerge w:val="continue"/>
            <w:vAlign w:val="center"/>
          </w:tcPr>
          <w:p w14:paraId="09EC2A5B">
            <w:pPr>
              <w:autoSpaceDE w:val="0"/>
              <w:autoSpaceDN w:val="0"/>
              <w:spacing w:line="320" w:lineRule="exact"/>
              <w:jc w:val="left"/>
              <w:rPr>
                <w:rFonts w:ascii="宋体" w:hAnsi="宋体" w:eastAsia="宋体" w:cs="宋体"/>
                <w:kern w:val="0"/>
                <w:sz w:val="24"/>
                <w:szCs w:val="24"/>
                <w:lang w:eastAsia="en-US"/>
              </w:rPr>
            </w:pPr>
          </w:p>
        </w:tc>
        <w:tc>
          <w:tcPr>
            <w:tcW w:w="2455" w:type="dxa"/>
            <w:vAlign w:val="center"/>
          </w:tcPr>
          <w:p w14:paraId="446E0B79">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未落实安全事故报告义务，未采取有效措施防止事故扩大</w:t>
            </w:r>
          </w:p>
        </w:tc>
        <w:tc>
          <w:tcPr>
            <w:tcW w:w="5229" w:type="dxa"/>
            <w:vAlign w:val="center"/>
          </w:tcPr>
          <w:p w14:paraId="4331A223">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落实气瓶安全事故报告制度；</w:t>
            </w:r>
            <w:r>
              <w:rPr>
                <w:rFonts w:ascii="宋体" w:hAnsi="宋体" w:eastAsia="宋体" w:cs="Times New Roman"/>
                <w:sz w:val="24"/>
                <w:szCs w:val="24"/>
              </w:rPr>
              <w:br w:type="textWrapping"/>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及时采取有效措施防止事故扩大</w:t>
            </w:r>
          </w:p>
        </w:tc>
        <w:tc>
          <w:tcPr>
            <w:tcW w:w="1714" w:type="dxa"/>
            <w:tcBorders>
              <w:top w:val="single" w:color="auto" w:sz="4" w:space="0"/>
            </w:tcBorders>
            <w:vAlign w:val="center"/>
          </w:tcPr>
          <w:p w14:paraId="2EA1EF71">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月调度</w:t>
            </w:r>
          </w:p>
        </w:tc>
        <w:tc>
          <w:tcPr>
            <w:tcW w:w="1763" w:type="dxa"/>
            <w:tcBorders>
              <w:top w:val="single" w:color="auto" w:sz="4" w:space="0"/>
            </w:tcBorders>
            <w:vAlign w:val="center"/>
          </w:tcPr>
          <w:p w14:paraId="66E0599D">
            <w:pPr>
              <w:spacing w:line="320" w:lineRule="exact"/>
              <w:jc w:val="center"/>
              <w:rPr>
                <w:rFonts w:ascii="宋体" w:hAnsi="宋体" w:eastAsia="宋体" w:cs="Times New Roman"/>
                <w:kern w:val="0"/>
                <w:sz w:val="24"/>
                <w:szCs w:val="24"/>
              </w:rPr>
            </w:pPr>
            <w:r>
              <w:rPr>
                <w:rFonts w:hint="eastAsia" w:ascii="宋体" w:hAnsi="宋体" w:eastAsia="宋体" w:cs="宋体"/>
                <w:bCs/>
                <w:sz w:val="24"/>
                <w:szCs w:val="24"/>
              </w:rPr>
              <w:t>主要负责人</w:t>
            </w:r>
          </w:p>
        </w:tc>
        <w:tc>
          <w:tcPr>
            <w:tcW w:w="1234" w:type="dxa"/>
            <w:vAlign w:val="center"/>
          </w:tcPr>
          <w:p w14:paraId="4E26795F">
            <w:pPr>
              <w:spacing w:line="320" w:lineRule="exact"/>
              <w:jc w:val="left"/>
              <w:rPr>
                <w:rFonts w:ascii="宋体" w:hAnsi="宋体" w:eastAsia="宋体" w:cs="宋体"/>
                <w:bCs/>
                <w:sz w:val="24"/>
                <w:szCs w:val="24"/>
              </w:rPr>
            </w:pPr>
          </w:p>
        </w:tc>
      </w:tr>
      <w:tr w14:paraId="7846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3" w:hRule="atLeast"/>
        </w:trPr>
        <w:tc>
          <w:tcPr>
            <w:tcW w:w="824" w:type="dxa"/>
            <w:vAlign w:val="center"/>
          </w:tcPr>
          <w:p w14:paraId="5C76E4AE">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21</w:t>
            </w:r>
          </w:p>
        </w:tc>
        <w:tc>
          <w:tcPr>
            <w:tcW w:w="1523" w:type="dxa"/>
            <w:vMerge w:val="restart"/>
            <w:vAlign w:val="center"/>
          </w:tcPr>
          <w:p w14:paraId="3EA93B9E">
            <w:pPr>
              <w:tabs>
                <w:tab w:val="left" w:pos="1016"/>
              </w:tabs>
              <w:spacing w:line="320" w:lineRule="exact"/>
              <w:jc w:val="center"/>
              <w:rPr>
                <w:rFonts w:ascii="宋体" w:hAnsi="宋体" w:eastAsia="宋体" w:cs="宋体"/>
                <w:bCs/>
                <w:color w:val="000000"/>
                <w:sz w:val="24"/>
                <w:szCs w:val="24"/>
                <w:lang w:bidi="zh-TW"/>
              </w:rPr>
            </w:pPr>
            <w:r>
              <w:rPr>
                <w:rFonts w:hint="eastAsia" w:ascii="宋体" w:hAnsi="宋体" w:eastAsia="宋体" w:cs="宋体"/>
                <w:bCs/>
                <w:color w:val="000000"/>
                <w:sz w:val="24"/>
                <w:szCs w:val="24"/>
                <w:lang w:bidi="zh-TW"/>
              </w:rPr>
              <w:t>设备</w:t>
            </w:r>
          </w:p>
        </w:tc>
        <w:tc>
          <w:tcPr>
            <w:tcW w:w="2455" w:type="dxa"/>
            <w:vAlign w:val="center"/>
          </w:tcPr>
          <w:p w14:paraId="4BCA2033">
            <w:pPr>
              <w:autoSpaceDE w:val="0"/>
              <w:autoSpaceDN w:val="0"/>
              <w:spacing w:before="113" w:line="320" w:lineRule="exact"/>
              <w:ind w:left="76"/>
              <w:jc w:val="left"/>
              <w:rPr>
                <w:rFonts w:ascii="宋体" w:hAnsi="宋体" w:eastAsia="宋体" w:cs="宋体"/>
                <w:bCs/>
                <w:sz w:val="24"/>
                <w:szCs w:val="24"/>
              </w:rPr>
            </w:pPr>
            <w:r>
              <w:rPr>
                <w:rFonts w:hint="eastAsia" w:ascii="宋体" w:hAnsi="宋体" w:eastAsia="宋体" w:cs="宋体"/>
                <w:bCs/>
                <w:color w:val="000000"/>
                <w:kern w:val="0"/>
                <w:sz w:val="24"/>
                <w:szCs w:val="24"/>
              </w:rPr>
              <w:t>信息标志、警示标签、</w:t>
            </w:r>
            <w:r>
              <w:rPr>
                <w:rFonts w:hint="eastAsia" w:ascii="宋体" w:hAnsi="宋体" w:eastAsia="宋体" w:cs="宋体"/>
                <w:bCs/>
                <w:kern w:val="0"/>
                <w:sz w:val="24"/>
                <w:szCs w:val="24"/>
              </w:rPr>
              <w:t>漆色</w:t>
            </w:r>
            <w:r>
              <w:rPr>
                <w:rFonts w:hint="eastAsia" w:ascii="宋体" w:hAnsi="宋体" w:eastAsia="宋体" w:cs="宋体"/>
                <w:bCs/>
                <w:color w:val="000000"/>
                <w:kern w:val="0"/>
                <w:sz w:val="24"/>
                <w:szCs w:val="24"/>
              </w:rPr>
              <w:t>不符合要求</w:t>
            </w:r>
          </w:p>
        </w:tc>
        <w:tc>
          <w:tcPr>
            <w:tcW w:w="5229" w:type="dxa"/>
            <w:vAlign w:val="center"/>
          </w:tcPr>
          <w:p w14:paraId="774A5BEB">
            <w:pPr>
              <w:tabs>
                <w:tab w:val="left" w:pos="1011"/>
              </w:tabs>
              <w:spacing w:line="320" w:lineRule="exact"/>
              <w:jc w:val="left"/>
              <w:rPr>
                <w:rFonts w:ascii="宋体" w:hAnsi="宋体" w:eastAsia="宋体" w:cs="宋体"/>
                <w:bCs/>
                <w:sz w:val="24"/>
                <w:szCs w:val="24"/>
                <w:lang w:val="zh-TW" w:bidi="zh-TW"/>
              </w:rPr>
            </w:pPr>
            <w:r>
              <w:rPr>
                <w:rFonts w:hint="eastAsia" w:ascii="宋体" w:hAnsi="宋体" w:eastAsia="宋体" w:cs="宋体"/>
                <w:bCs/>
                <w:color w:val="000000"/>
                <w:sz w:val="24"/>
                <w:szCs w:val="24"/>
                <w:lang w:bidi="zh-TW"/>
              </w:rPr>
              <w:t>1、</w:t>
            </w:r>
            <w:r>
              <w:rPr>
                <w:rFonts w:hint="eastAsia" w:ascii="宋体" w:hAnsi="宋体" w:eastAsia="宋体" w:cs="宋体"/>
                <w:bCs/>
                <w:color w:val="000000"/>
                <w:sz w:val="24"/>
                <w:szCs w:val="24"/>
                <w:lang w:val="zh-TW" w:eastAsia="zh-TW" w:bidi="zh-TW"/>
              </w:rPr>
              <w:t>在充装检查合格的气瓶上，牢固粘贴充装产品合格标签，标签上</w:t>
            </w:r>
            <w:r>
              <w:rPr>
                <w:rFonts w:hint="eastAsia" w:ascii="宋体" w:hAnsi="宋体" w:eastAsia="宋体" w:cs="宋体"/>
                <w:bCs/>
                <w:color w:val="000000"/>
                <w:sz w:val="24"/>
                <w:szCs w:val="24"/>
                <w:lang w:bidi="zh-TW"/>
              </w:rPr>
              <w:t>的内容应符合相应规定；</w:t>
            </w:r>
          </w:p>
          <w:p w14:paraId="675C6E49">
            <w:pPr>
              <w:tabs>
                <w:tab w:val="left" w:pos="1002"/>
              </w:tabs>
              <w:spacing w:line="320" w:lineRule="exact"/>
              <w:jc w:val="left"/>
              <w:rPr>
                <w:rFonts w:ascii="宋体" w:hAnsi="宋体" w:eastAsia="宋体" w:cs="宋体"/>
                <w:bCs/>
                <w:kern w:val="0"/>
                <w:sz w:val="24"/>
                <w:szCs w:val="24"/>
                <w:lang w:eastAsia="zh-TW"/>
              </w:rPr>
            </w:pPr>
            <w:bookmarkStart w:id="0" w:name="bookmark490"/>
            <w:bookmarkEnd w:id="0"/>
            <w:r>
              <w:rPr>
                <w:rFonts w:hint="eastAsia" w:ascii="宋体" w:hAnsi="宋体" w:eastAsia="宋体" w:cs="宋体"/>
                <w:bCs/>
                <w:color w:val="000000"/>
                <w:sz w:val="24"/>
                <w:szCs w:val="24"/>
                <w:lang w:bidi="zh-TW"/>
              </w:rPr>
              <w:t>2、</w:t>
            </w:r>
            <w:r>
              <w:rPr>
                <w:rFonts w:hint="eastAsia" w:ascii="宋体" w:hAnsi="宋体" w:eastAsia="宋体" w:cs="宋体"/>
                <w:bCs/>
                <w:color w:val="000000"/>
                <w:sz w:val="24"/>
                <w:szCs w:val="24"/>
                <w:lang w:val="zh-TW" w:eastAsia="zh-TW" w:bidi="zh-TW"/>
              </w:rPr>
              <w:t>在充装气瓶上标示警示标签，式样、制作方法和使用应当符合</w:t>
            </w:r>
            <w:r>
              <w:rPr>
                <w:rFonts w:hint="eastAsia" w:ascii="宋体" w:hAnsi="宋体" w:eastAsia="宋体" w:cs="宋体"/>
                <w:bCs/>
                <w:color w:val="000000"/>
                <w:sz w:val="24"/>
                <w:szCs w:val="24"/>
                <w:lang w:bidi="zh-TW"/>
              </w:rPr>
              <w:t>相关</w:t>
            </w:r>
            <w:r>
              <w:rPr>
                <w:rFonts w:hint="eastAsia" w:ascii="宋体" w:hAnsi="宋体" w:eastAsia="宋体" w:cs="宋体"/>
                <w:bCs/>
                <w:color w:val="000000"/>
                <w:sz w:val="24"/>
                <w:szCs w:val="24"/>
                <w:lang w:val="zh-TW" w:eastAsia="zh-TW" w:bidi="zh-TW"/>
              </w:rPr>
              <w:t>要求。燃气</w:t>
            </w:r>
            <w:r>
              <w:rPr>
                <w:rFonts w:hint="eastAsia" w:ascii="宋体" w:hAnsi="宋体" w:eastAsia="宋体" w:cs="宋体"/>
                <w:bCs/>
                <w:color w:val="000000"/>
                <w:sz w:val="24"/>
                <w:szCs w:val="24"/>
                <w:lang w:bidi="zh-TW"/>
              </w:rPr>
              <w:t>气瓶</w:t>
            </w:r>
            <w:r>
              <w:rPr>
                <w:rFonts w:hint="eastAsia" w:ascii="宋体" w:hAnsi="宋体" w:eastAsia="宋体" w:cs="宋体"/>
                <w:bCs/>
                <w:color w:val="000000"/>
                <w:sz w:val="24"/>
                <w:szCs w:val="24"/>
                <w:lang w:val="zh-TW" w:eastAsia="zh-TW" w:bidi="zh-TW"/>
              </w:rPr>
              <w:t>警示标签上应当注明</w:t>
            </w:r>
            <w:r>
              <w:rPr>
                <w:rFonts w:hint="eastAsia" w:ascii="宋体" w:hAnsi="宋体" w:eastAsia="宋体" w:cs="宋体"/>
                <w:bCs/>
                <w:color w:val="000000"/>
                <w:sz w:val="24"/>
                <w:szCs w:val="24"/>
                <w:lang w:val="zh-CN" w:bidi="zh-CN"/>
              </w:rPr>
              <w:t>“人</w:t>
            </w:r>
            <w:r>
              <w:rPr>
                <w:rFonts w:hint="eastAsia" w:ascii="宋体" w:hAnsi="宋体" w:eastAsia="宋体" w:cs="宋体"/>
                <w:bCs/>
                <w:color w:val="000000"/>
                <w:sz w:val="24"/>
                <w:szCs w:val="24"/>
                <w:lang w:val="zh-TW" w:eastAsia="zh-TW" w:bidi="zh-TW"/>
              </w:rPr>
              <w:t>员密集的室内禁用”字样</w:t>
            </w:r>
            <w:r>
              <w:rPr>
                <w:rFonts w:hint="eastAsia" w:ascii="宋体" w:hAnsi="宋体" w:eastAsia="宋体" w:cs="宋体"/>
                <w:bCs/>
                <w:color w:val="000000"/>
                <w:sz w:val="24"/>
                <w:szCs w:val="24"/>
                <w:lang w:val="zh-TW" w:bidi="zh-TW"/>
              </w:rPr>
              <w:t>；</w:t>
            </w:r>
            <w:r>
              <w:rPr>
                <w:rFonts w:ascii="宋体" w:hAnsi="宋体" w:eastAsia="宋体" w:cs="宋体"/>
                <w:bCs/>
                <w:color w:val="000000"/>
                <w:sz w:val="24"/>
                <w:szCs w:val="24"/>
                <w:lang w:val="zh-TW" w:eastAsia="zh-TW" w:bidi="zh-TW"/>
              </w:rPr>
              <w:br w:type="textWrapping"/>
            </w:r>
            <w:r>
              <w:rPr>
                <w:rFonts w:hint="eastAsia" w:ascii="宋体" w:hAnsi="宋体" w:eastAsia="宋体" w:cs="宋体"/>
                <w:bCs/>
                <w:color w:val="000000"/>
                <w:sz w:val="24"/>
                <w:szCs w:val="24"/>
                <w:lang w:val="zh-TW" w:bidi="zh-TW"/>
              </w:rPr>
              <w:t>3</w:t>
            </w:r>
            <w:r>
              <w:rPr>
                <w:rFonts w:ascii="宋体" w:hAnsi="宋体" w:eastAsia="宋体" w:cs="宋体"/>
                <w:bCs/>
                <w:color w:val="000000"/>
                <w:sz w:val="24"/>
                <w:szCs w:val="24"/>
                <w:lang w:val="zh-TW" w:eastAsia="zh-TW" w:bidi="zh-TW"/>
              </w:rPr>
              <w:t>.</w:t>
            </w:r>
            <w:r>
              <w:rPr>
                <w:rFonts w:hint="eastAsia" w:ascii="宋体" w:hAnsi="宋体" w:eastAsia="宋体" w:cs="宋体"/>
                <w:bCs/>
                <w:kern w:val="0"/>
                <w:sz w:val="24"/>
                <w:szCs w:val="24"/>
              </w:rPr>
              <w:t>充装气瓶的漆色应符合相关规定</w:t>
            </w:r>
          </w:p>
        </w:tc>
        <w:tc>
          <w:tcPr>
            <w:tcW w:w="1714" w:type="dxa"/>
            <w:tcBorders>
              <w:bottom w:val="single" w:color="auto" w:sz="4" w:space="0"/>
            </w:tcBorders>
            <w:vAlign w:val="center"/>
          </w:tcPr>
          <w:p w14:paraId="470BE3DF">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bottom w:val="single" w:color="auto" w:sz="4" w:space="0"/>
            </w:tcBorders>
            <w:vAlign w:val="center"/>
          </w:tcPr>
          <w:p w14:paraId="2D58A9EF">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5D1F7625">
            <w:pPr>
              <w:spacing w:line="320" w:lineRule="exact"/>
              <w:jc w:val="left"/>
              <w:rPr>
                <w:rFonts w:ascii="宋体" w:hAnsi="宋体" w:eastAsia="宋体" w:cs="宋体"/>
                <w:bCs/>
                <w:sz w:val="24"/>
                <w:szCs w:val="24"/>
              </w:rPr>
            </w:pPr>
          </w:p>
        </w:tc>
      </w:tr>
      <w:tr w14:paraId="1445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824" w:type="dxa"/>
            <w:tcBorders>
              <w:bottom w:val="single" w:color="auto" w:sz="4" w:space="0"/>
            </w:tcBorders>
            <w:vAlign w:val="center"/>
          </w:tcPr>
          <w:p w14:paraId="1DC01F76">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22</w:t>
            </w:r>
          </w:p>
        </w:tc>
        <w:tc>
          <w:tcPr>
            <w:tcW w:w="1523" w:type="dxa"/>
            <w:vMerge w:val="continue"/>
            <w:vAlign w:val="center"/>
          </w:tcPr>
          <w:p w14:paraId="45E91486">
            <w:pPr>
              <w:spacing w:line="320" w:lineRule="exact"/>
              <w:jc w:val="center"/>
              <w:rPr>
                <w:rFonts w:ascii="宋体" w:hAnsi="宋体" w:eastAsia="宋体" w:cs="宋体"/>
                <w:bCs/>
                <w:color w:val="FF0000"/>
                <w:sz w:val="24"/>
                <w:szCs w:val="24"/>
              </w:rPr>
            </w:pPr>
          </w:p>
        </w:tc>
        <w:tc>
          <w:tcPr>
            <w:tcW w:w="2455" w:type="dxa"/>
            <w:vAlign w:val="center"/>
          </w:tcPr>
          <w:p w14:paraId="51C5FA8C">
            <w:pPr>
              <w:spacing w:line="320" w:lineRule="exact"/>
              <w:jc w:val="left"/>
              <w:rPr>
                <w:rFonts w:ascii="宋体" w:hAnsi="宋体" w:eastAsia="宋体" w:cs="宋体"/>
                <w:bCs/>
                <w:color w:val="000000"/>
                <w:sz w:val="24"/>
                <w:szCs w:val="24"/>
              </w:rPr>
            </w:pPr>
            <w:r>
              <w:rPr>
                <w:rFonts w:hint="eastAsia" w:ascii="宋体" w:hAnsi="宋体" w:eastAsia="宋体" w:cs="宋体"/>
                <w:bCs/>
                <w:color w:val="000000"/>
                <w:sz w:val="24"/>
                <w:szCs w:val="24"/>
                <w:lang w:val="zh-TW" w:eastAsia="zh-TW" w:bidi="zh-TW"/>
              </w:rPr>
              <w:t>充装前</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，未</w:t>
            </w:r>
            <w:r>
              <w:rPr>
                <w:rFonts w:hint="eastAsia" w:ascii="宋体" w:hAnsi="宋体" w:eastAsia="宋体" w:cs="宋体"/>
                <w:bCs/>
                <w:color w:val="000000"/>
                <w:sz w:val="24"/>
                <w:szCs w:val="24"/>
                <w:lang w:val="zh-TW" w:eastAsia="zh-TW" w:bidi="zh-TW"/>
              </w:rPr>
              <w:t>逐只对气瓶进行</w:t>
            </w:r>
            <w:r>
              <w:rPr>
                <w:rFonts w:hint="eastAsia" w:ascii="宋体" w:hAnsi="宋体" w:eastAsia="宋体" w:cs="宋体"/>
                <w:bCs/>
                <w:color w:val="000000"/>
                <w:sz w:val="24"/>
                <w:szCs w:val="24"/>
                <w:lang w:val="zh-CN" w:bidi="zh-CN"/>
              </w:rPr>
              <w:t>检</w:t>
            </w:r>
            <w:r>
              <w:rPr>
                <w:rFonts w:hint="eastAsia" w:ascii="宋体" w:hAnsi="宋体" w:eastAsia="宋体" w:cs="宋体"/>
                <w:bCs/>
                <w:color w:val="000000"/>
                <w:sz w:val="24"/>
                <w:szCs w:val="24"/>
                <w:lang w:bidi="zh-CN"/>
              </w:rPr>
              <w:t>查</w:t>
            </w:r>
            <w:r>
              <w:rPr>
                <w:rFonts w:hint="eastAsia" w:ascii="宋体" w:hAnsi="宋体" w:eastAsia="宋体" w:cs="宋体"/>
                <w:bCs/>
                <w:color w:val="000000"/>
                <w:sz w:val="24"/>
                <w:szCs w:val="24"/>
                <w:lang w:val="zh-CN" w:bidi="zh-CN"/>
              </w:rPr>
              <w:t>.</w:t>
            </w:r>
            <w:r>
              <w:rPr>
                <w:rFonts w:hint="eastAsia" w:ascii="宋体" w:hAnsi="宋体" w:eastAsia="宋体" w:cs="宋体"/>
                <w:bCs/>
                <w:color w:val="000000"/>
                <w:sz w:val="24"/>
                <w:szCs w:val="24"/>
                <w:lang w:bidi="zh-TW"/>
              </w:rPr>
              <w:t>并</w:t>
            </w:r>
            <w:r>
              <w:rPr>
                <w:rFonts w:hint="eastAsia" w:ascii="宋体" w:hAnsi="宋体" w:eastAsia="宋体" w:cs="宋体"/>
                <w:bCs/>
                <w:color w:val="000000"/>
                <w:sz w:val="24"/>
                <w:szCs w:val="24"/>
                <w:lang w:val="zh-TW" w:eastAsia="zh-TW" w:bidi="zh-TW"/>
              </w:rPr>
              <w:t>且填写检查记录</w:t>
            </w:r>
            <w:r>
              <w:rPr>
                <w:rFonts w:hint="eastAsia" w:ascii="宋体" w:hAnsi="宋体" w:eastAsia="宋体" w:cs="宋体"/>
                <w:bCs/>
                <w:color w:val="000000"/>
                <w:sz w:val="24"/>
                <w:szCs w:val="24"/>
                <w:lang w:bidi="zh-TW"/>
              </w:rPr>
              <w:t>的。</w:t>
            </w:r>
          </w:p>
        </w:tc>
        <w:tc>
          <w:tcPr>
            <w:tcW w:w="5229" w:type="dxa"/>
            <w:vAlign w:val="center"/>
          </w:tcPr>
          <w:p w14:paraId="50CD1F55">
            <w:pPr>
              <w:spacing w:line="320" w:lineRule="exact"/>
              <w:jc w:val="left"/>
              <w:rPr>
                <w:rFonts w:ascii="宋体" w:hAnsi="宋体" w:eastAsia="宋体" w:cs="宋体"/>
                <w:bCs/>
                <w:color w:val="000000"/>
                <w:sz w:val="24"/>
                <w:szCs w:val="24"/>
                <w:lang w:bidi="zh-TW"/>
              </w:rPr>
            </w:pPr>
            <w:r>
              <w:rPr>
                <w:rFonts w:hint="eastAsia" w:ascii="宋体" w:hAnsi="宋体" w:eastAsia="宋体" w:cs="宋体"/>
                <w:bCs/>
                <w:color w:val="000000"/>
                <w:sz w:val="24"/>
                <w:szCs w:val="24"/>
                <w:lang w:val="zh-TW" w:eastAsia="zh-TW" w:bidi="zh-TW"/>
              </w:rPr>
              <w:t>充装前</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bidi="zh-TW"/>
              </w:rPr>
              <w:t>，</w:t>
            </w:r>
            <w:r>
              <w:rPr>
                <w:rFonts w:hint="eastAsia" w:ascii="宋体" w:hAnsi="宋体" w:eastAsia="宋体" w:cs="宋体"/>
                <w:bCs/>
                <w:color w:val="000000"/>
                <w:sz w:val="24"/>
                <w:szCs w:val="24"/>
                <w:lang w:val="zh-TW" w:eastAsia="zh-TW" w:bidi="zh-TW"/>
              </w:rPr>
              <w:t>逐只对气瓶进行</w:t>
            </w:r>
            <w:r>
              <w:rPr>
                <w:rFonts w:hint="eastAsia" w:ascii="宋体" w:hAnsi="宋体" w:eastAsia="宋体" w:cs="宋体"/>
                <w:bCs/>
                <w:color w:val="000000"/>
                <w:sz w:val="24"/>
                <w:szCs w:val="24"/>
                <w:lang w:val="zh-CN" w:bidi="zh-CN"/>
              </w:rPr>
              <w:t>检</w:t>
            </w:r>
            <w:r>
              <w:rPr>
                <w:rFonts w:hint="eastAsia" w:ascii="宋体" w:hAnsi="宋体" w:eastAsia="宋体" w:cs="宋体"/>
                <w:bCs/>
                <w:color w:val="000000"/>
                <w:sz w:val="24"/>
                <w:szCs w:val="24"/>
                <w:lang w:bidi="zh-CN"/>
              </w:rPr>
              <w:t>查</w:t>
            </w:r>
            <w:r>
              <w:rPr>
                <w:rFonts w:hint="eastAsia" w:ascii="宋体" w:hAnsi="宋体" w:eastAsia="宋体" w:cs="宋体"/>
                <w:bCs/>
                <w:color w:val="000000"/>
                <w:sz w:val="24"/>
                <w:szCs w:val="24"/>
                <w:lang w:val="zh-CN" w:bidi="zh-CN"/>
              </w:rPr>
              <w:t>.</w:t>
            </w:r>
            <w:r>
              <w:rPr>
                <w:rFonts w:hint="eastAsia" w:ascii="宋体" w:hAnsi="宋体" w:eastAsia="宋体" w:cs="宋体"/>
                <w:bCs/>
                <w:color w:val="000000"/>
                <w:sz w:val="24"/>
                <w:szCs w:val="24"/>
                <w:lang w:bidi="zh-TW"/>
              </w:rPr>
              <w:t>并</w:t>
            </w:r>
            <w:r>
              <w:rPr>
                <w:rFonts w:hint="eastAsia" w:ascii="宋体" w:hAnsi="宋体" w:eastAsia="宋体" w:cs="宋体"/>
                <w:bCs/>
                <w:color w:val="000000"/>
                <w:sz w:val="24"/>
                <w:szCs w:val="24"/>
                <w:lang w:val="zh-TW" w:eastAsia="zh-TW" w:bidi="zh-TW"/>
              </w:rPr>
              <w:t>且填写检查记录</w:t>
            </w:r>
            <w:r>
              <w:rPr>
                <w:rFonts w:hint="eastAsia" w:ascii="宋体" w:hAnsi="宋体" w:eastAsia="宋体" w:cs="宋体"/>
                <w:bCs/>
                <w:color w:val="000000"/>
                <w:sz w:val="24"/>
                <w:szCs w:val="24"/>
                <w:lang w:bidi="zh-TW"/>
              </w:rPr>
              <w:t>。</w:t>
            </w:r>
          </w:p>
        </w:tc>
        <w:tc>
          <w:tcPr>
            <w:tcW w:w="1714" w:type="dxa"/>
            <w:tcBorders>
              <w:top w:val="single" w:color="auto" w:sz="4" w:space="0"/>
              <w:bottom w:val="single" w:color="auto" w:sz="4" w:space="0"/>
            </w:tcBorders>
            <w:vAlign w:val="center"/>
          </w:tcPr>
          <w:p w14:paraId="4CB0B466">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4EA33E31">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14:paraId="0E2A04D2">
            <w:pPr>
              <w:spacing w:line="320" w:lineRule="exact"/>
              <w:jc w:val="left"/>
              <w:rPr>
                <w:rFonts w:ascii="宋体" w:hAnsi="宋体" w:eastAsia="宋体" w:cs="宋体"/>
                <w:bCs/>
                <w:color w:val="FF0000"/>
                <w:sz w:val="24"/>
                <w:szCs w:val="24"/>
              </w:rPr>
            </w:pPr>
          </w:p>
        </w:tc>
      </w:tr>
      <w:tr w14:paraId="00654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824" w:type="dxa"/>
            <w:tcBorders>
              <w:top w:val="single" w:color="auto" w:sz="4" w:space="0"/>
            </w:tcBorders>
            <w:vAlign w:val="center"/>
          </w:tcPr>
          <w:p w14:paraId="3057C535">
            <w:pPr>
              <w:widowControl/>
              <w:spacing w:line="320" w:lineRule="exact"/>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23</w:t>
            </w:r>
          </w:p>
        </w:tc>
        <w:tc>
          <w:tcPr>
            <w:tcW w:w="1523" w:type="dxa"/>
            <w:vMerge w:val="continue"/>
            <w:vAlign w:val="center"/>
          </w:tcPr>
          <w:p w14:paraId="5F7A666C">
            <w:pPr>
              <w:tabs>
                <w:tab w:val="left" w:pos="1016"/>
              </w:tabs>
              <w:spacing w:line="320" w:lineRule="exact"/>
              <w:jc w:val="center"/>
              <w:rPr>
                <w:rFonts w:ascii="宋体" w:hAnsi="宋体" w:eastAsia="宋体" w:cs="宋体"/>
                <w:bCs/>
                <w:color w:val="000000"/>
                <w:sz w:val="24"/>
                <w:szCs w:val="24"/>
                <w:lang w:bidi="zh-TW"/>
              </w:rPr>
            </w:pPr>
          </w:p>
        </w:tc>
        <w:tc>
          <w:tcPr>
            <w:tcW w:w="2455" w:type="dxa"/>
            <w:vAlign w:val="center"/>
          </w:tcPr>
          <w:p w14:paraId="4ED43AC5">
            <w:pPr>
              <w:autoSpaceDE w:val="0"/>
              <w:autoSpaceDN w:val="0"/>
              <w:spacing w:before="113" w:line="320" w:lineRule="exact"/>
              <w:ind w:left="76"/>
              <w:jc w:val="left"/>
              <w:rPr>
                <w:rFonts w:ascii="宋体" w:hAnsi="宋体" w:eastAsia="宋体" w:cs="宋体"/>
                <w:bCs/>
                <w:color w:val="000000"/>
                <w:sz w:val="24"/>
                <w:szCs w:val="24"/>
              </w:rPr>
            </w:pPr>
            <w:r>
              <w:rPr>
                <w:rFonts w:hint="eastAsia" w:ascii="宋体" w:hAnsi="宋体" w:eastAsia="宋体" w:cs="宋体"/>
                <w:bCs/>
                <w:color w:val="000000"/>
                <w:kern w:val="0"/>
                <w:sz w:val="24"/>
                <w:szCs w:val="24"/>
              </w:rPr>
              <w:t>充装过程中，未进行检查，并且填写充装记录的。</w:t>
            </w:r>
          </w:p>
        </w:tc>
        <w:tc>
          <w:tcPr>
            <w:tcW w:w="5229" w:type="dxa"/>
            <w:vAlign w:val="center"/>
          </w:tcPr>
          <w:p w14:paraId="658F5969">
            <w:pPr>
              <w:spacing w:line="320" w:lineRule="exact"/>
              <w:jc w:val="left"/>
              <w:rPr>
                <w:rFonts w:ascii="宋体" w:hAnsi="宋体" w:eastAsia="宋体" w:cs="宋体"/>
                <w:bCs/>
                <w:color w:val="000000"/>
                <w:sz w:val="24"/>
                <w:szCs w:val="24"/>
                <w:lang w:bidi="zh-TW"/>
              </w:rPr>
            </w:pPr>
            <w:r>
              <w:rPr>
                <w:rFonts w:hint="eastAsia" w:ascii="宋体" w:hAnsi="宋体" w:eastAsia="宋体" w:cs="宋体"/>
                <w:bCs/>
                <w:color w:val="000000"/>
                <w:sz w:val="24"/>
                <w:szCs w:val="24"/>
                <w:lang w:bidi="zh-TW"/>
              </w:rPr>
              <w:t>充装过程中，进行检查，并且填写充装记录</w:t>
            </w:r>
          </w:p>
        </w:tc>
        <w:tc>
          <w:tcPr>
            <w:tcW w:w="1714" w:type="dxa"/>
            <w:tcBorders>
              <w:top w:val="single" w:color="auto" w:sz="4" w:space="0"/>
              <w:bottom w:val="single" w:color="auto" w:sz="4" w:space="0"/>
            </w:tcBorders>
            <w:vAlign w:val="center"/>
          </w:tcPr>
          <w:p w14:paraId="14FAEFD2">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2A2BFD34">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14:paraId="5E5D60C7">
            <w:pPr>
              <w:spacing w:line="320" w:lineRule="exact"/>
              <w:jc w:val="left"/>
              <w:rPr>
                <w:rFonts w:ascii="宋体" w:hAnsi="宋体" w:eastAsia="宋体" w:cs="宋体"/>
                <w:bCs/>
                <w:color w:val="FF0000"/>
                <w:sz w:val="24"/>
                <w:szCs w:val="24"/>
              </w:rPr>
            </w:pPr>
          </w:p>
        </w:tc>
      </w:tr>
      <w:tr w14:paraId="30EB3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824" w:type="dxa"/>
            <w:vAlign w:val="center"/>
          </w:tcPr>
          <w:p w14:paraId="789B0927">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24</w:t>
            </w:r>
          </w:p>
        </w:tc>
        <w:tc>
          <w:tcPr>
            <w:tcW w:w="1523" w:type="dxa"/>
            <w:vMerge w:val="continue"/>
            <w:vAlign w:val="center"/>
          </w:tcPr>
          <w:p w14:paraId="78A440EB">
            <w:pPr>
              <w:tabs>
                <w:tab w:val="left" w:pos="1016"/>
              </w:tabs>
              <w:spacing w:line="320" w:lineRule="exact"/>
              <w:jc w:val="center"/>
              <w:rPr>
                <w:rFonts w:ascii="宋体" w:hAnsi="宋体" w:eastAsia="宋体" w:cs="宋体"/>
                <w:bCs/>
                <w:color w:val="000000"/>
                <w:sz w:val="24"/>
                <w:szCs w:val="24"/>
                <w:lang w:bidi="zh-TW"/>
              </w:rPr>
            </w:pPr>
          </w:p>
        </w:tc>
        <w:tc>
          <w:tcPr>
            <w:tcW w:w="2455" w:type="dxa"/>
            <w:vAlign w:val="center"/>
          </w:tcPr>
          <w:p w14:paraId="4F09D6BE">
            <w:pPr>
              <w:spacing w:line="320" w:lineRule="exact"/>
              <w:jc w:val="left"/>
              <w:rPr>
                <w:rFonts w:ascii="宋体" w:hAnsi="宋体" w:eastAsia="宋体" w:cs="宋体"/>
                <w:bCs/>
                <w:sz w:val="24"/>
                <w:szCs w:val="24"/>
              </w:rPr>
            </w:pPr>
            <w:r>
              <w:rPr>
                <w:rFonts w:hint="eastAsia" w:ascii="宋体" w:hAnsi="宋体" w:eastAsia="宋体" w:cs="宋体"/>
                <w:bCs/>
                <w:sz w:val="24"/>
                <w:szCs w:val="24"/>
              </w:rPr>
              <w:t>充装改装、翻新、报废、超期未检、超过使用年限的气瓶</w:t>
            </w:r>
          </w:p>
        </w:tc>
        <w:tc>
          <w:tcPr>
            <w:tcW w:w="5229" w:type="dxa"/>
            <w:tcBorders>
              <w:bottom w:val="single" w:color="auto" w:sz="4" w:space="0"/>
            </w:tcBorders>
            <w:vAlign w:val="center"/>
          </w:tcPr>
          <w:p w14:paraId="64E9B920">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w:t>
            </w:r>
            <w:r>
              <w:rPr>
                <w:rFonts w:hint="eastAsia" w:ascii="宋体" w:hAnsi="宋体" w:eastAsia="宋体" w:cs="宋体"/>
                <w:bCs/>
                <w:kern w:val="0"/>
                <w:sz w:val="24"/>
                <w:szCs w:val="24"/>
              </w:rPr>
              <w:t>加强管理，严格落实充装前检查制度；</w:t>
            </w:r>
            <w:r>
              <w:rPr>
                <w:rFonts w:ascii="宋体" w:hAnsi="宋体" w:eastAsia="宋体" w:cs="宋体"/>
                <w:bCs/>
                <w:kern w:val="0"/>
                <w:sz w:val="24"/>
                <w:szCs w:val="24"/>
              </w:rPr>
              <w:br w:type="textWrapping"/>
            </w:r>
            <w:r>
              <w:rPr>
                <w:rFonts w:hint="eastAsia" w:ascii="宋体" w:hAnsi="宋体" w:eastAsia="宋体" w:cs="宋体"/>
                <w:bCs/>
                <w:kern w:val="0"/>
                <w:sz w:val="24"/>
                <w:szCs w:val="24"/>
              </w:rPr>
              <w:t>2</w:t>
            </w:r>
            <w:r>
              <w:rPr>
                <w:rFonts w:ascii="宋体" w:hAnsi="宋体" w:eastAsia="宋体" w:cs="宋体"/>
                <w:bCs/>
                <w:kern w:val="0"/>
                <w:sz w:val="24"/>
                <w:szCs w:val="24"/>
              </w:rPr>
              <w:t>.</w:t>
            </w:r>
            <w:r>
              <w:rPr>
                <w:rFonts w:hint="eastAsia" w:ascii="宋体" w:hAnsi="宋体" w:eastAsia="宋体" w:cs="宋体"/>
                <w:bCs/>
                <w:kern w:val="0"/>
                <w:sz w:val="24"/>
                <w:szCs w:val="24"/>
              </w:rPr>
              <w:t>对介质进行回收处理，气瓶隔离送检、报废</w:t>
            </w:r>
          </w:p>
        </w:tc>
        <w:tc>
          <w:tcPr>
            <w:tcW w:w="1714" w:type="dxa"/>
            <w:tcBorders>
              <w:top w:val="single" w:color="auto" w:sz="4" w:space="0"/>
              <w:bottom w:val="single" w:color="auto" w:sz="4" w:space="0"/>
            </w:tcBorders>
            <w:vAlign w:val="center"/>
          </w:tcPr>
          <w:p w14:paraId="08A06DCF">
            <w:pPr>
              <w:spacing w:line="320" w:lineRule="exact"/>
              <w:jc w:val="center"/>
              <w:rPr>
                <w:rFonts w:ascii="宋体" w:hAnsi="宋体" w:eastAsia="宋体" w:cs="宋体"/>
                <w:bCs/>
                <w:color w:val="FF0000"/>
                <w:sz w:val="24"/>
                <w:szCs w:val="24"/>
                <w:highlight w:val="yellow"/>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7D326E19">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14:paraId="2DA41590">
            <w:pPr>
              <w:spacing w:line="320" w:lineRule="exact"/>
              <w:jc w:val="left"/>
              <w:rPr>
                <w:rFonts w:ascii="宋体" w:hAnsi="宋体" w:eastAsia="宋体" w:cs="宋体"/>
                <w:bCs/>
                <w:color w:val="FF0000"/>
                <w:sz w:val="24"/>
                <w:szCs w:val="24"/>
              </w:rPr>
            </w:pPr>
          </w:p>
        </w:tc>
      </w:tr>
      <w:tr w14:paraId="3237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trPr>
        <w:tc>
          <w:tcPr>
            <w:tcW w:w="824" w:type="dxa"/>
            <w:vAlign w:val="center"/>
          </w:tcPr>
          <w:p w14:paraId="16353FB4">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25</w:t>
            </w:r>
          </w:p>
        </w:tc>
        <w:tc>
          <w:tcPr>
            <w:tcW w:w="1523" w:type="dxa"/>
            <w:vMerge w:val="continue"/>
            <w:vAlign w:val="center"/>
          </w:tcPr>
          <w:p w14:paraId="65291776">
            <w:pPr>
              <w:spacing w:line="320" w:lineRule="exact"/>
              <w:jc w:val="center"/>
              <w:rPr>
                <w:rFonts w:ascii="宋体" w:hAnsi="宋体" w:eastAsia="宋体" w:cs="宋体"/>
                <w:bCs/>
                <w:sz w:val="24"/>
                <w:szCs w:val="24"/>
              </w:rPr>
            </w:pPr>
          </w:p>
        </w:tc>
        <w:tc>
          <w:tcPr>
            <w:tcW w:w="2455" w:type="dxa"/>
            <w:vAlign w:val="center"/>
          </w:tcPr>
          <w:p w14:paraId="2814B466">
            <w:pPr>
              <w:autoSpaceDE w:val="0"/>
              <w:autoSpaceDN w:val="0"/>
              <w:spacing w:before="113" w:line="320" w:lineRule="exact"/>
              <w:jc w:val="left"/>
              <w:rPr>
                <w:rFonts w:ascii="宋体" w:hAnsi="宋体" w:eastAsia="宋体" w:cs="宋体"/>
                <w:bCs/>
                <w:sz w:val="24"/>
                <w:szCs w:val="24"/>
              </w:rPr>
            </w:pPr>
            <w:r>
              <w:rPr>
                <w:rFonts w:hint="eastAsia" w:ascii="宋体" w:hAnsi="宋体" w:eastAsia="宋体" w:cs="宋体"/>
                <w:bCs/>
                <w:sz w:val="24"/>
                <w:szCs w:val="24"/>
              </w:rPr>
              <w:t>充装未在本单位办理使用登记的气瓶（车用气瓶、非重复充装气瓶、呼吸用气瓶除外）</w:t>
            </w:r>
          </w:p>
        </w:tc>
        <w:tc>
          <w:tcPr>
            <w:tcW w:w="5229" w:type="dxa"/>
            <w:tcBorders>
              <w:top w:val="single" w:color="auto" w:sz="4" w:space="0"/>
              <w:bottom w:val="single" w:color="auto" w:sz="4" w:space="0"/>
            </w:tcBorders>
            <w:vAlign w:val="center"/>
          </w:tcPr>
          <w:p w14:paraId="5E722899">
            <w:pPr>
              <w:autoSpaceDE w:val="0"/>
              <w:autoSpaceDN w:val="0"/>
              <w:spacing w:before="69" w:line="320" w:lineRule="exact"/>
              <w:ind w:left="28"/>
              <w:jc w:val="left"/>
              <w:rPr>
                <w:rFonts w:ascii="宋体" w:hAnsi="宋体" w:eastAsia="宋体" w:cs="宋体"/>
                <w:bCs/>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w:t>
            </w:r>
            <w:r>
              <w:rPr>
                <w:rFonts w:hint="eastAsia" w:ascii="宋体" w:hAnsi="宋体" w:eastAsia="宋体" w:cs="宋体"/>
                <w:bCs/>
                <w:kern w:val="0"/>
                <w:sz w:val="24"/>
                <w:szCs w:val="24"/>
              </w:rPr>
              <w:t>加强管理，严格落实充装前检查制度；</w:t>
            </w:r>
            <w:r>
              <w:rPr>
                <w:rFonts w:ascii="宋体" w:hAnsi="宋体" w:eastAsia="宋体" w:cs="宋体"/>
                <w:bCs/>
                <w:sz w:val="24"/>
                <w:szCs w:val="24"/>
              </w:rPr>
              <w:br w:type="textWrapping"/>
            </w: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严格按要求充装本单位办理使用登记的气瓶以及登记机关同意充装的气瓶</w:t>
            </w:r>
          </w:p>
        </w:tc>
        <w:tc>
          <w:tcPr>
            <w:tcW w:w="1714" w:type="dxa"/>
            <w:tcBorders>
              <w:top w:val="single" w:color="auto" w:sz="4" w:space="0"/>
              <w:bottom w:val="single" w:color="auto" w:sz="4" w:space="0"/>
            </w:tcBorders>
            <w:vAlign w:val="center"/>
          </w:tcPr>
          <w:p w14:paraId="2F9C2137">
            <w:pPr>
              <w:spacing w:line="320" w:lineRule="exact"/>
              <w:jc w:val="center"/>
              <w:rPr>
                <w:rFonts w:ascii="宋体" w:hAnsi="宋体" w:eastAsia="宋体" w:cs="宋体"/>
                <w:bCs/>
                <w:color w:val="FF0000"/>
                <w:sz w:val="24"/>
                <w:szCs w:val="24"/>
                <w:highlight w:val="yellow"/>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42251676">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14:paraId="5DF1D6F4">
            <w:pPr>
              <w:spacing w:line="320" w:lineRule="exact"/>
              <w:jc w:val="left"/>
              <w:rPr>
                <w:rFonts w:ascii="宋体" w:hAnsi="宋体" w:eastAsia="宋体" w:cs="宋体"/>
                <w:bCs/>
                <w:color w:val="FF0000"/>
                <w:sz w:val="24"/>
                <w:szCs w:val="24"/>
              </w:rPr>
            </w:pPr>
          </w:p>
        </w:tc>
      </w:tr>
      <w:tr w14:paraId="03D9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824" w:type="dxa"/>
            <w:tcBorders>
              <w:bottom w:val="single" w:color="auto" w:sz="4" w:space="0"/>
            </w:tcBorders>
            <w:vAlign w:val="center"/>
          </w:tcPr>
          <w:p w14:paraId="777EA9B2">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26</w:t>
            </w:r>
          </w:p>
        </w:tc>
        <w:tc>
          <w:tcPr>
            <w:tcW w:w="1523" w:type="dxa"/>
            <w:vMerge w:val="continue"/>
            <w:vAlign w:val="center"/>
          </w:tcPr>
          <w:p w14:paraId="46E99CFE">
            <w:pPr>
              <w:spacing w:line="320" w:lineRule="exact"/>
              <w:jc w:val="left"/>
              <w:rPr>
                <w:rFonts w:ascii="宋体" w:hAnsi="宋体" w:eastAsia="宋体" w:cs="宋体"/>
                <w:bCs/>
                <w:color w:val="FF0000"/>
                <w:sz w:val="24"/>
                <w:szCs w:val="24"/>
                <w:highlight w:val="yellow"/>
              </w:rPr>
            </w:pPr>
          </w:p>
        </w:tc>
        <w:tc>
          <w:tcPr>
            <w:tcW w:w="2455" w:type="dxa"/>
            <w:tcBorders>
              <w:bottom w:val="single" w:color="auto" w:sz="4" w:space="0"/>
            </w:tcBorders>
            <w:vAlign w:val="center"/>
          </w:tcPr>
          <w:p w14:paraId="09852FF0">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移动式压力容器直接向气瓶进行倒装或气瓶直接对其他气瓶倒装</w:t>
            </w:r>
          </w:p>
        </w:tc>
        <w:tc>
          <w:tcPr>
            <w:tcW w:w="5229" w:type="dxa"/>
            <w:tcBorders>
              <w:top w:val="single" w:color="auto" w:sz="4" w:space="0"/>
            </w:tcBorders>
            <w:vAlign w:val="center"/>
          </w:tcPr>
          <w:p w14:paraId="37B9B7CC">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严格作业控制，除应急救援情况外，禁止移动式压力容器直接向气瓶进行倒装以及气瓶直接对其他气瓶倒装</w:t>
            </w:r>
          </w:p>
        </w:tc>
        <w:tc>
          <w:tcPr>
            <w:tcW w:w="1714" w:type="dxa"/>
            <w:tcBorders>
              <w:top w:val="single" w:color="auto" w:sz="4" w:space="0"/>
              <w:bottom w:val="single" w:color="auto" w:sz="4" w:space="0"/>
            </w:tcBorders>
            <w:vAlign w:val="center"/>
          </w:tcPr>
          <w:p w14:paraId="43503C4E">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3462EA6E">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14:paraId="41A05813">
            <w:pPr>
              <w:spacing w:line="320" w:lineRule="exact"/>
              <w:jc w:val="left"/>
              <w:rPr>
                <w:rFonts w:ascii="宋体" w:hAnsi="宋体" w:eastAsia="宋体" w:cs="宋体"/>
                <w:bCs/>
                <w:color w:val="FF0000"/>
                <w:sz w:val="24"/>
                <w:szCs w:val="24"/>
              </w:rPr>
            </w:pPr>
          </w:p>
        </w:tc>
      </w:tr>
      <w:tr w14:paraId="4C57B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24" w:type="dxa"/>
            <w:tcBorders>
              <w:bottom w:val="single" w:color="auto" w:sz="4" w:space="0"/>
            </w:tcBorders>
            <w:vAlign w:val="center"/>
          </w:tcPr>
          <w:p w14:paraId="3F845441">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27</w:t>
            </w:r>
          </w:p>
        </w:tc>
        <w:tc>
          <w:tcPr>
            <w:tcW w:w="1523" w:type="dxa"/>
            <w:vMerge w:val="continue"/>
            <w:vAlign w:val="center"/>
          </w:tcPr>
          <w:p w14:paraId="20464319">
            <w:pPr>
              <w:spacing w:line="320" w:lineRule="exact"/>
              <w:jc w:val="left"/>
              <w:rPr>
                <w:rFonts w:ascii="宋体" w:hAnsi="宋体" w:eastAsia="宋体" w:cs="宋体"/>
                <w:bCs/>
                <w:color w:val="FF0000"/>
                <w:sz w:val="24"/>
                <w:szCs w:val="24"/>
                <w:highlight w:val="yellow"/>
              </w:rPr>
            </w:pPr>
          </w:p>
        </w:tc>
        <w:tc>
          <w:tcPr>
            <w:tcW w:w="2455" w:type="dxa"/>
            <w:tcBorders>
              <w:bottom w:val="single" w:color="auto" w:sz="4" w:space="0"/>
            </w:tcBorders>
            <w:vAlign w:val="center"/>
          </w:tcPr>
          <w:p w14:paraId="5F706614">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装卸用管不符合有关要求</w:t>
            </w:r>
          </w:p>
        </w:tc>
        <w:tc>
          <w:tcPr>
            <w:tcW w:w="5229" w:type="dxa"/>
            <w:vAlign w:val="center"/>
          </w:tcPr>
          <w:p w14:paraId="0605F728">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装卸用管定期进行耐压试验；</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装卸用管材质与介质相容；</w:t>
            </w:r>
            <w:r>
              <w:rPr>
                <w:rFonts w:ascii="宋体" w:hAnsi="宋体" w:eastAsia="宋体" w:cs="Times New Roman"/>
                <w:sz w:val="24"/>
                <w:szCs w:val="24"/>
              </w:rPr>
              <w:br w:type="textWrapping"/>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加强连接部位的检查</w:t>
            </w:r>
          </w:p>
        </w:tc>
        <w:tc>
          <w:tcPr>
            <w:tcW w:w="1714" w:type="dxa"/>
            <w:tcBorders>
              <w:top w:val="single" w:color="auto" w:sz="4" w:space="0"/>
              <w:bottom w:val="single" w:color="auto" w:sz="4" w:space="0"/>
            </w:tcBorders>
            <w:vAlign w:val="center"/>
          </w:tcPr>
          <w:p w14:paraId="071AB012">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297B5E3D">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安全员</w:t>
            </w:r>
          </w:p>
        </w:tc>
        <w:tc>
          <w:tcPr>
            <w:tcW w:w="1234" w:type="dxa"/>
            <w:vAlign w:val="center"/>
          </w:tcPr>
          <w:p w14:paraId="38F22CAC">
            <w:pPr>
              <w:spacing w:line="320" w:lineRule="exact"/>
              <w:jc w:val="left"/>
              <w:rPr>
                <w:rFonts w:ascii="宋体" w:hAnsi="宋体" w:eastAsia="宋体" w:cs="宋体"/>
                <w:bCs/>
                <w:color w:val="FF0000"/>
                <w:sz w:val="24"/>
                <w:szCs w:val="24"/>
              </w:rPr>
            </w:pPr>
          </w:p>
        </w:tc>
      </w:tr>
      <w:tr w14:paraId="51AF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14:paraId="3368BB70">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28</w:t>
            </w:r>
          </w:p>
        </w:tc>
        <w:tc>
          <w:tcPr>
            <w:tcW w:w="1523" w:type="dxa"/>
            <w:vMerge w:val="continue"/>
            <w:vAlign w:val="center"/>
          </w:tcPr>
          <w:p w14:paraId="0271851F">
            <w:pPr>
              <w:tabs>
                <w:tab w:val="left" w:pos="1016"/>
              </w:tabs>
              <w:spacing w:line="320" w:lineRule="exact"/>
              <w:jc w:val="center"/>
              <w:rPr>
                <w:rFonts w:ascii="宋体" w:hAnsi="宋体" w:eastAsia="宋体" w:cs="宋体"/>
                <w:bCs/>
                <w:color w:val="000000"/>
                <w:sz w:val="24"/>
                <w:szCs w:val="24"/>
                <w:lang w:bidi="zh-TW"/>
              </w:rPr>
            </w:pPr>
          </w:p>
        </w:tc>
        <w:tc>
          <w:tcPr>
            <w:tcW w:w="2455" w:type="dxa"/>
            <w:tcBorders>
              <w:bottom w:val="single" w:color="auto" w:sz="4" w:space="0"/>
            </w:tcBorders>
            <w:vAlign w:val="center"/>
          </w:tcPr>
          <w:p w14:paraId="7EF139DA">
            <w:pPr>
              <w:tabs>
                <w:tab w:val="left" w:pos="1016"/>
              </w:tabs>
              <w:spacing w:line="320" w:lineRule="exact"/>
              <w:jc w:val="left"/>
              <w:rPr>
                <w:rFonts w:ascii="宋体" w:hAnsi="宋体" w:eastAsia="宋体" w:cs="Times New Roman"/>
                <w:color w:val="FF0000"/>
                <w:spacing w:val="6"/>
                <w:sz w:val="24"/>
                <w:szCs w:val="24"/>
              </w:rPr>
            </w:pPr>
            <w:r>
              <w:rPr>
                <w:rFonts w:hint="eastAsia" w:ascii="宋体" w:hAnsi="宋体" w:eastAsia="宋体" w:cs="宋体"/>
                <w:bCs/>
                <w:color w:val="000000"/>
                <w:sz w:val="24"/>
                <w:szCs w:val="24"/>
                <w:lang w:bidi="zh-TW"/>
              </w:rPr>
              <w:t>未配备符合要求的气瓶</w:t>
            </w:r>
            <w:r>
              <w:rPr>
                <w:rFonts w:hint="eastAsia" w:ascii="宋体" w:hAnsi="宋体" w:eastAsia="宋体" w:cs="宋体"/>
                <w:bCs/>
                <w:color w:val="000000"/>
                <w:sz w:val="24"/>
                <w:szCs w:val="24"/>
                <w:lang w:val="zh-TW" w:eastAsia="zh-TW" w:bidi="zh-TW"/>
              </w:rPr>
              <w:t>充装装置</w:t>
            </w:r>
          </w:p>
        </w:tc>
        <w:tc>
          <w:tcPr>
            <w:tcW w:w="5229" w:type="dxa"/>
            <w:vAlign w:val="center"/>
          </w:tcPr>
          <w:p w14:paraId="2C1189CD">
            <w:pPr>
              <w:tabs>
                <w:tab w:val="left" w:pos="969"/>
              </w:tabs>
              <w:spacing w:line="320" w:lineRule="exact"/>
              <w:jc w:val="left"/>
              <w:rPr>
                <w:rFonts w:ascii="宋体" w:hAnsi="宋体" w:eastAsia="宋体" w:cs="宋体"/>
                <w:bCs/>
                <w:sz w:val="24"/>
                <w:szCs w:val="24"/>
                <w:lang w:val="zh-TW" w:eastAsia="zh-TW" w:bidi="zh-TW"/>
              </w:rPr>
            </w:pPr>
            <w:r>
              <w:rPr>
                <w:rFonts w:hint="eastAsia" w:ascii="宋体" w:hAnsi="宋体" w:eastAsia="宋体" w:cs="宋体"/>
                <w:bCs/>
                <w:color w:val="000000"/>
                <w:sz w:val="24"/>
                <w:szCs w:val="24"/>
                <w:lang w:bidi="zh-TW"/>
              </w:rPr>
              <w:t>1.</w:t>
            </w:r>
            <w:r>
              <w:rPr>
                <w:rFonts w:hint="eastAsia" w:ascii="宋体" w:hAnsi="宋体" w:eastAsia="宋体" w:cs="宋体"/>
                <w:bCs/>
                <w:color w:val="000000"/>
                <w:sz w:val="24"/>
                <w:szCs w:val="24"/>
                <w:lang w:val="zh-TW" w:eastAsia="zh-TW" w:bidi="zh-TW"/>
              </w:rPr>
              <w:t>充装装置应当能够有效防止气体错装，必要时应当先抽真空再进行充装；</w:t>
            </w:r>
          </w:p>
          <w:p w14:paraId="77806217">
            <w:pPr>
              <w:tabs>
                <w:tab w:val="left" w:pos="1016"/>
              </w:tabs>
              <w:spacing w:line="320" w:lineRule="exact"/>
              <w:jc w:val="left"/>
              <w:rPr>
                <w:rFonts w:ascii="宋体" w:hAnsi="宋体" w:eastAsia="宋体" w:cs="宋体"/>
                <w:bCs/>
                <w:color w:val="000000"/>
                <w:sz w:val="24"/>
                <w:szCs w:val="24"/>
                <w:lang w:val="zh-TW" w:bidi="zh-TW"/>
              </w:rPr>
            </w:pPr>
            <w:r>
              <w:rPr>
                <w:rFonts w:hint="eastAsia" w:ascii="宋体" w:hAnsi="宋体" w:eastAsia="宋体" w:cs="宋体"/>
                <w:bCs/>
                <w:color w:val="000000"/>
                <w:sz w:val="24"/>
                <w:szCs w:val="24"/>
                <w:lang w:bidi="zh-TW"/>
              </w:rPr>
              <w:t>2.</w:t>
            </w:r>
            <w:r>
              <w:rPr>
                <w:rFonts w:hint="eastAsia" w:ascii="宋体" w:hAnsi="宋体" w:eastAsia="宋体" w:cs="宋体"/>
                <w:bCs/>
                <w:color w:val="000000"/>
                <w:sz w:val="24"/>
                <w:szCs w:val="24"/>
                <w:lang w:val="zh-TW" w:eastAsia="zh-TW" w:bidi="zh-TW"/>
              </w:rPr>
              <w:t>充装高</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低</w:t>
            </w:r>
            <w:r>
              <w:rPr>
                <w:rFonts w:hint="eastAsia" w:ascii="宋体" w:hAnsi="宋体" w:eastAsia="宋体" w:cs="宋体"/>
                <w:bCs/>
                <w:color w:val="000000"/>
                <w:sz w:val="24"/>
                <w:szCs w:val="24"/>
                <w:lang w:val="zh-TW" w:bidi="zh-TW"/>
              </w:rPr>
              <w:t>）</w:t>
            </w:r>
            <w:r>
              <w:rPr>
                <w:rFonts w:hint="eastAsia" w:ascii="宋体" w:hAnsi="宋体" w:eastAsia="宋体" w:cs="宋体"/>
                <w:bCs/>
                <w:color w:val="000000"/>
                <w:sz w:val="24"/>
                <w:szCs w:val="24"/>
                <w:lang w:val="zh-TW" w:eastAsia="zh-TW" w:bidi="zh-TW"/>
              </w:rPr>
              <w:t>压液化气体、低温液化气体以及溶解</w:t>
            </w:r>
            <w:r>
              <w:rPr>
                <w:rFonts w:hint="eastAsia" w:ascii="宋体" w:hAnsi="宋体" w:eastAsia="宋体" w:cs="宋体"/>
                <w:bCs/>
                <w:color w:val="000000"/>
                <w:sz w:val="24"/>
                <w:szCs w:val="24"/>
                <w:lang w:bidi="zh-TW"/>
              </w:rPr>
              <w:t>乙炔</w:t>
            </w:r>
            <w:r>
              <w:rPr>
                <w:rFonts w:hint="eastAsia" w:ascii="宋体" w:hAnsi="宋体" w:eastAsia="宋体" w:cs="宋体"/>
                <w:bCs/>
                <w:color w:val="000000"/>
                <w:sz w:val="24"/>
                <w:szCs w:val="24"/>
                <w:lang w:val="zh-TW" w:eastAsia="zh-TW" w:bidi="zh-TW"/>
              </w:rPr>
              <w:t>气体时，所采用的称重衡器的最大称量值以及校验有效期应当符合相关计量规范或标准的要求</w:t>
            </w:r>
            <w:r>
              <w:rPr>
                <w:rFonts w:hint="eastAsia" w:ascii="宋体" w:hAnsi="宋体" w:eastAsia="宋体" w:cs="宋体"/>
                <w:bCs/>
                <w:color w:val="000000"/>
                <w:sz w:val="24"/>
                <w:szCs w:val="24"/>
                <w:lang w:val="zh-TW" w:bidi="zh-TW"/>
              </w:rPr>
              <w:t>；</w:t>
            </w:r>
          </w:p>
          <w:p w14:paraId="3193FE43">
            <w:pPr>
              <w:tabs>
                <w:tab w:val="left" w:pos="1016"/>
              </w:tabs>
              <w:spacing w:line="320" w:lineRule="exact"/>
              <w:jc w:val="left"/>
              <w:rPr>
                <w:rFonts w:ascii="宋体" w:hAnsi="宋体" w:eastAsia="宋体" w:cs="Times New Roman"/>
                <w:color w:val="FF0000"/>
                <w:sz w:val="24"/>
                <w:szCs w:val="24"/>
              </w:rPr>
            </w:pPr>
            <w:r>
              <w:rPr>
                <w:rFonts w:hint="eastAsia" w:ascii="宋体" w:hAnsi="宋体" w:eastAsia="宋体" w:cs="宋体"/>
                <w:bCs/>
                <w:color w:val="000000"/>
                <w:sz w:val="24"/>
                <w:szCs w:val="24"/>
                <w:lang w:bidi="zh-TW"/>
              </w:rPr>
              <w:t>3.充装压缩气体、混合气体的压力计量仪表</w:t>
            </w:r>
            <w:r>
              <w:rPr>
                <w:rFonts w:hint="eastAsia" w:ascii="宋体" w:hAnsi="宋体" w:eastAsia="宋体" w:cs="宋体"/>
                <w:bCs/>
                <w:color w:val="000000"/>
                <w:sz w:val="24"/>
                <w:szCs w:val="24"/>
                <w:lang w:val="zh-TW" w:eastAsia="zh-TW" w:bidi="zh-TW"/>
              </w:rPr>
              <w:t>校验有效期应当符合相关计量规范或标准的要求</w:t>
            </w:r>
          </w:p>
        </w:tc>
        <w:tc>
          <w:tcPr>
            <w:tcW w:w="1714" w:type="dxa"/>
            <w:tcBorders>
              <w:top w:val="single" w:color="auto" w:sz="4" w:space="0"/>
            </w:tcBorders>
            <w:vAlign w:val="center"/>
          </w:tcPr>
          <w:p w14:paraId="7F6A2BB2">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14:paraId="10DAA01C">
            <w:pPr>
              <w:spacing w:line="320" w:lineRule="exact"/>
              <w:jc w:val="center"/>
              <w:rPr>
                <w:rFonts w:ascii="宋体" w:hAnsi="宋体" w:eastAsia="宋体" w:cs="宋体"/>
                <w:bCs/>
                <w:color w:val="FF0000"/>
                <w:sz w:val="24"/>
                <w:szCs w:val="24"/>
              </w:rPr>
            </w:pPr>
            <w:r>
              <w:rPr>
                <w:rFonts w:hint="eastAsia" w:ascii="宋体" w:hAnsi="宋体" w:eastAsia="宋体" w:cs="宋体"/>
                <w:bCs/>
                <w:color w:val="000000"/>
                <w:sz w:val="24"/>
                <w:szCs w:val="24"/>
              </w:rPr>
              <w:t>安全总监</w:t>
            </w:r>
          </w:p>
        </w:tc>
        <w:tc>
          <w:tcPr>
            <w:tcW w:w="1234" w:type="dxa"/>
            <w:vAlign w:val="center"/>
          </w:tcPr>
          <w:p w14:paraId="2FD2641A">
            <w:pPr>
              <w:spacing w:line="320" w:lineRule="exact"/>
              <w:jc w:val="left"/>
              <w:rPr>
                <w:rFonts w:ascii="宋体" w:hAnsi="宋体" w:eastAsia="宋体" w:cs="宋体"/>
                <w:bCs/>
                <w:color w:val="FF0000"/>
                <w:sz w:val="24"/>
                <w:szCs w:val="24"/>
              </w:rPr>
            </w:pPr>
          </w:p>
        </w:tc>
      </w:tr>
      <w:tr w14:paraId="32DF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824" w:type="dxa"/>
            <w:tcBorders>
              <w:bottom w:val="single" w:color="auto" w:sz="4" w:space="0"/>
            </w:tcBorders>
            <w:vAlign w:val="center"/>
          </w:tcPr>
          <w:p w14:paraId="2D801C97">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29</w:t>
            </w:r>
          </w:p>
        </w:tc>
        <w:tc>
          <w:tcPr>
            <w:tcW w:w="1523" w:type="dxa"/>
            <w:vMerge w:val="continue"/>
            <w:vAlign w:val="center"/>
          </w:tcPr>
          <w:p w14:paraId="48A85B59">
            <w:pPr>
              <w:spacing w:line="320" w:lineRule="exact"/>
              <w:jc w:val="left"/>
              <w:rPr>
                <w:rFonts w:ascii="宋体" w:hAnsi="宋体" w:eastAsia="宋体" w:cs="宋体"/>
                <w:bCs/>
                <w:color w:val="FF0000"/>
                <w:sz w:val="24"/>
                <w:szCs w:val="24"/>
              </w:rPr>
            </w:pPr>
          </w:p>
        </w:tc>
        <w:tc>
          <w:tcPr>
            <w:tcW w:w="2455" w:type="dxa"/>
            <w:tcBorders>
              <w:bottom w:val="single" w:color="auto" w:sz="4" w:space="0"/>
            </w:tcBorders>
            <w:vAlign w:val="center"/>
          </w:tcPr>
          <w:p w14:paraId="3C6652DD">
            <w:pPr>
              <w:widowControl/>
              <w:spacing w:line="320" w:lineRule="exact"/>
              <w:jc w:val="left"/>
              <w:rPr>
                <w:rFonts w:ascii="宋体" w:hAnsi="宋体" w:eastAsia="宋体" w:cs="Times New Roman"/>
                <w:color w:val="FF0000"/>
                <w:spacing w:val="6"/>
                <w:sz w:val="24"/>
                <w:szCs w:val="24"/>
              </w:rPr>
            </w:pPr>
            <w:r>
              <w:rPr>
                <w:rFonts w:hint="eastAsia" w:ascii="宋体" w:hAnsi="宋体" w:eastAsia="宋体" w:cs="宋体"/>
                <w:bCs/>
                <w:kern w:val="0"/>
                <w:sz w:val="24"/>
                <w:szCs w:val="24"/>
              </w:rPr>
              <w:t>未按要求装设紧急切断系统</w:t>
            </w:r>
          </w:p>
        </w:tc>
        <w:tc>
          <w:tcPr>
            <w:tcW w:w="5229" w:type="dxa"/>
            <w:vAlign w:val="center"/>
          </w:tcPr>
          <w:p w14:paraId="05388A3D">
            <w:pPr>
              <w:autoSpaceDE w:val="0"/>
              <w:autoSpaceDN w:val="0"/>
              <w:spacing w:before="69" w:line="320" w:lineRule="exact"/>
              <w:ind w:left="28"/>
              <w:jc w:val="left"/>
              <w:rPr>
                <w:rFonts w:ascii="宋体" w:hAnsi="宋体" w:eastAsia="宋体" w:cs="Times New Roman"/>
                <w:color w:val="FF0000"/>
                <w:sz w:val="24"/>
                <w:szCs w:val="24"/>
              </w:rPr>
            </w:pPr>
            <w:r>
              <w:rPr>
                <w:rFonts w:hint="eastAsia" w:ascii="宋体" w:hAnsi="宋体" w:eastAsia="宋体" w:cs="宋体"/>
                <w:bCs/>
                <w:kern w:val="0"/>
                <w:sz w:val="24"/>
                <w:szCs w:val="24"/>
              </w:rPr>
              <w:t>装设紧急切断系统并定期调试</w:t>
            </w:r>
          </w:p>
        </w:tc>
        <w:tc>
          <w:tcPr>
            <w:tcW w:w="1714" w:type="dxa"/>
            <w:vAlign w:val="center"/>
          </w:tcPr>
          <w:p w14:paraId="7945F6EC">
            <w:pPr>
              <w:spacing w:line="320" w:lineRule="exact"/>
              <w:jc w:val="center"/>
              <w:rPr>
                <w:rFonts w:ascii="宋体" w:hAnsi="宋体" w:eastAsia="宋体" w:cs="宋体"/>
                <w:bCs/>
                <w:color w:val="FF0000"/>
                <w:sz w:val="24"/>
                <w:szCs w:val="24"/>
              </w:rPr>
            </w:pPr>
            <w:r>
              <w:rPr>
                <w:rFonts w:hint="eastAsia" w:ascii="宋体" w:hAnsi="宋体" w:eastAsia="宋体" w:cs="宋体"/>
                <w:bCs/>
                <w:sz w:val="24"/>
                <w:szCs w:val="24"/>
              </w:rPr>
              <w:t>周排查</w:t>
            </w:r>
          </w:p>
        </w:tc>
        <w:tc>
          <w:tcPr>
            <w:tcW w:w="1763" w:type="dxa"/>
            <w:vAlign w:val="center"/>
          </w:tcPr>
          <w:p w14:paraId="7A09E7CA">
            <w:pPr>
              <w:spacing w:line="320" w:lineRule="exact"/>
              <w:jc w:val="center"/>
              <w:rPr>
                <w:rFonts w:ascii="宋体" w:hAnsi="宋体" w:eastAsia="宋体" w:cs="宋体"/>
                <w:bCs/>
                <w:color w:val="FF0000"/>
                <w:sz w:val="24"/>
                <w:szCs w:val="24"/>
              </w:rPr>
            </w:pPr>
            <w:r>
              <w:rPr>
                <w:rFonts w:hint="eastAsia" w:ascii="宋体" w:hAnsi="宋体" w:eastAsia="宋体" w:cs="宋体"/>
                <w:bCs/>
                <w:color w:val="000000"/>
                <w:sz w:val="24"/>
                <w:szCs w:val="24"/>
              </w:rPr>
              <w:t>安全总监</w:t>
            </w:r>
          </w:p>
        </w:tc>
        <w:tc>
          <w:tcPr>
            <w:tcW w:w="1234" w:type="dxa"/>
            <w:vAlign w:val="center"/>
          </w:tcPr>
          <w:p w14:paraId="1A2C9180">
            <w:pPr>
              <w:spacing w:line="320" w:lineRule="exact"/>
              <w:jc w:val="left"/>
              <w:rPr>
                <w:rFonts w:ascii="宋体" w:hAnsi="宋体" w:eastAsia="宋体" w:cs="宋体"/>
                <w:bCs/>
                <w:color w:val="FF0000"/>
                <w:sz w:val="24"/>
                <w:szCs w:val="24"/>
              </w:rPr>
            </w:pPr>
          </w:p>
        </w:tc>
      </w:tr>
      <w:tr w14:paraId="5037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14:paraId="723BF4EA">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30</w:t>
            </w:r>
          </w:p>
        </w:tc>
        <w:tc>
          <w:tcPr>
            <w:tcW w:w="1523" w:type="dxa"/>
            <w:vMerge w:val="continue"/>
            <w:vAlign w:val="center"/>
          </w:tcPr>
          <w:p w14:paraId="44BBE43C">
            <w:pPr>
              <w:spacing w:line="320" w:lineRule="exact"/>
              <w:jc w:val="left"/>
              <w:rPr>
                <w:rFonts w:ascii="宋体" w:hAnsi="宋体" w:eastAsia="宋体" w:cs="宋体"/>
                <w:bCs/>
                <w:color w:val="FF0000"/>
                <w:sz w:val="24"/>
                <w:szCs w:val="24"/>
              </w:rPr>
            </w:pPr>
          </w:p>
        </w:tc>
        <w:tc>
          <w:tcPr>
            <w:tcW w:w="2455" w:type="dxa"/>
            <w:tcBorders>
              <w:bottom w:val="single" w:color="auto" w:sz="4" w:space="0"/>
            </w:tcBorders>
            <w:vAlign w:val="center"/>
          </w:tcPr>
          <w:p w14:paraId="5E1BD6D4">
            <w:pPr>
              <w:spacing w:line="320" w:lineRule="exact"/>
              <w:jc w:val="left"/>
              <w:rPr>
                <w:rFonts w:ascii="宋体" w:hAnsi="宋体" w:eastAsia="宋体" w:cs="宋体"/>
                <w:bCs/>
                <w:kern w:val="0"/>
                <w:sz w:val="24"/>
                <w:szCs w:val="24"/>
              </w:rPr>
            </w:pPr>
            <w:r>
              <w:rPr>
                <w:rFonts w:hint="eastAsia" w:ascii="宋体" w:hAnsi="宋体" w:eastAsia="宋体" w:cs="宋体"/>
                <w:bCs/>
                <w:sz w:val="24"/>
                <w:szCs w:val="24"/>
              </w:rPr>
              <w:t>所使用的压力容器、压力管道等特种设备未办理使用登记的，超过使用年限的，超过检验有效期的，安全附件超过校验有效期的</w:t>
            </w:r>
          </w:p>
        </w:tc>
        <w:tc>
          <w:tcPr>
            <w:tcW w:w="5229" w:type="dxa"/>
            <w:vAlign w:val="center"/>
          </w:tcPr>
          <w:p w14:paraId="4A060BB8">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对所使用的压力容器、压力管道等特种设备办理使用登记证和落实定期检验、校验</w:t>
            </w:r>
          </w:p>
          <w:p w14:paraId="785719CB">
            <w:pPr>
              <w:autoSpaceDE w:val="0"/>
              <w:autoSpaceDN w:val="0"/>
              <w:spacing w:before="69" w:line="320" w:lineRule="exact"/>
              <w:ind w:left="28"/>
              <w:jc w:val="left"/>
              <w:rPr>
                <w:rFonts w:ascii="宋体" w:hAnsi="宋体" w:eastAsia="宋体" w:cs="宋体"/>
                <w:bCs/>
                <w:kern w:val="0"/>
                <w:sz w:val="24"/>
                <w:szCs w:val="24"/>
              </w:rPr>
            </w:pPr>
          </w:p>
        </w:tc>
        <w:tc>
          <w:tcPr>
            <w:tcW w:w="1714" w:type="dxa"/>
            <w:vAlign w:val="center"/>
          </w:tcPr>
          <w:p w14:paraId="15F37941">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vAlign w:val="center"/>
          </w:tcPr>
          <w:p w14:paraId="514DC040">
            <w:pPr>
              <w:spacing w:line="320" w:lineRule="exact"/>
              <w:jc w:val="center"/>
              <w:rPr>
                <w:rFonts w:ascii="宋体" w:hAnsi="宋体" w:eastAsia="宋体" w:cs="宋体"/>
                <w:bCs/>
                <w:color w:val="000000"/>
                <w:sz w:val="24"/>
                <w:szCs w:val="24"/>
              </w:rPr>
            </w:pPr>
            <w:r>
              <w:rPr>
                <w:rFonts w:hint="eastAsia" w:ascii="宋体" w:hAnsi="宋体" w:eastAsia="宋体" w:cs="宋体"/>
                <w:bCs/>
                <w:sz w:val="24"/>
                <w:szCs w:val="24"/>
              </w:rPr>
              <w:t>主要负责人</w:t>
            </w:r>
          </w:p>
        </w:tc>
        <w:tc>
          <w:tcPr>
            <w:tcW w:w="1234" w:type="dxa"/>
            <w:vAlign w:val="center"/>
          </w:tcPr>
          <w:p w14:paraId="7874F9E1">
            <w:pPr>
              <w:spacing w:line="320" w:lineRule="exact"/>
              <w:jc w:val="left"/>
              <w:rPr>
                <w:rFonts w:ascii="宋体" w:hAnsi="宋体" w:eastAsia="宋体" w:cs="宋体"/>
                <w:bCs/>
                <w:color w:val="FF0000"/>
                <w:sz w:val="24"/>
                <w:szCs w:val="24"/>
              </w:rPr>
            </w:pPr>
          </w:p>
        </w:tc>
      </w:tr>
      <w:tr w14:paraId="39DF9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trPr>
        <w:tc>
          <w:tcPr>
            <w:tcW w:w="824" w:type="dxa"/>
            <w:tcBorders>
              <w:bottom w:val="single" w:color="auto" w:sz="4" w:space="0"/>
            </w:tcBorders>
            <w:vAlign w:val="center"/>
          </w:tcPr>
          <w:p w14:paraId="69B85CF7">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31</w:t>
            </w:r>
          </w:p>
        </w:tc>
        <w:tc>
          <w:tcPr>
            <w:tcW w:w="1523" w:type="dxa"/>
            <w:vMerge w:val="continue"/>
            <w:vAlign w:val="center"/>
          </w:tcPr>
          <w:p w14:paraId="2AB5E16B">
            <w:pPr>
              <w:spacing w:line="320" w:lineRule="exact"/>
              <w:jc w:val="left"/>
              <w:rPr>
                <w:rFonts w:ascii="宋体" w:hAnsi="宋体" w:eastAsia="宋体" w:cs="宋体"/>
                <w:bCs/>
                <w:color w:val="FF0000"/>
                <w:sz w:val="24"/>
                <w:szCs w:val="24"/>
              </w:rPr>
            </w:pPr>
          </w:p>
        </w:tc>
        <w:tc>
          <w:tcPr>
            <w:tcW w:w="2455" w:type="dxa"/>
            <w:tcBorders>
              <w:bottom w:val="single" w:color="auto" w:sz="4" w:space="0"/>
            </w:tcBorders>
            <w:vAlign w:val="center"/>
          </w:tcPr>
          <w:p w14:paraId="743605AE">
            <w:pPr>
              <w:widowControl/>
              <w:spacing w:line="320" w:lineRule="exact"/>
              <w:jc w:val="left"/>
              <w:rPr>
                <w:rFonts w:ascii="宋体" w:hAnsi="宋体" w:eastAsia="宋体" w:cs="宋体"/>
                <w:bCs/>
                <w:sz w:val="24"/>
                <w:szCs w:val="24"/>
              </w:rPr>
            </w:pPr>
            <w:r>
              <w:rPr>
                <w:rFonts w:hint="eastAsia" w:ascii="宋体" w:hAnsi="宋体" w:eastAsia="宋体" w:cs="宋体"/>
                <w:bCs/>
                <w:kern w:val="0"/>
                <w:sz w:val="24"/>
                <w:szCs w:val="24"/>
              </w:rPr>
              <w:t>易燃有毒气体充装未配备气瓶识读锁枪功能</w:t>
            </w:r>
          </w:p>
        </w:tc>
        <w:tc>
          <w:tcPr>
            <w:tcW w:w="5229" w:type="dxa"/>
            <w:vAlign w:val="center"/>
          </w:tcPr>
          <w:p w14:paraId="42BEF31D">
            <w:pPr>
              <w:autoSpaceDE w:val="0"/>
              <w:autoSpaceDN w:val="0"/>
              <w:spacing w:before="69" w:line="320" w:lineRule="exact"/>
              <w:ind w:left="28"/>
              <w:jc w:val="left"/>
              <w:rPr>
                <w:rFonts w:ascii="宋体" w:hAnsi="宋体" w:eastAsia="宋体" w:cs="宋体"/>
                <w:bCs/>
                <w:kern w:val="0"/>
                <w:sz w:val="24"/>
                <w:szCs w:val="24"/>
              </w:rPr>
            </w:pPr>
            <w:r>
              <w:rPr>
                <w:rFonts w:hint="eastAsia" w:ascii="宋体" w:hAnsi="宋体" w:eastAsia="宋体" w:cs="宋体"/>
                <w:bCs/>
                <w:kern w:val="0"/>
                <w:sz w:val="24"/>
                <w:szCs w:val="24"/>
              </w:rPr>
              <w:t>易燃有毒气体的充装设施应具备识读本单位经使用登记气瓶功能，非本单位气瓶应锁定充装枪</w:t>
            </w:r>
          </w:p>
        </w:tc>
        <w:tc>
          <w:tcPr>
            <w:tcW w:w="1714" w:type="dxa"/>
            <w:vAlign w:val="center"/>
          </w:tcPr>
          <w:p w14:paraId="01B27CBA">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vAlign w:val="center"/>
          </w:tcPr>
          <w:p w14:paraId="3A61259C">
            <w:pPr>
              <w:spacing w:line="320" w:lineRule="exact"/>
              <w:jc w:val="center"/>
              <w:rPr>
                <w:rFonts w:ascii="宋体" w:hAnsi="宋体" w:eastAsia="宋体" w:cs="宋体"/>
                <w:bCs/>
                <w:color w:val="000000"/>
                <w:sz w:val="24"/>
                <w:szCs w:val="24"/>
              </w:rPr>
            </w:pPr>
            <w:r>
              <w:rPr>
                <w:rFonts w:hint="eastAsia" w:ascii="宋体" w:hAnsi="宋体" w:eastAsia="宋体" w:cs="宋体"/>
                <w:bCs/>
                <w:sz w:val="24"/>
                <w:szCs w:val="24"/>
              </w:rPr>
              <w:t>主要负责人</w:t>
            </w:r>
          </w:p>
        </w:tc>
        <w:tc>
          <w:tcPr>
            <w:tcW w:w="1234" w:type="dxa"/>
            <w:vAlign w:val="center"/>
          </w:tcPr>
          <w:p w14:paraId="3134BD04">
            <w:pPr>
              <w:spacing w:line="320" w:lineRule="exact"/>
              <w:jc w:val="left"/>
              <w:rPr>
                <w:rFonts w:ascii="宋体" w:hAnsi="宋体" w:eastAsia="宋体" w:cs="宋体"/>
                <w:bCs/>
                <w:color w:val="FF0000"/>
                <w:sz w:val="24"/>
                <w:szCs w:val="24"/>
              </w:rPr>
            </w:pPr>
          </w:p>
        </w:tc>
      </w:tr>
      <w:tr w14:paraId="3E24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14:paraId="66F3F2F3">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32</w:t>
            </w:r>
          </w:p>
        </w:tc>
        <w:tc>
          <w:tcPr>
            <w:tcW w:w="1523" w:type="dxa"/>
            <w:vMerge w:val="restart"/>
            <w:vAlign w:val="center"/>
          </w:tcPr>
          <w:p w14:paraId="63EC4578">
            <w:pPr>
              <w:spacing w:line="320" w:lineRule="exact"/>
              <w:jc w:val="left"/>
              <w:rPr>
                <w:rFonts w:ascii="宋体" w:hAnsi="宋体" w:eastAsia="宋体" w:cs="宋体"/>
                <w:bCs/>
                <w:sz w:val="24"/>
                <w:szCs w:val="24"/>
              </w:rPr>
            </w:pPr>
            <w:r>
              <w:rPr>
                <w:rFonts w:hint="eastAsia" w:ascii="宋体" w:hAnsi="宋体" w:eastAsia="宋体" w:cs="宋体"/>
                <w:bCs/>
                <w:sz w:val="24"/>
                <w:szCs w:val="24"/>
              </w:rPr>
              <w:t>安全泄压装置及安全附件</w:t>
            </w:r>
          </w:p>
        </w:tc>
        <w:tc>
          <w:tcPr>
            <w:tcW w:w="2455" w:type="dxa"/>
            <w:tcBorders>
              <w:bottom w:val="single" w:color="auto" w:sz="4" w:space="0"/>
            </w:tcBorders>
            <w:vAlign w:val="center"/>
          </w:tcPr>
          <w:p w14:paraId="2F96E7D0">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气瓶安全泄压装置不符合有关要求</w:t>
            </w:r>
          </w:p>
        </w:tc>
        <w:tc>
          <w:tcPr>
            <w:tcW w:w="5229" w:type="dxa"/>
            <w:vAlign w:val="center"/>
          </w:tcPr>
          <w:p w14:paraId="6F6A0972">
            <w:pPr>
              <w:numPr>
                <w:ilvl w:val="0"/>
                <w:numId w:val="5"/>
              </w:num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及时更换安全泄压装置；</w:t>
            </w:r>
          </w:p>
          <w:p w14:paraId="54B7AC03">
            <w:pPr>
              <w:numPr>
                <w:ilvl w:val="0"/>
                <w:numId w:val="5"/>
              </w:num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安全阀定期校验</w:t>
            </w:r>
          </w:p>
        </w:tc>
        <w:tc>
          <w:tcPr>
            <w:tcW w:w="1714" w:type="dxa"/>
            <w:vMerge w:val="restart"/>
            <w:vAlign w:val="center"/>
          </w:tcPr>
          <w:p w14:paraId="7F3D949B">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日管控</w:t>
            </w:r>
          </w:p>
        </w:tc>
        <w:tc>
          <w:tcPr>
            <w:tcW w:w="1763" w:type="dxa"/>
            <w:vMerge w:val="restart"/>
            <w:vAlign w:val="center"/>
          </w:tcPr>
          <w:p w14:paraId="11B3E123">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1998CF09">
            <w:pPr>
              <w:spacing w:line="320" w:lineRule="exact"/>
              <w:jc w:val="left"/>
              <w:rPr>
                <w:rFonts w:ascii="宋体" w:hAnsi="宋体" w:eastAsia="宋体" w:cs="宋体"/>
                <w:bCs/>
                <w:sz w:val="24"/>
                <w:szCs w:val="24"/>
              </w:rPr>
            </w:pPr>
          </w:p>
        </w:tc>
      </w:tr>
      <w:tr w14:paraId="3E62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tcBorders>
              <w:bottom w:val="single" w:color="auto" w:sz="4" w:space="0"/>
            </w:tcBorders>
            <w:vAlign w:val="center"/>
          </w:tcPr>
          <w:p w14:paraId="26BA78D5">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33</w:t>
            </w:r>
          </w:p>
        </w:tc>
        <w:tc>
          <w:tcPr>
            <w:tcW w:w="1523" w:type="dxa"/>
            <w:vMerge w:val="continue"/>
            <w:tcBorders>
              <w:bottom w:val="single" w:color="auto" w:sz="4" w:space="0"/>
            </w:tcBorders>
            <w:vAlign w:val="center"/>
          </w:tcPr>
          <w:p w14:paraId="0E4FEE68">
            <w:pPr>
              <w:spacing w:line="320" w:lineRule="exact"/>
              <w:jc w:val="left"/>
              <w:rPr>
                <w:rFonts w:ascii="宋体" w:hAnsi="宋体" w:eastAsia="宋体" w:cs="宋体"/>
                <w:bCs/>
                <w:sz w:val="24"/>
                <w:szCs w:val="24"/>
                <w:highlight w:val="yellow"/>
              </w:rPr>
            </w:pPr>
          </w:p>
        </w:tc>
        <w:tc>
          <w:tcPr>
            <w:tcW w:w="2455" w:type="dxa"/>
            <w:tcBorders>
              <w:bottom w:val="single" w:color="auto" w:sz="4" w:space="0"/>
            </w:tcBorders>
            <w:vAlign w:val="center"/>
          </w:tcPr>
          <w:p w14:paraId="40F141B8">
            <w:pPr>
              <w:spacing w:line="320" w:lineRule="exact"/>
              <w:jc w:val="left"/>
              <w:rPr>
                <w:rFonts w:ascii="宋体" w:hAnsi="宋体" w:eastAsia="宋体" w:cs="Times New Roman"/>
                <w:spacing w:val="6"/>
                <w:sz w:val="24"/>
                <w:szCs w:val="24"/>
              </w:rPr>
            </w:pPr>
            <w:r>
              <w:rPr>
                <w:rFonts w:hint="eastAsia" w:ascii="宋体" w:hAnsi="宋体" w:eastAsia="宋体" w:cs="Times New Roman"/>
                <w:spacing w:val="6"/>
                <w:sz w:val="24"/>
                <w:szCs w:val="24"/>
              </w:rPr>
              <w:t>气瓶安全仪表及安全附件不符合有关要求</w:t>
            </w:r>
          </w:p>
        </w:tc>
        <w:tc>
          <w:tcPr>
            <w:tcW w:w="5229" w:type="dxa"/>
            <w:vAlign w:val="center"/>
          </w:tcPr>
          <w:p w14:paraId="5ED6FEB2">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及时更换</w:t>
            </w:r>
            <w:r>
              <w:rPr>
                <w:rFonts w:hint="eastAsia" w:ascii="宋体" w:hAnsi="宋体" w:eastAsia="宋体" w:cs="Times New Roman"/>
                <w:spacing w:val="6"/>
                <w:sz w:val="24"/>
                <w:szCs w:val="24"/>
              </w:rPr>
              <w:t>仪表及安全附件</w:t>
            </w:r>
          </w:p>
        </w:tc>
        <w:tc>
          <w:tcPr>
            <w:tcW w:w="1714" w:type="dxa"/>
            <w:vMerge w:val="continue"/>
            <w:vAlign w:val="center"/>
          </w:tcPr>
          <w:p w14:paraId="6A6BC1BA">
            <w:pPr>
              <w:spacing w:line="320" w:lineRule="exact"/>
              <w:jc w:val="center"/>
              <w:rPr>
                <w:rFonts w:ascii="宋体" w:hAnsi="宋体" w:eastAsia="宋体" w:cs="Times New Roman"/>
                <w:sz w:val="24"/>
                <w:szCs w:val="24"/>
              </w:rPr>
            </w:pPr>
          </w:p>
        </w:tc>
        <w:tc>
          <w:tcPr>
            <w:tcW w:w="1763" w:type="dxa"/>
            <w:vMerge w:val="continue"/>
            <w:vAlign w:val="center"/>
          </w:tcPr>
          <w:p w14:paraId="4A10FFE2">
            <w:pPr>
              <w:spacing w:line="320" w:lineRule="exact"/>
              <w:jc w:val="center"/>
              <w:rPr>
                <w:rFonts w:ascii="宋体" w:hAnsi="宋体" w:eastAsia="宋体" w:cs="宋体"/>
                <w:bCs/>
                <w:sz w:val="24"/>
                <w:szCs w:val="24"/>
              </w:rPr>
            </w:pPr>
          </w:p>
        </w:tc>
        <w:tc>
          <w:tcPr>
            <w:tcW w:w="1234" w:type="dxa"/>
            <w:vAlign w:val="center"/>
          </w:tcPr>
          <w:p w14:paraId="532387DC">
            <w:pPr>
              <w:spacing w:line="320" w:lineRule="exact"/>
              <w:jc w:val="left"/>
              <w:rPr>
                <w:rFonts w:ascii="宋体" w:hAnsi="宋体" w:eastAsia="宋体" w:cs="宋体"/>
                <w:bCs/>
                <w:sz w:val="24"/>
                <w:szCs w:val="24"/>
              </w:rPr>
            </w:pPr>
          </w:p>
        </w:tc>
      </w:tr>
      <w:tr w14:paraId="2C6D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824" w:type="dxa"/>
            <w:vAlign w:val="center"/>
          </w:tcPr>
          <w:p w14:paraId="33E4D8A5">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34</w:t>
            </w:r>
          </w:p>
        </w:tc>
        <w:tc>
          <w:tcPr>
            <w:tcW w:w="1523" w:type="dxa"/>
            <w:vMerge w:val="restart"/>
            <w:tcBorders>
              <w:top w:val="single" w:color="auto" w:sz="4" w:space="0"/>
            </w:tcBorders>
            <w:vAlign w:val="center"/>
          </w:tcPr>
          <w:p w14:paraId="64B48BF6">
            <w:pPr>
              <w:autoSpaceDE w:val="0"/>
              <w:autoSpaceDN w:val="0"/>
              <w:spacing w:line="320" w:lineRule="exact"/>
              <w:ind w:left="39"/>
              <w:jc w:val="center"/>
              <w:rPr>
                <w:rFonts w:ascii="宋体" w:hAnsi="宋体" w:eastAsia="宋体" w:cs="宋体"/>
                <w:bCs/>
                <w:kern w:val="0"/>
                <w:sz w:val="24"/>
                <w:szCs w:val="24"/>
                <w:lang w:eastAsia="en-US"/>
              </w:rPr>
            </w:pPr>
            <w:r>
              <w:rPr>
                <w:rFonts w:hint="eastAsia" w:ascii="宋体" w:hAnsi="宋体" w:eastAsia="宋体" w:cs="宋体"/>
                <w:bCs/>
                <w:kern w:val="0"/>
                <w:sz w:val="24"/>
                <w:szCs w:val="24"/>
              </w:rPr>
              <w:t>环境</w:t>
            </w:r>
            <w:r>
              <w:rPr>
                <w:rFonts w:hint="eastAsia" w:ascii="宋体" w:hAnsi="宋体" w:eastAsia="宋体" w:cs="宋体"/>
                <w:bCs/>
                <w:kern w:val="0"/>
                <w:sz w:val="24"/>
                <w:szCs w:val="24"/>
                <w:lang w:eastAsia="en-US"/>
              </w:rPr>
              <w:t>因素</w:t>
            </w:r>
          </w:p>
        </w:tc>
        <w:tc>
          <w:tcPr>
            <w:tcW w:w="2455" w:type="dxa"/>
            <w:vAlign w:val="center"/>
          </w:tcPr>
          <w:p w14:paraId="303B3FB4">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在禁止卸载作业情境下（如恶劣天气、异常工况等）继续作业</w:t>
            </w:r>
          </w:p>
        </w:tc>
        <w:tc>
          <w:tcPr>
            <w:tcW w:w="5229" w:type="dxa"/>
            <w:vAlign w:val="center"/>
          </w:tcPr>
          <w:p w14:paraId="478C84C6">
            <w:pPr>
              <w:spacing w:line="320" w:lineRule="exact"/>
              <w:jc w:val="left"/>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建立完善操作规程；</w:t>
            </w:r>
            <w:r>
              <w:rPr>
                <w:rFonts w:ascii="宋体" w:hAnsi="宋体" w:eastAsia="宋体" w:cs="Times New Roman"/>
                <w:sz w:val="24"/>
                <w:szCs w:val="24"/>
              </w:rPr>
              <w:br w:type="textWrapping"/>
            </w:r>
            <w:r>
              <w:rPr>
                <w:rFonts w:ascii="宋体" w:hAnsi="宋体" w:eastAsia="宋体" w:cs="Times New Roman"/>
                <w:sz w:val="24"/>
                <w:szCs w:val="24"/>
              </w:rPr>
              <w:t>2.</w:t>
            </w:r>
            <w:r>
              <w:rPr>
                <w:rFonts w:hint="eastAsia" w:ascii="宋体" w:hAnsi="宋体" w:eastAsia="宋体" w:cs="Times New Roman"/>
                <w:sz w:val="24"/>
                <w:szCs w:val="24"/>
              </w:rPr>
              <w:t>加强人员培训并组织实施</w:t>
            </w:r>
          </w:p>
        </w:tc>
        <w:tc>
          <w:tcPr>
            <w:tcW w:w="1714" w:type="dxa"/>
            <w:vAlign w:val="center"/>
          </w:tcPr>
          <w:p w14:paraId="59DF0F33">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日管控</w:t>
            </w:r>
          </w:p>
        </w:tc>
        <w:tc>
          <w:tcPr>
            <w:tcW w:w="1763" w:type="dxa"/>
            <w:vAlign w:val="center"/>
          </w:tcPr>
          <w:p w14:paraId="392930E1">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安全员</w:t>
            </w:r>
          </w:p>
        </w:tc>
        <w:tc>
          <w:tcPr>
            <w:tcW w:w="1234" w:type="dxa"/>
            <w:vAlign w:val="center"/>
          </w:tcPr>
          <w:p w14:paraId="3D7B8677">
            <w:pPr>
              <w:spacing w:line="320" w:lineRule="exact"/>
              <w:jc w:val="left"/>
              <w:rPr>
                <w:rFonts w:ascii="宋体" w:hAnsi="宋体" w:eastAsia="宋体" w:cs="Times New Roman"/>
                <w:sz w:val="24"/>
                <w:szCs w:val="24"/>
              </w:rPr>
            </w:pPr>
          </w:p>
        </w:tc>
      </w:tr>
      <w:tr w14:paraId="0AAAE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4" w:type="dxa"/>
            <w:tcBorders>
              <w:bottom w:val="single" w:color="auto" w:sz="4" w:space="0"/>
            </w:tcBorders>
            <w:vAlign w:val="center"/>
          </w:tcPr>
          <w:p w14:paraId="613A509E">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35</w:t>
            </w:r>
          </w:p>
        </w:tc>
        <w:tc>
          <w:tcPr>
            <w:tcW w:w="1523" w:type="dxa"/>
            <w:vMerge w:val="continue"/>
            <w:vAlign w:val="center"/>
          </w:tcPr>
          <w:p w14:paraId="47628CF5">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14:paraId="36BA9AE9">
            <w:pPr>
              <w:spacing w:line="320" w:lineRule="exact"/>
              <w:jc w:val="left"/>
              <w:rPr>
                <w:rFonts w:ascii="宋体" w:hAnsi="宋体" w:eastAsia="宋体" w:cs="Times New Roman"/>
                <w:spacing w:val="6"/>
                <w:sz w:val="24"/>
                <w:szCs w:val="24"/>
              </w:rPr>
            </w:pPr>
            <w:r>
              <w:rPr>
                <w:rFonts w:hint="eastAsia" w:ascii="宋体" w:hAnsi="宋体" w:eastAsia="宋体" w:cs="宋体"/>
                <w:bCs/>
                <w:sz w:val="24"/>
                <w:szCs w:val="24"/>
              </w:rPr>
              <w:t>气体浓度监测报警装置不符合相关要求；</w:t>
            </w:r>
          </w:p>
        </w:tc>
        <w:tc>
          <w:tcPr>
            <w:tcW w:w="5229" w:type="dxa"/>
            <w:vAlign w:val="center"/>
          </w:tcPr>
          <w:p w14:paraId="140D603B">
            <w:pPr>
              <w:spacing w:line="320" w:lineRule="exact"/>
              <w:jc w:val="left"/>
              <w:rPr>
                <w:rFonts w:ascii="宋体" w:hAnsi="宋体" w:eastAsia="宋体" w:cs="Times New Roman"/>
                <w:sz w:val="24"/>
                <w:szCs w:val="24"/>
              </w:rPr>
            </w:pPr>
            <w:r>
              <w:rPr>
                <w:rFonts w:hint="eastAsia" w:ascii="宋体" w:hAnsi="宋体" w:eastAsia="宋体" w:cs="宋体"/>
                <w:bCs/>
                <w:sz w:val="24"/>
                <w:szCs w:val="24"/>
              </w:rPr>
              <w:t>配备符合相关要求的气体浓度监测报警装置并定期校验</w:t>
            </w:r>
          </w:p>
        </w:tc>
        <w:tc>
          <w:tcPr>
            <w:tcW w:w="1714" w:type="dxa"/>
            <w:vAlign w:val="center"/>
          </w:tcPr>
          <w:p w14:paraId="0B67E12D">
            <w:pPr>
              <w:spacing w:line="320" w:lineRule="exact"/>
              <w:jc w:val="center"/>
              <w:rPr>
                <w:rFonts w:ascii="宋体" w:hAnsi="宋体" w:eastAsia="宋体" w:cs="Times New Roman"/>
                <w:sz w:val="24"/>
                <w:szCs w:val="24"/>
              </w:rPr>
            </w:pPr>
            <w:r>
              <w:rPr>
                <w:rFonts w:hint="eastAsia" w:ascii="宋体" w:hAnsi="宋体" w:eastAsia="宋体" w:cs="宋体"/>
                <w:bCs/>
                <w:sz w:val="24"/>
                <w:szCs w:val="24"/>
              </w:rPr>
              <w:t>周排查</w:t>
            </w:r>
          </w:p>
        </w:tc>
        <w:tc>
          <w:tcPr>
            <w:tcW w:w="1763" w:type="dxa"/>
            <w:vAlign w:val="center"/>
          </w:tcPr>
          <w:p w14:paraId="4D9B9535">
            <w:pPr>
              <w:spacing w:line="320" w:lineRule="exact"/>
              <w:jc w:val="center"/>
              <w:rPr>
                <w:rFonts w:ascii="宋体" w:hAnsi="宋体" w:eastAsia="宋体" w:cs="Times New Roman"/>
                <w:sz w:val="24"/>
                <w:szCs w:val="24"/>
              </w:rPr>
            </w:pPr>
            <w:r>
              <w:rPr>
                <w:rFonts w:hint="eastAsia" w:ascii="宋体" w:hAnsi="宋体" w:eastAsia="宋体" w:cs="Times New Roman"/>
                <w:sz w:val="24"/>
                <w:szCs w:val="24"/>
              </w:rPr>
              <w:t>安全总监</w:t>
            </w:r>
          </w:p>
        </w:tc>
        <w:tc>
          <w:tcPr>
            <w:tcW w:w="1234" w:type="dxa"/>
            <w:vAlign w:val="center"/>
          </w:tcPr>
          <w:p w14:paraId="08B1CA24">
            <w:pPr>
              <w:spacing w:line="320" w:lineRule="exact"/>
              <w:jc w:val="left"/>
              <w:rPr>
                <w:rFonts w:ascii="宋体" w:hAnsi="宋体" w:eastAsia="宋体" w:cs="Times New Roman"/>
                <w:sz w:val="24"/>
                <w:szCs w:val="24"/>
              </w:rPr>
            </w:pPr>
          </w:p>
        </w:tc>
      </w:tr>
      <w:tr w14:paraId="2FD1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exact"/>
        </w:trPr>
        <w:tc>
          <w:tcPr>
            <w:tcW w:w="824" w:type="dxa"/>
            <w:tcBorders>
              <w:top w:val="single" w:color="auto" w:sz="4" w:space="0"/>
            </w:tcBorders>
            <w:vAlign w:val="center"/>
          </w:tcPr>
          <w:p w14:paraId="5A85CC57">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36</w:t>
            </w:r>
          </w:p>
        </w:tc>
        <w:tc>
          <w:tcPr>
            <w:tcW w:w="1523" w:type="dxa"/>
            <w:vMerge w:val="continue"/>
            <w:vAlign w:val="center"/>
          </w:tcPr>
          <w:p w14:paraId="51D5A9F1">
            <w:pPr>
              <w:autoSpaceDE w:val="0"/>
              <w:autoSpaceDN w:val="0"/>
              <w:spacing w:line="320" w:lineRule="exact"/>
              <w:ind w:left="39"/>
              <w:jc w:val="center"/>
              <w:rPr>
                <w:rFonts w:ascii="宋体" w:hAnsi="宋体" w:eastAsia="宋体" w:cs="宋体"/>
                <w:bCs/>
                <w:kern w:val="0"/>
                <w:sz w:val="24"/>
                <w:szCs w:val="24"/>
                <w:lang w:eastAsia="en-US"/>
              </w:rPr>
            </w:pPr>
          </w:p>
        </w:tc>
        <w:tc>
          <w:tcPr>
            <w:tcW w:w="2455" w:type="dxa"/>
            <w:vAlign w:val="center"/>
          </w:tcPr>
          <w:p w14:paraId="56638C62">
            <w:pPr>
              <w:spacing w:line="320" w:lineRule="exact"/>
              <w:jc w:val="left"/>
              <w:rPr>
                <w:rFonts w:ascii="宋体" w:hAnsi="宋体" w:eastAsia="宋体" w:cs="宋体"/>
                <w:bCs/>
                <w:sz w:val="24"/>
                <w:szCs w:val="24"/>
              </w:rPr>
            </w:pPr>
            <w:r>
              <w:rPr>
                <w:rFonts w:hint="eastAsia" w:ascii="宋体" w:hAnsi="宋体" w:eastAsia="宋体" w:cs="宋体"/>
                <w:bCs/>
                <w:sz w:val="24"/>
                <w:szCs w:val="24"/>
              </w:rPr>
              <w:t>充装区域通风不畅、未遮阳</w:t>
            </w:r>
          </w:p>
        </w:tc>
        <w:tc>
          <w:tcPr>
            <w:tcW w:w="5229" w:type="dxa"/>
            <w:vAlign w:val="center"/>
          </w:tcPr>
          <w:p w14:paraId="3E70F207">
            <w:pPr>
              <w:autoSpaceDE w:val="0"/>
              <w:autoSpaceDN w:val="0"/>
              <w:spacing w:before="129" w:line="320" w:lineRule="exact"/>
              <w:ind w:left="28"/>
              <w:jc w:val="left"/>
              <w:rPr>
                <w:rFonts w:ascii="宋体" w:hAnsi="宋体" w:eastAsia="宋体" w:cs="宋体"/>
                <w:bCs/>
                <w:sz w:val="24"/>
                <w:szCs w:val="24"/>
              </w:rPr>
            </w:pPr>
            <w:r>
              <w:rPr>
                <w:rFonts w:hint="eastAsia" w:ascii="宋体" w:hAnsi="宋体" w:eastAsia="宋体" w:cs="宋体"/>
                <w:bCs/>
                <w:sz w:val="24"/>
                <w:szCs w:val="24"/>
              </w:rPr>
              <w:t>按安全技术要求确保充装区域通风、遮阳</w:t>
            </w:r>
          </w:p>
        </w:tc>
        <w:tc>
          <w:tcPr>
            <w:tcW w:w="1714" w:type="dxa"/>
            <w:tcBorders>
              <w:bottom w:val="single" w:color="auto" w:sz="4" w:space="0"/>
            </w:tcBorders>
            <w:vAlign w:val="center"/>
          </w:tcPr>
          <w:p w14:paraId="487A139C">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bottom w:val="single" w:color="auto" w:sz="4" w:space="0"/>
            </w:tcBorders>
            <w:vAlign w:val="center"/>
          </w:tcPr>
          <w:p w14:paraId="631CD64F">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10A40EAE">
            <w:pPr>
              <w:spacing w:line="320" w:lineRule="exact"/>
              <w:jc w:val="left"/>
              <w:rPr>
                <w:rFonts w:ascii="宋体" w:hAnsi="宋体" w:eastAsia="宋体" w:cs="宋体"/>
                <w:bCs/>
                <w:sz w:val="24"/>
                <w:szCs w:val="24"/>
              </w:rPr>
            </w:pPr>
          </w:p>
        </w:tc>
      </w:tr>
      <w:tr w14:paraId="09B6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24" w:type="dxa"/>
            <w:vAlign w:val="center"/>
          </w:tcPr>
          <w:p w14:paraId="0CC4D1CD">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37</w:t>
            </w:r>
          </w:p>
        </w:tc>
        <w:tc>
          <w:tcPr>
            <w:tcW w:w="1523" w:type="dxa"/>
            <w:vMerge w:val="continue"/>
            <w:vAlign w:val="center"/>
          </w:tcPr>
          <w:p w14:paraId="3FA1BA25">
            <w:pPr>
              <w:autoSpaceDE w:val="0"/>
              <w:autoSpaceDN w:val="0"/>
              <w:spacing w:line="320" w:lineRule="exact"/>
              <w:ind w:left="39"/>
              <w:jc w:val="center"/>
              <w:rPr>
                <w:rFonts w:ascii="宋体" w:hAnsi="宋体" w:eastAsia="宋体" w:cs="宋体"/>
                <w:bCs/>
                <w:sz w:val="24"/>
                <w:szCs w:val="24"/>
              </w:rPr>
            </w:pPr>
          </w:p>
        </w:tc>
        <w:tc>
          <w:tcPr>
            <w:tcW w:w="2455" w:type="dxa"/>
            <w:vAlign w:val="center"/>
          </w:tcPr>
          <w:p w14:paraId="5AF2E936">
            <w:pPr>
              <w:spacing w:line="320" w:lineRule="exact"/>
              <w:jc w:val="left"/>
              <w:rPr>
                <w:rFonts w:ascii="宋体" w:hAnsi="宋体" w:eastAsia="宋体" w:cs="宋体"/>
                <w:bCs/>
                <w:sz w:val="24"/>
                <w:szCs w:val="24"/>
              </w:rPr>
            </w:pPr>
            <w:r>
              <w:rPr>
                <w:rFonts w:hint="eastAsia" w:ascii="宋体" w:hAnsi="宋体" w:eastAsia="宋体" w:cs="宋体"/>
                <w:bCs/>
                <w:sz w:val="24"/>
                <w:szCs w:val="24"/>
              </w:rPr>
              <w:t>未配备消防设施，消防通道不明确、不通畅，安全间距不足</w:t>
            </w:r>
          </w:p>
        </w:tc>
        <w:tc>
          <w:tcPr>
            <w:tcW w:w="5229" w:type="dxa"/>
            <w:tcBorders>
              <w:bottom w:val="single" w:color="auto" w:sz="4" w:space="0"/>
            </w:tcBorders>
            <w:vAlign w:val="center"/>
          </w:tcPr>
          <w:p w14:paraId="7D2D7AE7">
            <w:pPr>
              <w:autoSpaceDE w:val="0"/>
              <w:autoSpaceDN w:val="0"/>
              <w:spacing w:before="110" w:line="320" w:lineRule="exact"/>
              <w:ind w:left="28" w:right="252"/>
              <w:jc w:val="left"/>
              <w:rPr>
                <w:rFonts w:ascii="宋体" w:hAnsi="宋体" w:eastAsia="宋体" w:cs="宋体"/>
                <w:bCs/>
                <w:sz w:val="24"/>
                <w:szCs w:val="24"/>
              </w:rPr>
            </w:pPr>
            <w:r>
              <w:rPr>
                <w:rFonts w:hint="eastAsia" w:ascii="宋体" w:hAnsi="宋体" w:eastAsia="宋体" w:cs="宋体"/>
                <w:bCs/>
                <w:sz w:val="24"/>
                <w:szCs w:val="24"/>
              </w:rPr>
              <w:t>按安全技术要求配备消防设施，明确消防通道并通畅</w:t>
            </w:r>
          </w:p>
        </w:tc>
        <w:tc>
          <w:tcPr>
            <w:tcW w:w="1714" w:type="dxa"/>
            <w:tcBorders>
              <w:top w:val="single" w:color="auto" w:sz="4" w:space="0"/>
              <w:bottom w:val="single" w:color="auto" w:sz="4" w:space="0"/>
            </w:tcBorders>
            <w:vAlign w:val="center"/>
          </w:tcPr>
          <w:p w14:paraId="383E8D1C">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265EA8DA">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42EBB55C">
            <w:pPr>
              <w:spacing w:line="320" w:lineRule="exact"/>
              <w:jc w:val="left"/>
              <w:rPr>
                <w:rFonts w:ascii="宋体" w:hAnsi="宋体" w:eastAsia="宋体" w:cs="宋体"/>
                <w:bCs/>
                <w:sz w:val="24"/>
                <w:szCs w:val="24"/>
              </w:rPr>
            </w:pPr>
          </w:p>
        </w:tc>
      </w:tr>
      <w:tr w14:paraId="15709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4" w:hRule="exact"/>
        </w:trPr>
        <w:tc>
          <w:tcPr>
            <w:tcW w:w="824" w:type="dxa"/>
            <w:vAlign w:val="center"/>
          </w:tcPr>
          <w:p w14:paraId="32D45903">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38</w:t>
            </w:r>
          </w:p>
        </w:tc>
        <w:tc>
          <w:tcPr>
            <w:tcW w:w="1523" w:type="dxa"/>
            <w:vMerge w:val="continue"/>
            <w:vAlign w:val="center"/>
          </w:tcPr>
          <w:p w14:paraId="6F12A34B">
            <w:pPr>
              <w:autoSpaceDE w:val="0"/>
              <w:autoSpaceDN w:val="0"/>
              <w:spacing w:line="320" w:lineRule="exact"/>
              <w:ind w:left="39"/>
              <w:jc w:val="center"/>
              <w:rPr>
                <w:rFonts w:ascii="宋体" w:hAnsi="宋体" w:eastAsia="宋体" w:cs="宋体"/>
                <w:bCs/>
                <w:sz w:val="24"/>
                <w:szCs w:val="24"/>
              </w:rPr>
            </w:pPr>
          </w:p>
        </w:tc>
        <w:tc>
          <w:tcPr>
            <w:tcW w:w="2455" w:type="dxa"/>
            <w:vAlign w:val="center"/>
          </w:tcPr>
          <w:p w14:paraId="136B37ED">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易燃易爆气体充装场地、设施、电器设备未按要求配置防雷、防爆、防静电设施</w:t>
            </w:r>
          </w:p>
        </w:tc>
        <w:tc>
          <w:tcPr>
            <w:tcW w:w="5229" w:type="dxa"/>
            <w:tcBorders>
              <w:top w:val="single" w:color="auto" w:sz="4" w:space="0"/>
              <w:bottom w:val="single" w:color="auto" w:sz="4" w:space="0"/>
            </w:tcBorders>
            <w:vAlign w:val="center"/>
          </w:tcPr>
          <w:p w14:paraId="40FCB0B4">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易燃易爆气体充装场地、设施、电器设备按要求配置防雷、防爆、防静电设施</w:t>
            </w:r>
          </w:p>
        </w:tc>
        <w:tc>
          <w:tcPr>
            <w:tcW w:w="1714" w:type="dxa"/>
            <w:tcBorders>
              <w:top w:val="single" w:color="auto" w:sz="4" w:space="0"/>
              <w:bottom w:val="single" w:color="auto" w:sz="4" w:space="0"/>
            </w:tcBorders>
            <w:vAlign w:val="center"/>
          </w:tcPr>
          <w:p w14:paraId="0C68D0E1">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28480AA8">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342D9E62">
            <w:pPr>
              <w:spacing w:line="320" w:lineRule="exact"/>
              <w:jc w:val="left"/>
              <w:rPr>
                <w:rFonts w:ascii="宋体" w:hAnsi="宋体" w:eastAsia="宋体" w:cs="宋体"/>
                <w:bCs/>
                <w:sz w:val="24"/>
                <w:szCs w:val="24"/>
              </w:rPr>
            </w:pPr>
          </w:p>
        </w:tc>
      </w:tr>
      <w:tr w14:paraId="45736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824" w:type="dxa"/>
            <w:vAlign w:val="center"/>
          </w:tcPr>
          <w:p w14:paraId="4B41F960">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39</w:t>
            </w:r>
          </w:p>
        </w:tc>
        <w:tc>
          <w:tcPr>
            <w:tcW w:w="1523" w:type="dxa"/>
            <w:vMerge w:val="continue"/>
            <w:vAlign w:val="center"/>
          </w:tcPr>
          <w:p w14:paraId="58A2CECC">
            <w:pPr>
              <w:autoSpaceDE w:val="0"/>
              <w:autoSpaceDN w:val="0"/>
              <w:spacing w:line="320" w:lineRule="exact"/>
              <w:ind w:left="39"/>
              <w:jc w:val="center"/>
              <w:rPr>
                <w:rFonts w:ascii="宋体" w:hAnsi="宋体" w:eastAsia="宋体" w:cs="宋体"/>
                <w:bCs/>
                <w:sz w:val="24"/>
                <w:szCs w:val="24"/>
              </w:rPr>
            </w:pPr>
          </w:p>
        </w:tc>
        <w:tc>
          <w:tcPr>
            <w:tcW w:w="2455" w:type="dxa"/>
            <w:vAlign w:val="center"/>
          </w:tcPr>
          <w:p w14:paraId="7300C6BC">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未按所充装介质特性配备相应的保护用具和用品</w:t>
            </w:r>
          </w:p>
        </w:tc>
        <w:tc>
          <w:tcPr>
            <w:tcW w:w="5229" w:type="dxa"/>
            <w:tcBorders>
              <w:top w:val="single" w:color="auto" w:sz="4" w:space="0"/>
              <w:bottom w:val="single" w:color="auto" w:sz="4" w:space="0"/>
            </w:tcBorders>
            <w:vAlign w:val="center"/>
          </w:tcPr>
          <w:p w14:paraId="71BF6610">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按所充装介质特性配备相应的保护用具和用品</w:t>
            </w:r>
          </w:p>
        </w:tc>
        <w:tc>
          <w:tcPr>
            <w:tcW w:w="1714" w:type="dxa"/>
            <w:tcBorders>
              <w:top w:val="single" w:color="auto" w:sz="4" w:space="0"/>
              <w:bottom w:val="single" w:color="auto" w:sz="4" w:space="0"/>
            </w:tcBorders>
            <w:vAlign w:val="center"/>
          </w:tcPr>
          <w:p w14:paraId="27E32F61">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6B7BEA42">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473E521F">
            <w:pPr>
              <w:spacing w:line="320" w:lineRule="exact"/>
              <w:jc w:val="left"/>
              <w:rPr>
                <w:rFonts w:ascii="宋体" w:hAnsi="宋体" w:eastAsia="宋体" w:cs="宋体"/>
                <w:bCs/>
                <w:sz w:val="24"/>
                <w:szCs w:val="24"/>
              </w:rPr>
            </w:pPr>
          </w:p>
        </w:tc>
      </w:tr>
      <w:tr w14:paraId="547C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trPr>
        <w:tc>
          <w:tcPr>
            <w:tcW w:w="824" w:type="dxa"/>
            <w:vAlign w:val="center"/>
          </w:tcPr>
          <w:p w14:paraId="4F12DDE7">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40</w:t>
            </w:r>
          </w:p>
        </w:tc>
        <w:tc>
          <w:tcPr>
            <w:tcW w:w="1523" w:type="dxa"/>
            <w:vMerge w:val="continue"/>
            <w:vAlign w:val="center"/>
          </w:tcPr>
          <w:p w14:paraId="070EEBD4">
            <w:pPr>
              <w:autoSpaceDE w:val="0"/>
              <w:autoSpaceDN w:val="0"/>
              <w:spacing w:line="320" w:lineRule="exact"/>
              <w:ind w:left="39"/>
              <w:jc w:val="center"/>
              <w:rPr>
                <w:rFonts w:ascii="宋体" w:hAnsi="宋体" w:eastAsia="宋体" w:cs="宋体"/>
                <w:bCs/>
                <w:sz w:val="24"/>
                <w:szCs w:val="24"/>
              </w:rPr>
            </w:pPr>
          </w:p>
        </w:tc>
        <w:tc>
          <w:tcPr>
            <w:tcW w:w="2455" w:type="dxa"/>
            <w:vAlign w:val="center"/>
          </w:tcPr>
          <w:p w14:paraId="2BB7F7D2">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未配备事故应急救援预案涉及的应急工、器具</w:t>
            </w:r>
          </w:p>
        </w:tc>
        <w:tc>
          <w:tcPr>
            <w:tcW w:w="5229" w:type="dxa"/>
            <w:tcBorders>
              <w:top w:val="single" w:color="auto" w:sz="4" w:space="0"/>
            </w:tcBorders>
            <w:vAlign w:val="center"/>
          </w:tcPr>
          <w:p w14:paraId="33785615">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配备事故应急救援预案涉及的应急工器具</w:t>
            </w:r>
          </w:p>
        </w:tc>
        <w:tc>
          <w:tcPr>
            <w:tcW w:w="1714" w:type="dxa"/>
            <w:tcBorders>
              <w:top w:val="single" w:color="auto" w:sz="4" w:space="0"/>
              <w:bottom w:val="single" w:color="auto" w:sz="4" w:space="0"/>
            </w:tcBorders>
            <w:vAlign w:val="center"/>
          </w:tcPr>
          <w:p w14:paraId="4BA8434A">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bottom w:val="single" w:color="auto" w:sz="4" w:space="0"/>
            </w:tcBorders>
            <w:vAlign w:val="center"/>
          </w:tcPr>
          <w:p w14:paraId="00DB26D7">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2CD29A47">
            <w:pPr>
              <w:spacing w:line="320" w:lineRule="exact"/>
              <w:jc w:val="left"/>
              <w:rPr>
                <w:rFonts w:ascii="宋体" w:hAnsi="宋体" w:eastAsia="宋体" w:cs="宋体"/>
                <w:bCs/>
                <w:sz w:val="24"/>
                <w:szCs w:val="24"/>
              </w:rPr>
            </w:pPr>
          </w:p>
        </w:tc>
      </w:tr>
      <w:tr w14:paraId="0AFB2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exact"/>
        </w:trPr>
        <w:tc>
          <w:tcPr>
            <w:tcW w:w="824" w:type="dxa"/>
            <w:tcBorders>
              <w:bottom w:val="single" w:color="auto" w:sz="4" w:space="0"/>
            </w:tcBorders>
            <w:vAlign w:val="center"/>
          </w:tcPr>
          <w:p w14:paraId="26EFF920">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41</w:t>
            </w:r>
          </w:p>
        </w:tc>
        <w:tc>
          <w:tcPr>
            <w:tcW w:w="1523" w:type="dxa"/>
            <w:vMerge w:val="continue"/>
            <w:tcBorders>
              <w:bottom w:val="single" w:color="auto" w:sz="4" w:space="0"/>
            </w:tcBorders>
            <w:vAlign w:val="center"/>
          </w:tcPr>
          <w:p w14:paraId="183C5704">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14:paraId="7C470EC3">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未告知进站须知、安全警示标识不全的</w:t>
            </w:r>
          </w:p>
        </w:tc>
        <w:tc>
          <w:tcPr>
            <w:tcW w:w="5229" w:type="dxa"/>
            <w:vAlign w:val="center"/>
          </w:tcPr>
          <w:p w14:paraId="261BA289">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告知进站须知、安全警示标识应齐全</w:t>
            </w:r>
          </w:p>
        </w:tc>
        <w:tc>
          <w:tcPr>
            <w:tcW w:w="1714" w:type="dxa"/>
            <w:tcBorders>
              <w:top w:val="single" w:color="auto" w:sz="4" w:space="0"/>
            </w:tcBorders>
            <w:vAlign w:val="center"/>
          </w:tcPr>
          <w:p w14:paraId="7A2F6116">
            <w:pPr>
              <w:spacing w:line="320" w:lineRule="exact"/>
              <w:jc w:val="center"/>
              <w:rPr>
                <w:rFonts w:ascii="宋体" w:hAnsi="宋体" w:eastAsia="宋体" w:cs="宋体"/>
                <w:bCs/>
                <w:sz w:val="24"/>
                <w:szCs w:val="24"/>
              </w:rPr>
            </w:pPr>
            <w:r>
              <w:rPr>
                <w:rFonts w:hint="eastAsia" w:ascii="宋体" w:hAnsi="宋体" w:eastAsia="宋体" w:cs="宋体"/>
                <w:bCs/>
                <w:sz w:val="24"/>
                <w:szCs w:val="24"/>
              </w:rPr>
              <w:t>月调度</w:t>
            </w:r>
          </w:p>
        </w:tc>
        <w:tc>
          <w:tcPr>
            <w:tcW w:w="1763" w:type="dxa"/>
            <w:tcBorders>
              <w:top w:val="single" w:color="auto" w:sz="4" w:space="0"/>
            </w:tcBorders>
            <w:vAlign w:val="center"/>
          </w:tcPr>
          <w:p w14:paraId="34CF5C49">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337D93B2">
            <w:pPr>
              <w:spacing w:line="320" w:lineRule="exact"/>
              <w:jc w:val="left"/>
              <w:rPr>
                <w:rFonts w:ascii="宋体" w:hAnsi="宋体" w:eastAsia="宋体" w:cs="宋体"/>
                <w:bCs/>
                <w:sz w:val="24"/>
                <w:szCs w:val="24"/>
              </w:rPr>
            </w:pPr>
          </w:p>
        </w:tc>
      </w:tr>
      <w:tr w14:paraId="63CC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24" w:type="dxa"/>
            <w:tcBorders>
              <w:bottom w:val="single" w:color="auto" w:sz="4" w:space="0"/>
            </w:tcBorders>
            <w:vAlign w:val="center"/>
          </w:tcPr>
          <w:p w14:paraId="0A6F1D59">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42</w:t>
            </w:r>
          </w:p>
        </w:tc>
        <w:tc>
          <w:tcPr>
            <w:tcW w:w="1523" w:type="dxa"/>
            <w:tcBorders>
              <w:bottom w:val="single" w:color="auto" w:sz="4" w:space="0"/>
            </w:tcBorders>
            <w:vAlign w:val="center"/>
          </w:tcPr>
          <w:p w14:paraId="68B04370">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政府监督、通报、预警</w:t>
            </w:r>
          </w:p>
        </w:tc>
        <w:tc>
          <w:tcPr>
            <w:tcW w:w="2455" w:type="dxa"/>
            <w:vAlign w:val="center"/>
          </w:tcPr>
          <w:p w14:paraId="638E4E3B">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5229" w:type="dxa"/>
            <w:vAlign w:val="center"/>
          </w:tcPr>
          <w:p w14:paraId="67B06049">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w:t>
            </w:r>
          </w:p>
        </w:tc>
        <w:tc>
          <w:tcPr>
            <w:tcW w:w="1714" w:type="dxa"/>
            <w:vAlign w:val="center"/>
          </w:tcPr>
          <w:p w14:paraId="79F7F173">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周排查</w:t>
            </w:r>
          </w:p>
        </w:tc>
        <w:tc>
          <w:tcPr>
            <w:tcW w:w="1763" w:type="dxa"/>
            <w:vAlign w:val="center"/>
          </w:tcPr>
          <w:p w14:paraId="40D929A6">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安全总监</w:t>
            </w:r>
          </w:p>
        </w:tc>
        <w:tc>
          <w:tcPr>
            <w:tcW w:w="1234" w:type="dxa"/>
            <w:vAlign w:val="center"/>
          </w:tcPr>
          <w:p w14:paraId="3DBF88D8">
            <w:pPr>
              <w:spacing w:line="320" w:lineRule="exact"/>
              <w:jc w:val="left"/>
              <w:rPr>
                <w:rFonts w:ascii="宋体" w:hAnsi="宋体" w:eastAsia="宋体" w:cs="宋体"/>
                <w:bCs/>
                <w:sz w:val="24"/>
                <w:szCs w:val="24"/>
              </w:rPr>
            </w:pPr>
          </w:p>
        </w:tc>
      </w:tr>
      <w:tr w14:paraId="76F8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24" w:type="dxa"/>
            <w:tcBorders>
              <w:bottom w:val="single" w:color="auto" w:sz="4" w:space="0"/>
            </w:tcBorders>
            <w:vAlign w:val="center"/>
          </w:tcPr>
          <w:p w14:paraId="750BA47A">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43</w:t>
            </w:r>
          </w:p>
        </w:tc>
        <w:tc>
          <w:tcPr>
            <w:tcW w:w="1523" w:type="dxa"/>
            <w:tcBorders>
              <w:bottom w:val="single" w:color="auto" w:sz="4" w:space="0"/>
            </w:tcBorders>
            <w:vAlign w:val="center"/>
          </w:tcPr>
          <w:p w14:paraId="29C684E6">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投诉举报</w:t>
            </w:r>
          </w:p>
        </w:tc>
        <w:tc>
          <w:tcPr>
            <w:tcW w:w="2455" w:type="dxa"/>
            <w:vAlign w:val="center"/>
          </w:tcPr>
          <w:p w14:paraId="70CFBEA5">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5229" w:type="dxa"/>
            <w:vAlign w:val="center"/>
          </w:tcPr>
          <w:p w14:paraId="13DF050E">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记录，整改，消除安全隐患</w:t>
            </w:r>
          </w:p>
        </w:tc>
        <w:tc>
          <w:tcPr>
            <w:tcW w:w="1714" w:type="dxa"/>
            <w:vAlign w:val="center"/>
          </w:tcPr>
          <w:p w14:paraId="789A0695">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763" w:type="dxa"/>
            <w:vAlign w:val="center"/>
          </w:tcPr>
          <w:p w14:paraId="19CD1650">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安全员</w:t>
            </w:r>
          </w:p>
        </w:tc>
        <w:tc>
          <w:tcPr>
            <w:tcW w:w="1234" w:type="dxa"/>
            <w:vAlign w:val="center"/>
          </w:tcPr>
          <w:p w14:paraId="6C98EACF">
            <w:pPr>
              <w:spacing w:line="320" w:lineRule="exact"/>
              <w:jc w:val="left"/>
              <w:rPr>
                <w:rFonts w:ascii="宋体" w:hAnsi="宋体" w:eastAsia="宋体" w:cs="宋体"/>
                <w:bCs/>
                <w:sz w:val="24"/>
                <w:szCs w:val="24"/>
              </w:rPr>
            </w:pPr>
          </w:p>
        </w:tc>
      </w:tr>
      <w:tr w14:paraId="74C4F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rPr>
        <w:tc>
          <w:tcPr>
            <w:tcW w:w="824" w:type="dxa"/>
            <w:tcBorders>
              <w:bottom w:val="single" w:color="auto" w:sz="4" w:space="0"/>
            </w:tcBorders>
            <w:vAlign w:val="center"/>
          </w:tcPr>
          <w:p w14:paraId="4D6B0209">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44</w:t>
            </w:r>
          </w:p>
        </w:tc>
        <w:tc>
          <w:tcPr>
            <w:tcW w:w="1523" w:type="dxa"/>
            <w:tcBorders>
              <w:bottom w:val="single" w:color="auto" w:sz="4" w:space="0"/>
            </w:tcBorders>
            <w:vAlign w:val="center"/>
          </w:tcPr>
          <w:p w14:paraId="4F10E1CB">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舆情信息</w:t>
            </w:r>
          </w:p>
        </w:tc>
        <w:tc>
          <w:tcPr>
            <w:tcW w:w="2455" w:type="dxa"/>
            <w:vAlign w:val="center"/>
          </w:tcPr>
          <w:p w14:paraId="378B06CD">
            <w:pPr>
              <w:autoSpaceDE w:val="0"/>
              <w:autoSpaceDN w:val="0"/>
              <w:spacing w:line="320" w:lineRule="exact"/>
              <w:ind w:left="39"/>
              <w:jc w:val="left"/>
              <w:rPr>
                <w:rFonts w:ascii="宋体" w:hAnsi="宋体" w:eastAsia="宋体" w:cs="宋体"/>
                <w:bCs/>
                <w:kern w:val="0"/>
                <w:sz w:val="24"/>
                <w:szCs w:val="24"/>
              </w:rPr>
            </w:pPr>
            <w:r>
              <w:rPr>
                <w:rFonts w:hint="eastAsia" w:ascii="宋体" w:hAnsi="宋体" w:eastAsia="宋体" w:cs="宋体"/>
                <w:bCs/>
                <w:kern w:val="0"/>
                <w:sz w:val="24"/>
                <w:szCs w:val="24"/>
              </w:rPr>
              <w:t>发现不合格项</w:t>
            </w:r>
          </w:p>
        </w:tc>
        <w:tc>
          <w:tcPr>
            <w:tcW w:w="5229" w:type="dxa"/>
            <w:vAlign w:val="center"/>
          </w:tcPr>
          <w:p w14:paraId="6CCDD7FB">
            <w:pPr>
              <w:autoSpaceDE w:val="0"/>
              <w:autoSpaceDN w:val="0"/>
              <w:spacing w:line="320" w:lineRule="exact"/>
              <w:ind w:left="39"/>
              <w:jc w:val="left"/>
              <w:rPr>
                <w:rFonts w:ascii="宋体" w:hAnsi="宋体" w:eastAsia="宋体" w:cs="宋体"/>
                <w:bCs/>
                <w:kern w:val="0"/>
                <w:sz w:val="24"/>
                <w:szCs w:val="24"/>
              </w:rPr>
            </w:pPr>
            <w:r>
              <w:rPr>
                <w:rFonts w:ascii="宋体" w:hAnsi="宋体" w:eastAsia="宋体" w:cs="宋体"/>
                <w:bCs/>
                <w:kern w:val="0"/>
                <w:sz w:val="24"/>
                <w:szCs w:val="24"/>
              </w:rPr>
              <w:t>记录，整改</w:t>
            </w:r>
          </w:p>
        </w:tc>
        <w:tc>
          <w:tcPr>
            <w:tcW w:w="1714" w:type="dxa"/>
            <w:vAlign w:val="center"/>
          </w:tcPr>
          <w:p w14:paraId="03050C3F">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763" w:type="dxa"/>
            <w:vAlign w:val="center"/>
          </w:tcPr>
          <w:p w14:paraId="45F7CF44">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安全员</w:t>
            </w:r>
          </w:p>
        </w:tc>
        <w:tc>
          <w:tcPr>
            <w:tcW w:w="1234" w:type="dxa"/>
            <w:vAlign w:val="center"/>
          </w:tcPr>
          <w:p w14:paraId="2B3AC57C">
            <w:pPr>
              <w:spacing w:line="320" w:lineRule="exact"/>
              <w:jc w:val="left"/>
              <w:rPr>
                <w:rFonts w:ascii="宋体" w:hAnsi="宋体" w:eastAsia="宋体" w:cs="宋体"/>
                <w:bCs/>
                <w:sz w:val="24"/>
                <w:szCs w:val="24"/>
              </w:rPr>
            </w:pPr>
          </w:p>
        </w:tc>
      </w:tr>
      <w:tr w14:paraId="10E2B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824" w:type="dxa"/>
            <w:tcBorders>
              <w:top w:val="single" w:color="auto" w:sz="4" w:space="0"/>
            </w:tcBorders>
            <w:vAlign w:val="center"/>
          </w:tcPr>
          <w:p w14:paraId="76038E63">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45</w:t>
            </w:r>
          </w:p>
        </w:tc>
        <w:tc>
          <w:tcPr>
            <w:tcW w:w="1523" w:type="dxa"/>
            <w:vMerge w:val="restart"/>
            <w:tcBorders>
              <w:top w:val="single" w:color="auto" w:sz="4" w:space="0"/>
            </w:tcBorders>
            <w:vAlign w:val="center"/>
          </w:tcPr>
          <w:p w14:paraId="57C27F13">
            <w:pPr>
              <w:autoSpaceDE w:val="0"/>
              <w:autoSpaceDN w:val="0"/>
              <w:spacing w:line="320" w:lineRule="exact"/>
              <w:ind w:left="39"/>
              <w:jc w:val="center"/>
              <w:rPr>
                <w:rFonts w:ascii="宋体" w:hAnsi="宋体" w:eastAsia="宋体" w:cs="宋体"/>
                <w:bCs/>
                <w:color w:val="0000FF"/>
                <w:kern w:val="0"/>
                <w:sz w:val="24"/>
                <w:szCs w:val="24"/>
              </w:rPr>
            </w:pPr>
            <w:r>
              <w:rPr>
                <w:rFonts w:hint="eastAsia" w:ascii="宋体" w:hAnsi="宋体" w:eastAsia="宋体" w:cs="宋体"/>
                <w:bCs/>
                <w:kern w:val="0"/>
                <w:sz w:val="24"/>
                <w:szCs w:val="24"/>
              </w:rPr>
              <w:t>压缩气体充装专项</w:t>
            </w:r>
          </w:p>
        </w:tc>
        <w:tc>
          <w:tcPr>
            <w:tcW w:w="2455" w:type="dxa"/>
            <w:vAlign w:val="center"/>
          </w:tcPr>
          <w:p w14:paraId="714CA63A">
            <w:pPr>
              <w:autoSpaceDE w:val="0"/>
              <w:autoSpaceDN w:val="0"/>
              <w:spacing w:before="113" w:line="320" w:lineRule="exact"/>
              <w:ind w:left="76"/>
              <w:jc w:val="left"/>
              <w:rPr>
                <w:rFonts w:ascii="宋体" w:hAnsi="宋体" w:eastAsia="宋体" w:cs="宋体"/>
                <w:bCs/>
                <w:kern w:val="0"/>
                <w:sz w:val="24"/>
                <w:szCs w:val="24"/>
              </w:rPr>
            </w:pPr>
            <w:r>
              <w:rPr>
                <w:rFonts w:hint="eastAsia" w:ascii="宋体" w:hAnsi="宋体" w:eastAsia="宋体" w:cs="宋体"/>
                <w:bCs/>
                <w:kern w:val="0"/>
                <w:sz w:val="24"/>
                <w:szCs w:val="24"/>
              </w:rPr>
              <w:t>未制定充装温度与最高充装压力对照表，未按要求控制</w:t>
            </w:r>
          </w:p>
        </w:tc>
        <w:tc>
          <w:tcPr>
            <w:tcW w:w="5229" w:type="dxa"/>
            <w:tcBorders>
              <w:bottom w:val="single" w:color="auto" w:sz="4" w:space="0"/>
            </w:tcBorders>
            <w:vAlign w:val="center"/>
          </w:tcPr>
          <w:p w14:paraId="4E6E10A7">
            <w:pPr>
              <w:autoSpaceDE w:val="0"/>
              <w:autoSpaceDN w:val="0"/>
              <w:spacing w:before="69" w:line="320" w:lineRule="exact"/>
              <w:jc w:val="left"/>
              <w:rPr>
                <w:rFonts w:ascii="宋体" w:hAnsi="宋体" w:eastAsia="宋体" w:cs="宋体"/>
                <w:bCs/>
                <w:kern w:val="0"/>
                <w:sz w:val="24"/>
                <w:szCs w:val="24"/>
              </w:rPr>
            </w:pPr>
            <w:r>
              <w:rPr>
                <w:rFonts w:ascii="宋体" w:hAnsi="宋体" w:eastAsia="宋体" w:cs="宋体"/>
                <w:bCs/>
                <w:kern w:val="0"/>
                <w:sz w:val="24"/>
                <w:szCs w:val="24"/>
              </w:rPr>
              <w:t>1</w:t>
            </w:r>
            <w:r>
              <w:rPr>
                <w:rFonts w:hint="eastAsia" w:ascii="宋体" w:hAnsi="宋体" w:eastAsia="宋体" w:cs="宋体"/>
                <w:bCs/>
                <w:kern w:val="0"/>
                <w:sz w:val="24"/>
                <w:szCs w:val="24"/>
              </w:rPr>
              <w:t>.制定充装温度与最高充装压力对照表</w:t>
            </w:r>
          </w:p>
          <w:p w14:paraId="142A47BB">
            <w:pPr>
              <w:autoSpaceDE w:val="0"/>
              <w:autoSpaceDN w:val="0"/>
              <w:spacing w:before="69" w:line="320" w:lineRule="exact"/>
              <w:jc w:val="left"/>
              <w:rPr>
                <w:rFonts w:ascii="宋体" w:hAnsi="宋体" w:eastAsia="宋体" w:cs="宋体"/>
                <w:bCs/>
                <w:kern w:val="0"/>
                <w:sz w:val="24"/>
                <w:szCs w:val="24"/>
              </w:rPr>
            </w:pPr>
            <w:r>
              <w:rPr>
                <w:rFonts w:ascii="宋体" w:hAnsi="宋体" w:eastAsia="宋体" w:cs="宋体"/>
                <w:bCs/>
                <w:kern w:val="0"/>
                <w:sz w:val="24"/>
                <w:szCs w:val="24"/>
              </w:rPr>
              <w:t>2</w:t>
            </w:r>
            <w:r>
              <w:rPr>
                <w:rFonts w:hint="eastAsia" w:ascii="宋体" w:hAnsi="宋体" w:eastAsia="宋体" w:cs="宋体"/>
                <w:bCs/>
                <w:kern w:val="0"/>
                <w:sz w:val="24"/>
                <w:szCs w:val="24"/>
              </w:rPr>
              <w:t>.充装后的压力</w:t>
            </w:r>
            <w:r>
              <w:rPr>
                <w:rFonts w:ascii="宋体" w:hAnsi="宋体" w:eastAsia="宋体" w:cs="宋体"/>
                <w:bCs/>
                <w:kern w:val="0"/>
                <w:sz w:val="24"/>
                <w:szCs w:val="24"/>
              </w:rPr>
              <w:t>（</w:t>
            </w:r>
            <w:r>
              <w:rPr>
                <w:rFonts w:hint="eastAsia" w:ascii="宋体" w:hAnsi="宋体" w:eastAsia="宋体" w:cs="宋体"/>
                <w:bCs/>
                <w:kern w:val="0"/>
                <w:sz w:val="24"/>
                <w:szCs w:val="24"/>
              </w:rPr>
              <w:t>换算成</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ascii="宋体" w:hAnsi="宋体" w:eastAsia="宋体" w:cs="微软雅黑"/>
                <w:bCs/>
                <w:kern w:val="0"/>
                <w:sz w:val="24"/>
                <w:szCs w:val="24"/>
              </w:rPr>
              <w:t>）</w:t>
            </w:r>
            <w:r>
              <w:rPr>
                <w:rFonts w:hint="eastAsia" w:ascii="宋体" w:hAnsi="宋体" w:eastAsia="宋体" w:cs="微软雅黑"/>
                <w:bCs/>
                <w:kern w:val="0"/>
                <w:sz w:val="24"/>
                <w:szCs w:val="24"/>
              </w:rPr>
              <w:t>不得超过气瓶的公称工作压力</w:t>
            </w:r>
          </w:p>
        </w:tc>
        <w:tc>
          <w:tcPr>
            <w:tcW w:w="1714" w:type="dxa"/>
            <w:tcBorders>
              <w:bottom w:val="single" w:color="auto" w:sz="4" w:space="0"/>
            </w:tcBorders>
            <w:vAlign w:val="center"/>
          </w:tcPr>
          <w:p w14:paraId="0811F128">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bottom w:val="single" w:color="auto" w:sz="4" w:space="0"/>
            </w:tcBorders>
            <w:vAlign w:val="center"/>
          </w:tcPr>
          <w:p w14:paraId="28221B71">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bottom w:val="single" w:color="auto" w:sz="4" w:space="0"/>
            </w:tcBorders>
            <w:vAlign w:val="center"/>
          </w:tcPr>
          <w:p w14:paraId="48DCC212">
            <w:pPr>
              <w:spacing w:line="320" w:lineRule="exact"/>
              <w:jc w:val="left"/>
              <w:rPr>
                <w:rFonts w:ascii="宋体" w:hAnsi="宋体" w:eastAsia="宋体" w:cs="宋体"/>
                <w:bCs/>
                <w:color w:val="0000FF"/>
                <w:sz w:val="24"/>
                <w:szCs w:val="24"/>
              </w:rPr>
            </w:pPr>
          </w:p>
        </w:tc>
      </w:tr>
      <w:tr w14:paraId="17B21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5" w:hRule="atLeast"/>
        </w:trPr>
        <w:tc>
          <w:tcPr>
            <w:tcW w:w="824" w:type="dxa"/>
            <w:vAlign w:val="center"/>
          </w:tcPr>
          <w:p w14:paraId="357AE6E0">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46</w:t>
            </w:r>
          </w:p>
        </w:tc>
        <w:tc>
          <w:tcPr>
            <w:tcW w:w="1523" w:type="dxa"/>
            <w:vMerge w:val="continue"/>
            <w:vAlign w:val="center"/>
          </w:tcPr>
          <w:p w14:paraId="0A2176C9">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14:paraId="3BE21724">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氧化性压缩气体阀未采用余压保持装置（充装采用先抽后充工艺的阀除外）；充装氧气或其他强氧化性气体的气瓶，其瓶体、瓶阀沾染油脂或其他可燃物</w:t>
            </w:r>
          </w:p>
        </w:tc>
        <w:tc>
          <w:tcPr>
            <w:tcW w:w="5229" w:type="dxa"/>
            <w:tcBorders>
              <w:top w:val="single" w:color="auto" w:sz="4" w:space="0"/>
            </w:tcBorders>
            <w:vAlign w:val="center"/>
          </w:tcPr>
          <w:p w14:paraId="06CFCD36">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按照相应规定配备余压保持阀，氧化性气体充装瓶体、瓶阀禁油</w:t>
            </w:r>
          </w:p>
        </w:tc>
        <w:tc>
          <w:tcPr>
            <w:tcW w:w="1714" w:type="dxa"/>
            <w:tcBorders>
              <w:top w:val="single" w:color="auto" w:sz="4" w:space="0"/>
              <w:bottom w:val="single" w:color="auto" w:sz="4" w:space="0"/>
            </w:tcBorders>
            <w:vAlign w:val="center"/>
          </w:tcPr>
          <w:p w14:paraId="47F98672">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6BF1B41E">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top w:val="single" w:color="auto" w:sz="4" w:space="0"/>
              <w:bottom w:val="single" w:color="auto" w:sz="4" w:space="0"/>
            </w:tcBorders>
            <w:vAlign w:val="center"/>
          </w:tcPr>
          <w:p w14:paraId="43D07BFB">
            <w:pPr>
              <w:spacing w:line="320" w:lineRule="exact"/>
              <w:jc w:val="left"/>
              <w:rPr>
                <w:rFonts w:ascii="宋体" w:hAnsi="宋体" w:eastAsia="宋体" w:cs="宋体"/>
                <w:bCs/>
                <w:color w:val="0000FF"/>
                <w:sz w:val="24"/>
                <w:szCs w:val="24"/>
              </w:rPr>
            </w:pPr>
          </w:p>
        </w:tc>
      </w:tr>
      <w:tr w14:paraId="588D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6B3659D2">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47</w:t>
            </w:r>
          </w:p>
        </w:tc>
        <w:tc>
          <w:tcPr>
            <w:tcW w:w="1523" w:type="dxa"/>
            <w:vMerge w:val="continue"/>
            <w:vAlign w:val="center"/>
          </w:tcPr>
          <w:p w14:paraId="70BC9EA2">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14:paraId="1DFF0291">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充装氟或者二氟化氧的气瓶</w:t>
            </w:r>
            <w:r>
              <w:rPr>
                <w:rFonts w:ascii="宋体" w:hAnsi="宋体" w:eastAsia="宋体" w:cs="宋体"/>
                <w:bCs/>
                <w:sz w:val="24"/>
                <w:szCs w:val="24"/>
              </w:rPr>
              <w:t>，</w:t>
            </w:r>
            <w:r>
              <w:rPr>
                <w:rFonts w:hint="eastAsia" w:ascii="宋体" w:hAnsi="宋体" w:eastAsia="宋体" w:cs="宋体"/>
                <w:bCs/>
                <w:sz w:val="24"/>
                <w:szCs w:val="24"/>
              </w:rPr>
              <w:t>最大充装量大于</w:t>
            </w:r>
            <w:r>
              <w:rPr>
                <w:rFonts w:ascii="宋体" w:hAnsi="宋体" w:eastAsia="宋体" w:cs="宋体"/>
                <w:bCs/>
                <w:sz w:val="24"/>
                <w:szCs w:val="24"/>
              </w:rPr>
              <w:t>5</w:t>
            </w:r>
            <w:r>
              <w:rPr>
                <w:rFonts w:hint="eastAsia" w:ascii="宋体" w:hAnsi="宋体" w:eastAsia="宋体" w:cs="宋体"/>
                <w:bCs/>
                <w:sz w:val="24"/>
                <w:szCs w:val="24"/>
              </w:rPr>
              <w:t>kg</w:t>
            </w:r>
            <w:r>
              <w:rPr>
                <w:rFonts w:ascii="宋体" w:hAnsi="宋体" w:eastAsia="宋体" w:cs="宋体"/>
                <w:bCs/>
                <w:sz w:val="24"/>
                <w:szCs w:val="24"/>
              </w:rPr>
              <w:t>，</w:t>
            </w:r>
            <w:r>
              <w:rPr>
                <w:rFonts w:hint="eastAsia" w:ascii="宋体" w:hAnsi="宋体" w:eastAsia="宋体" w:cs="宋体"/>
                <w:bCs/>
                <w:sz w:val="24"/>
                <w:szCs w:val="24"/>
              </w:rPr>
              <w:t>充装压力大于</w:t>
            </w:r>
            <w:r>
              <w:rPr>
                <w:rFonts w:ascii="宋体" w:hAnsi="宋体" w:eastAsia="宋体" w:cs="宋体"/>
                <w:bCs/>
                <w:sz w:val="24"/>
                <w:szCs w:val="24"/>
              </w:rPr>
              <w:t>3MPa</w:t>
            </w:r>
            <w:r>
              <w:rPr>
                <w:rFonts w:hint="eastAsia" w:ascii="宋体" w:hAnsi="宋体" w:eastAsia="宋体" w:cs="宋体"/>
                <w:bCs/>
                <w:sz w:val="24"/>
                <w:szCs w:val="24"/>
              </w:rPr>
              <w:t>（</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hint="eastAsia" w:ascii="宋体" w:hAnsi="宋体" w:eastAsia="宋体" w:cs="微软雅黑"/>
                <w:bCs/>
                <w:kern w:val="0"/>
                <w:sz w:val="24"/>
                <w:szCs w:val="24"/>
              </w:rPr>
              <w:t>时）</w:t>
            </w:r>
          </w:p>
        </w:tc>
        <w:tc>
          <w:tcPr>
            <w:tcW w:w="5229" w:type="dxa"/>
            <w:vAlign w:val="center"/>
          </w:tcPr>
          <w:p w14:paraId="2EB44C05">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充装氟或者二氟化氧的气瓶</w:t>
            </w:r>
            <w:r>
              <w:rPr>
                <w:rFonts w:ascii="宋体" w:hAnsi="宋体" w:eastAsia="宋体" w:cs="宋体"/>
                <w:bCs/>
                <w:sz w:val="24"/>
                <w:szCs w:val="24"/>
              </w:rPr>
              <w:t>，</w:t>
            </w:r>
            <w:r>
              <w:rPr>
                <w:rFonts w:hint="eastAsia" w:ascii="宋体" w:hAnsi="宋体" w:eastAsia="宋体" w:cs="宋体"/>
                <w:bCs/>
                <w:sz w:val="24"/>
                <w:szCs w:val="24"/>
              </w:rPr>
              <w:t>最大充装量不得大于</w:t>
            </w:r>
            <w:r>
              <w:rPr>
                <w:rFonts w:ascii="宋体" w:hAnsi="宋体" w:eastAsia="宋体" w:cs="宋体"/>
                <w:bCs/>
                <w:sz w:val="24"/>
                <w:szCs w:val="24"/>
              </w:rPr>
              <w:t>5</w:t>
            </w:r>
            <w:r>
              <w:rPr>
                <w:rFonts w:hint="eastAsia" w:ascii="宋体" w:hAnsi="宋体" w:eastAsia="宋体" w:cs="宋体"/>
                <w:bCs/>
                <w:sz w:val="24"/>
                <w:szCs w:val="24"/>
              </w:rPr>
              <w:t>kg</w:t>
            </w:r>
            <w:r>
              <w:rPr>
                <w:rFonts w:ascii="宋体" w:hAnsi="宋体" w:eastAsia="宋体" w:cs="宋体"/>
                <w:bCs/>
                <w:sz w:val="24"/>
                <w:szCs w:val="24"/>
              </w:rPr>
              <w:t>，</w:t>
            </w:r>
            <w:r>
              <w:rPr>
                <w:rFonts w:hint="eastAsia" w:ascii="宋体" w:hAnsi="宋体" w:eastAsia="宋体" w:cs="宋体"/>
                <w:bCs/>
                <w:sz w:val="24"/>
                <w:szCs w:val="24"/>
              </w:rPr>
              <w:t>充装压力不得大于</w:t>
            </w:r>
            <w:r>
              <w:rPr>
                <w:rFonts w:ascii="宋体" w:hAnsi="宋体" w:eastAsia="宋体" w:cs="宋体"/>
                <w:bCs/>
                <w:sz w:val="24"/>
                <w:szCs w:val="24"/>
              </w:rPr>
              <w:t>3MPa</w:t>
            </w:r>
            <w:r>
              <w:rPr>
                <w:rFonts w:hint="eastAsia" w:ascii="宋体" w:hAnsi="宋体" w:eastAsia="宋体" w:cs="宋体"/>
                <w:bCs/>
                <w:sz w:val="24"/>
                <w:szCs w:val="24"/>
              </w:rPr>
              <w:t>（</w:t>
            </w:r>
            <w:r>
              <w:rPr>
                <w:rFonts w:ascii="宋体" w:hAnsi="宋体" w:eastAsia="宋体" w:cs="宋体"/>
                <w:bCs/>
                <w:kern w:val="0"/>
                <w:sz w:val="24"/>
                <w:szCs w:val="24"/>
              </w:rPr>
              <w:t>20</w:t>
            </w:r>
            <w:r>
              <w:rPr>
                <w:rFonts w:hint="eastAsia" w:ascii="宋体" w:hAnsi="宋体" w:eastAsia="宋体" w:cs="宋体"/>
                <w:bCs/>
                <w:kern w:val="0"/>
                <w:sz w:val="24"/>
                <w:szCs w:val="24"/>
              </w:rPr>
              <w:t>℃</w:t>
            </w:r>
            <w:r>
              <w:rPr>
                <w:rFonts w:hint="eastAsia" w:ascii="宋体" w:hAnsi="宋体" w:eastAsia="宋体" w:cs="微软雅黑"/>
                <w:bCs/>
                <w:kern w:val="0"/>
                <w:sz w:val="24"/>
                <w:szCs w:val="24"/>
              </w:rPr>
              <w:t>时 ）</w:t>
            </w:r>
          </w:p>
        </w:tc>
        <w:tc>
          <w:tcPr>
            <w:tcW w:w="1714" w:type="dxa"/>
            <w:tcBorders>
              <w:top w:val="single" w:color="auto" w:sz="4" w:space="0"/>
              <w:bottom w:val="single" w:color="auto" w:sz="4" w:space="0"/>
            </w:tcBorders>
            <w:vAlign w:val="center"/>
          </w:tcPr>
          <w:p w14:paraId="4A9243FB">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bottom w:val="single" w:color="auto" w:sz="4" w:space="0"/>
            </w:tcBorders>
            <w:vAlign w:val="center"/>
          </w:tcPr>
          <w:p w14:paraId="63231FB5">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top w:val="single" w:color="auto" w:sz="4" w:space="0"/>
              <w:bottom w:val="single" w:color="auto" w:sz="4" w:space="0"/>
            </w:tcBorders>
            <w:vAlign w:val="center"/>
          </w:tcPr>
          <w:p w14:paraId="52921331">
            <w:pPr>
              <w:spacing w:line="320" w:lineRule="exact"/>
              <w:jc w:val="left"/>
              <w:rPr>
                <w:rFonts w:ascii="宋体" w:hAnsi="宋体" w:eastAsia="宋体" w:cs="宋体"/>
                <w:bCs/>
                <w:color w:val="0000FF"/>
                <w:sz w:val="24"/>
                <w:szCs w:val="24"/>
              </w:rPr>
            </w:pPr>
          </w:p>
        </w:tc>
      </w:tr>
      <w:tr w14:paraId="018A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24" w:type="dxa"/>
            <w:vAlign w:val="center"/>
          </w:tcPr>
          <w:p w14:paraId="16C35FFF">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48</w:t>
            </w:r>
          </w:p>
        </w:tc>
        <w:tc>
          <w:tcPr>
            <w:tcW w:w="1523" w:type="dxa"/>
            <w:vMerge w:val="continue"/>
            <w:vAlign w:val="center"/>
          </w:tcPr>
          <w:p w14:paraId="1ED0FDDB">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14:paraId="0BB359CF">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采用电解法制取氢气、氧气的充装单位，未装设自动测定氢、氧纯度的化学分析仪器和超标报警装置</w:t>
            </w:r>
          </w:p>
        </w:tc>
        <w:tc>
          <w:tcPr>
            <w:tcW w:w="5229" w:type="dxa"/>
            <w:vAlign w:val="center"/>
          </w:tcPr>
          <w:p w14:paraId="4A93C524">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1.必须装设自动测定氢、氧纯度的化学分析仪器和超标报警装置，并定期对氢</w:t>
            </w:r>
            <w:r>
              <w:rPr>
                <w:rFonts w:ascii="宋体" w:hAnsi="宋体" w:eastAsia="宋体" w:cs="宋体"/>
                <w:bCs/>
                <w:sz w:val="24"/>
                <w:szCs w:val="24"/>
              </w:rPr>
              <w:t>、</w:t>
            </w:r>
            <w:r>
              <w:rPr>
                <w:rFonts w:hint="eastAsia" w:ascii="宋体" w:hAnsi="宋体" w:eastAsia="宋体" w:cs="宋体"/>
                <w:bCs/>
                <w:sz w:val="24"/>
                <w:szCs w:val="24"/>
              </w:rPr>
              <w:t>氧浓度进行人工检测；</w:t>
            </w:r>
          </w:p>
          <w:p w14:paraId="1257F80A">
            <w:pPr>
              <w:autoSpaceDE w:val="0"/>
              <w:autoSpaceDN w:val="0"/>
              <w:spacing w:line="320" w:lineRule="exact"/>
              <w:jc w:val="left"/>
              <w:rPr>
                <w:rFonts w:ascii="宋体" w:hAnsi="宋体" w:eastAsia="宋体" w:cs="宋体"/>
                <w:bCs/>
                <w:sz w:val="24"/>
                <w:szCs w:val="24"/>
              </w:rPr>
            </w:pPr>
            <w:r>
              <w:rPr>
                <w:rFonts w:hint="eastAsia" w:ascii="宋体" w:hAnsi="宋体" w:eastAsia="宋体" w:cs="宋体"/>
                <w:bCs/>
                <w:sz w:val="24"/>
                <w:szCs w:val="24"/>
              </w:rPr>
              <w:t>2.当氢气中含氧或者氧气中含氢量超过0.5%（体积比）时，须停止充装作业，并查明原因采取有效处理措施</w:t>
            </w:r>
          </w:p>
        </w:tc>
        <w:tc>
          <w:tcPr>
            <w:tcW w:w="1714" w:type="dxa"/>
            <w:tcBorders>
              <w:top w:val="single" w:color="auto" w:sz="4" w:space="0"/>
            </w:tcBorders>
            <w:vAlign w:val="center"/>
          </w:tcPr>
          <w:p w14:paraId="7BE26ED6">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tcBorders>
            <w:vAlign w:val="center"/>
          </w:tcPr>
          <w:p w14:paraId="61FADC20">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tcBorders>
              <w:top w:val="single" w:color="auto" w:sz="4" w:space="0"/>
            </w:tcBorders>
            <w:vAlign w:val="center"/>
          </w:tcPr>
          <w:p w14:paraId="29BC1738">
            <w:pPr>
              <w:spacing w:line="320" w:lineRule="exact"/>
              <w:jc w:val="left"/>
              <w:rPr>
                <w:rFonts w:ascii="宋体" w:hAnsi="宋体" w:eastAsia="宋体" w:cs="宋体"/>
                <w:bCs/>
                <w:color w:val="0000FF"/>
                <w:sz w:val="24"/>
                <w:szCs w:val="24"/>
              </w:rPr>
            </w:pPr>
          </w:p>
        </w:tc>
      </w:tr>
      <w:tr w14:paraId="395B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0BECCE54">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49</w:t>
            </w:r>
          </w:p>
        </w:tc>
        <w:tc>
          <w:tcPr>
            <w:tcW w:w="1523" w:type="dxa"/>
            <w:vMerge w:val="continue"/>
            <w:vAlign w:val="center"/>
          </w:tcPr>
          <w:p w14:paraId="1338D8B6">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14:paraId="0DF783B9">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有抽真空工艺要求的</w:t>
            </w:r>
            <w:r>
              <w:rPr>
                <w:rFonts w:ascii="宋体" w:hAnsi="宋体" w:eastAsia="宋体" w:cs="宋体"/>
                <w:bCs/>
                <w:sz w:val="24"/>
                <w:szCs w:val="24"/>
              </w:rPr>
              <w:t>，</w:t>
            </w:r>
            <w:r>
              <w:rPr>
                <w:rFonts w:hint="eastAsia" w:ascii="宋体" w:hAnsi="宋体" w:eastAsia="宋体" w:cs="宋体"/>
                <w:bCs/>
                <w:sz w:val="24"/>
                <w:szCs w:val="24"/>
              </w:rPr>
              <w:t>未设置抽真空装置或未进行抽真空</w:t>
            </w:r>
          </w:p>
        </w:tc>
        <w:tc>
          <w:tcPr>
            <w:tcW w:w="5229" w:type="dxa"/>
            <w:tcBorders>
              <w:bottom w:val="single" w:color="auto" w:sz="4" w:space="0"/>
            </w:tcBorders>
            <w:vAlign w:val="center"/>
          </w:tcPr>
          <w:p w14:paraId="6850653F">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有抽真空工艺要求的</w:t>
            </w:r>
            <w:r>
              <w:rPr>
                <w:rFonts w:ascii="宋体" w:hAnsi="宋体" w:eastAsia="宋体" w:cs="宋体"/>
                <w:bCs/>
                <w:sz w:val="24"/>
                <w:szCs w:val="24"/>
              </w:rPr>
              <w:t>，</w:t>
            </w:r>
            <w:r>
              <w:rPr>
                <w:rFonts w:hint="eastAsia" w:ascii="宋体" w:hAnsi="宋体" w:eastAsia="宋体" w:cs="宋体"/>
                <w:bCs/>
                <w:sz w:val="24"/>
                <w:szCs w:val="24"/>
              </w:rPr>
              <w:t>应设置抽真空装置或进行抽真空</w:t>
            </w:r>
            <w:r>
              <w:rPr>
                <w:rFonts w:ascii="宋体" w:hAnsi="宋体" w:eastAsia="宋体" w:cs="宋体"/>
                <w:bCs/>
                <w:sz w:val="24"/>
                <w:szCs w:val="24"/>
              </w:rPr>
              <w:t>（</w:t>
            </w:r>
            <w:r>
              <w:rPr>
                <w:rFonts w:hint="eastAsia" w:ascii="宋体" w:hAnsi="宋体" w:eastAsia="宋体" w:cs="宋体"/>
                <w:bCs/>
                <w:sz w:val="24"/>
                <w:szCs w:val="24"/>
              </w:rPr>
              <w:t>氧气充装所配置的抽真空设备应当使用氧专用油脂或无油脂润滑</w:t>
            </w:r>
            <w:r>
              <w:rPr>
                <w:rFonts w:ascii="宋体" w:hAnsi="宋体" w:eastAsia="宋体" w:cs="宋体"/>
                <w:bCs/>
                <w:sz w:val="24"/>
                <w:szCs w:val="24"/>
              </w:rPr>
              <w:t>）</w:t>
            </w:r>
          </w:p>
        </w:tc>
        <w:tc>
          <w:tcPr>
            <w:tcW w:w="1714" w:type="dxa"/>
            <w:tcBorders>
              <w:bottom w:val="single" w:color="auto" w:sz="4" w:space="0"/>
            </w:tcBorders>
            <w:vAlign w:val="center"/>
          </w:tcPr>
          <w:p w14:paraId="06FBD536">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bottom w:val="single" w:color="auto" w:sz="4" w:space="0"/>
            </w:tcBorders>
            <w:vAlign w:val="center"/>
          </w:tcPr>
          <w:p w14:paraId="49A1A896">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14:paraId="1601AB29">
            <w:pPr>
              <w:spacing w:line="320" w:lineRule="exact"/>
              <w:jc w:val="left"/>
              <w:rPr>
                <w:rFonts w:ascii="宋体" w:hAnsi="宋体" w:eastAsia="宋体" w:cs="宋体"/>
                <w:bCs/>
                <w:color w:val="0000FF"/>
                <w:sz w:val="24"/>
                <w:szCs w:val="24"/>
              </w:rPr>
            </w:pPr>
          </w:p>
        </w:tc>
      </w:tr>
      <w:tr w14:paraId="7252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824" w:type="dxa"/>
            <w:vAlign w:val="center"/>
          </w:tcPr>
          <w:p w14:paraId="62F2973E">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50</w:t>
            </w:r>
          </w:p>
        </w:tc>
        <w:tc>
          <w:tcPr>
            <w:tcW w:w="1523" w:type="dxa"/>
            <w:vMerge w:val="continue"/>
            <w:vAlign w:val="center"/>
          </w:tcPr>
          <w:p w14:paraId="1F2E58AE">
            <w:pPr>
              <w:autoSpaceDE w:val="0"/>
              <w:autoSpaceDN w:val="0"/>
              <w:spacing w:line="320" w:lineRule="exact"/>
              <w:ind w:left="39"/>
              <w:jc w:val="center"/>
              <w:rPr>
                <w:rFonts w:ascii="宋体" w:hAnsi="宋体" w:eastAsia="宋体" w:cs="宋体"/>
                <w:bCs/>
                <w:kern w:val="0"/>
                <w:sz w:val="24"/>
                <w:szCs w:val="24"/>
              </w:rPr>
            </w:pPr>
          </w:p>
        </w:tc>
        <w:tc>
          <w:tcPr>
            <w:tcW w:w="2455" w:type="dxa"/>
            <w:vAlign w:val="center"/>
          </w:tcPr>
          <w:p w14:paraId="77B1D836">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未按照有关要求装设防错装接头</w:t>
            </w:r>
          </w:p>
        </w:tc>
        <w:tc>
          <w:tcPr>
            <w:tcW w:w="5229" w:type="dxa"/>
            <w:tcBorders>
              <w:top w:val="single" w:color="auto" w:sz="4" w:space="0"/>
            </w:tcBorders>
            <w:vAlign w:val="center"/>
          </w:tcPr>
          <w:p w14:paraId="487C5CC2">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按照有关要求装设防错装接头</w:t>
            </w:r>
          </w:p>
        </w:tc>
        <w:tc>
          <w:tcPr>
            <w:tcW w:w="1714" w:type="dxa"/>
            <w:tcBorders>
              <w:top w:val="single" w:color="auto" w:sz="4" w:space="0"/>
            </w:tcBorders>
            <w:vAlign w:val="center"/>
          </w:tcPr>
          <w:p w14:paraId="32CA09D2">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14:paraId="1D9F431F">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14:paraId="3529961A">
            <w:pPr>
              <w:spacing w:line="320" w:lineRule="exact"/>
              <w:jc w:val="left"/>
              <w:rPr>
                <w:rFonts w:ascii="宋体" w:hAnsi="宋体" w:eastAsia="宋体" w:cs="宋体"/>
                <w:bCs/>
                <w:color w:val="0000FF"/>
                <w:sz w:val="24"/>
                <w:szCs w:val="24"/>
              </w:rPr>
            </w:pPr>
          </w:p>
        </w:tc>
      </w:tr>
      <w:tr w14:paraId="601D6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exact"/>
        </w:trPr>
        <w:tc>
          <w:tcPr>
            <w:tcW w:w="824" w:type="dxa"/>
            <w:vAlign w:val="center"/>
          </w:tcPr>
          <w:p w14:paraId="7C81B601">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51</w:t>
            </w:r>
          </w:p>
        </w:tc>
        <w:tc>
          <w:tcPr>
            <w:tcW w:w="1523" w:type="dxa"/>
            <w:vMerge w:val="restart"/>
            <w:vAlign w:val="center"/>
          </w:tcPr>
          <w:p w14:paraId="22E3A994">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高</w:t>
            </w:r>
            <w:r>
              <w:rPr>
                <w:rFonts w:ascii="宋体" w:hAnsi="宋体" w:eastAsia="宋体" w:cs="宋体"/>
                <w:bCs/>
                <w:kern w:val="0"/>
                <w:sz w:val="24"/>
                <w:szCs w:val="24"/>
              </w:rPr>
              <w:t>（</w:t>
            </w:r>
            <w:r>
              <w:rPr>
                <w:rFonts w:hint="eastAsia" w:ascii="宋体" w:hAnsi="宋体" w:eastAsia="宋体" w:cs="宋体"/>
                <w:bCs/>
                <w:kern w:val="0"/>
                <w:sz w:val="24"/>
                <w:szCs w:val="24"/>
              </w:rPr>
              <w:t>低</w:t>
            </w:r>
            <w:r>
              <w:rPr>
                <w:rFonts w:ascii="宋体" w:hAnsi="宋体" w:eastAsia="宋体" w:cs="宋体"/>
                <w:bCs/>
                <w:kern w:val="0"/>
                <w:sz w:val="24"/>
                <w:szCs w:val="24"/>
              </w:rPr>
              <w:t>）</w:t>
            </w:r>
            <w:r>
              <w:rPr>
                <w:rFonts w:hint="eastAsia" w:ascii="宋体" w:hAnsi="宋体" w:eastAsia="宋体" w:cs="宋体"/>
                <w:bCs/>
                <w:kern w:val="0"/>
                <w:sz w:val="24"/>
                <w:szCs w:val="24"/>
              </w:rPr>
              <w:t>压液化气体充装专项</w:t>
            </w:r>
          </w:p>
        </w:tc>
        <w:tc>
          <w:tcPr>
            <w:tcW w:w="2455" w:type="dxa"/>
            <w:vAlign w:val="center"/>
          </w:tcPr>
          <w:p w14:paraId="35C9CB4A">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充装前未逐瓶称重</w:t>
            </w:r>
            <w:r>
              <w:rPr>
                <w:rFonts w:ascii="宋体" w:hAnsi="宋体" w:eastAsia="宋体" w:cs="宋体"/>
                <w:bCs/>
                <w:sz w:val="24"/>
                <w:szCs w:val="24"/>
              </w:rPr>
              <w:t>（</w:t>
            </w:r>
            <w:r>
              <w:rPr>
                <w:rFonts w:hint="eastAsia" w:ascii="宋体" w:hAnsi="宋体" w:eastAsia="宋体" w:cs="宋体"/>
                <w:bCs/>
                <w:sz w:val="24"/>
                <w:szCs w:val="24"/>
              </w:rPr>
              <w:t>车用气瓶除外</w:t>
            </w:r>
            <w:r>
              <w:rPr>
                <w:rFonts w:ascii="宋体" w:hAnsi="宋体" w:eastAsia="宋体" w:cs="宋体"/>
                <w:bCs/>
                <w:sz w:val="24"/>
                <w:szCs w:val="24"/>
              </w:rPr>
              <w:t>）</w:t>
            </w:r>
          </w:p>
        </w:tc>
        <w:tc>
          <w:tcPr>
            <w:tcW w:w="5229" w:type="dxa"/>
            <w:vAlign w:val="center"/>
          </w:tcPr>
          <w:p w14:paraId="00B48122">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充装前逐瓶称重</w:t>
            </w:r>
            <w:r>
              <w:rPr>
                <w:rFonts w:ascii="宋体" w:hAnsi="宋体" w:eastAsia="宋体" w:cs="宋体"/>
                <w:bCs/>
                <w:sz w:val="24"/>
                <w:szCs w:val="24"/>
              </w:rPr>
              <w:t>（</w:t>
            </w:r>
            <w:r>
              <w:rPr>
                <w:rFonts w:hint="eastAsia" w:ascii="宋体" w:hAnsi="宋体" w:eastAsia="宋体" w:cs="宋体"/>
                <w:bCs/>
                <w:sz w:val="24"/>
                <w:szCs w:val="24"/>
              </w:rPr>
              <w:t>车用气瓶除外</w:t>
            </w:r>
            <w:r>
              <w:rPr>
                <w:rFonts w:ascii="宋体" w:hAnsi="宋体" w:eastAsia="宋体" w:cs="宋体"/>
                <w:bCs/>
                <w:sz w:val="24"/>
                <w:szCs w:val="24"/>
              </w:rPr>
              <w:t>）</w:t>
            </w:r>
          </w:p>
        </w:tc>
        <w:tc>
          <w:tcPr>
            <w:tcW w:w="1714" w:type="dxa"/>
            <w:tcBorders>
              <w:bottom w:val="single" w:color="auto" w:sz="4" w:space="0"/>
            </w:tcBorders>
            <w:vAlign w:val="center"/>
          </w:tcPr>
          <w:p w14:paraId="4A608459">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bottom w:val="single" w:color="auto" w:sz="4" w:space="0"/>
            </w:tcBorders>
            <w:vAlign w:val="center"/>
          </w:tcPr>
          <w:p w14:paraId="7E79DA99">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66D1599B">
            <w:pPr>
              <w:widowControl/>
              <w:spacing w:before="100" w:beforeAutospacing="1" w:line="320" w:lineRule="exact"/>
              <w:ind w:firstLine="240" w:firstLineChars="100"/>
              <w:jc w:val="left"/>
              <w:rPr>
                <w:rFonts w:ascii="宋体" w:hAnsi="宋体" w:eastAsia="宋体" w:cs="Times New Roman"/>
                <w:kern w:val="0"/>
                <w:sz w:val="24"/>
                <w:szCs w:val="24"/>
              </w:rPr>
            </w:pPr>
          </w:p>
        </w:tc>
      </w:tr>
      <w:tr w14:paraId="69B14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8" w:hRule="atLeast"/>
        </w:trPr>
        <w:tc>
          <w:tcPr>
            <w:tcW w:w="824" w:type="dxa"/>
            <w:tcBorders>
              <w:bottom w:val="single" w:color="auto" w:sz="4" w:space="0"/>
            </w:tcBorders>
            <w:vAlign w:val="center"/>
          </w:tcPr>
          <w:p w14:paraId="59CC3DAB">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52</w:t>
            </w:r>
          </w:p>
        </w:tc>
        <w:tc>
          <w:tcPr>
            <w:tcW w:w="1523" w:type="dxa"/>
            <w:vMerge w:val="continue"/>
            <w:vAlign w:val="center"/>
          </w:tcPr>
          <w:p w14:paraId="68BC1B29">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14:paraId="1E917616">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未设置复检衡器</w:t>
            </w:r>
            <w:r>
              <w:rPr>
                <w:rFonts w:ascii="宋体" w:hAnsi="宋体" w:eastAsia="宋体" w:cs="宋体"/>
                <w:bCs/>
                <w:sz w:val="24"/>
                <w:szCs w:val="24"/>
              </w:rPr>
              <w:t>，</w:t>
            </w:r>
            <w:r>
              <w:rPr>
                <w:rFonts w:hint="eastAsia" w:ascii="宋体" w:hAnsi="宋体" w:eastAsia="宋体" w:cs="宋体"/>
                <w:bCs/>
                <w:sz w:val="24"/>
                <w:szCs w:val="24"/>
              </w:rPr>
              <w:t>对充装量逐瓶复检</w:t>
            </w:r>
            <w:r>
              <w:rPr>
                <w:rFonts w:ascii="宋体" w:hAnsi="宋体" w:eastAsia="宋体" w:cs="宋体"/>
                <w:bCs/>
                <w:sz w:val="24"/>
                <w:szCs w:val="24"/>
              </w:rPr>
              <w:t>；</w:t>
            </w:r>
            <w:r>
              <w:rPr>
                <w:rFonts w:hint="eastAsia" w:ascii="宋体" w:hAnsi="宋体" w:eastAsia="宋体" w:cs="宋体"/>
                <w:bCs/>
                <w:sz w:val="24"/>
                <w:szCs w:val="24"/>
              </w:rPr>
              <w:t>自动化充装对</w:t>
            </w:r>
            <w:r>
              <w:rPr>
                <w:rFonts w:ascii="宋体" w:hAnsi="宋体" w:eastAsia="宋体" w:cs="宋体"/>
                <w:bCs/>
                <w:sz w:val="24"/>
                <w:szCs w:val="24"/>
              </w:rPr>
              <w:t>，</w:t>
            </w:r>
            <w:r>
              <w:rPr>
                <w:rFonts w:hint="eastAsia" w:ascii="宋体" w:hAnsi="宋体" w:eastAsia="宋体" w:cs="宋体"/>
                <w:bCs/>
                <w:sz w:val="24"/>
                <w:szCs w:val="24"/>
              </w:rPr>
              <w:t>未按照批量抽样有关规定进行复检</w:t>
            </w:r>
            <w:r>
              <w:rPr>
                <w:rFonts w:ascii="宋体" w:hAnsi="宋体" w:eastAsia="宋体" w:cs="宋体"/>
                <w:bCs/>
                <w:sz w:val="24"/>
                <w:szCs w:val="24"/>
              </w:rPr>
              <w:t>；</w:t>
            </w:r>
            <w:r>
              <w:rPr>
                <w:rFonts w:hint="eastAsia" w:ascii="宋体" w:hAnsi="宋体" w:eastAsia="宋体" w:cs="宋体"/>
                <w:bCs/>
                <w:sz w:val="24"/>
                <w:szCs w:val="24"/>
              </w:rPr>
              <w:t>充装超量对气瓶未及时采取有效措施进行处置</w:t>
            </w:r>
          </w:p>
        </w:tc>
        <w:tc>
          <w:tcPr>
            <w:tcW w:w="5229" w:type="dxa"/>
            <w:vAlign w:val="center"/>
          </w:tcPr>
          <w:p w14:paraId="558862D2">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.设置复检衡器</w:t>
            </w:r>
            <w:r>
              <w:rPr>
                <w:rFonts w:ascii="宋体" w:hAnsi="宋体" w:eastAsia="宋体" w:cs="宋体"/>
                <w:bCs/>
                <w:sz w:val="24"/>
                <w:szCs w:val="24"/>
              </w:rPr>
              <w:t>，</w:t>
            </w:r>
            <w:r>
              <w:rPr>
                <w:rFonts w:hint="eastAsia" w:ascii="宋体" w:hAnsi="宋体" w:eastAsia="宋体" w:cs="宋体"/>
                <w:bCs/>
                <w:sz w:val="24"/>
                <w:szCs w:val="24"/>
              </w:rPr>
              <w:t>对充装量逐瓶复检；</w:t>
            </w:r>
          </w:p>
          <w:p w14:paraId="2C46D378">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.自动化充装对</w:t>
            </w:r>
            <w:r>
              <w:rPr>
                <w:rFonts w:ascii="宋体" w:hAnsi="宋体" w:eastAsia="宋体" w:cs="宋体"/>
                <w:bCs/>
                <w:sz w:val="24"/>
                <w:szCs w:val="24"/>
              </w:rPr>
              <w:t>，</w:t>
            </w:r>
            <w:r>
              <w:rPr>
                <w:rFonts w:hint="eastAsia" w:ascii="宋体" w:hAnsi="宋体" w:eastAsia="宋体" w:cs="宋体"/>
                <w:bCs/>
                <w:sz w:val="24"/>
                <w:szCs w:val="24"/>
              </w:rPr>
              <w:t>按照批量抽样有关规定进行复检；</w:t>
            </w:r>
          </w:p>
          <w:p w14:paraId="4DF87BD5">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.充装超量对气瓶及时采取有效措施进行处置</w:t>
            </w:r>
          </w:p>
        </w:tc>
        <w:tc>
          <w:tcPr>
            <w:tcW w:w="1714" w:type="dxa"/>
            <w:tcBorders>
              <w:top w:val="single" w:color="auto" w:sz="4" w:space="0"/>
            </w:tcBorders>
            <w:vAlign w:val="center"/>
          </w:tcPr>
          <w:p w14:paraId="3AA713DB">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tcBorders>
              <w:top w:val="single" w:color="auto" w:sz="4" w:space="0"/>
            </w:tcBorders>
            <w:vAlign w:val="center"/>
          </w:tcPr>
          <w:p w14:paraId="6E5502CF">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65026BC7">
            <w:pPr>
              <w:spacing w:line="320" w:lineRule="exact"/>
              <w:jc w:val="left"/>
              <w:rPr>
                <w:rFonts w:ascii="宋体" w:hAnsi="宋体" w:eastAsia="宋体" w:cs="宋体"/>
                <w:bCs/>
                <w:color w:val="0000FF"/>
                <w:sz w:val="24"/>
                <w:szCs w:val="24"/>
              </w:rPr>
            </w:pPr>
          </w:p>
        </w:tc>
      </w:tr>
      <w:tr w14:paraId="4691D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824" w:type="dxa"/>
            <w:tcBorders>
              <w:top w:val="single" w:color="auto" w:sz="4" w:space="0"/>
              <w:bottom w:val="single" w:color="auto" w:sz="4" w:space="0"/>
            </w:tcBorders>
            <w:vAlign w:val="center"/>
          </w:tcPr>
          <w:p w14:paraId="75E8AD35">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53</w:t>
            </w:r>
          </w:p>
        </w:tc>
        <w:tc>
          <w:tcPr>
            <w:tcW w:w="1523" w:type="dxa"/>
            <w:vMerge w:val="continue"/>
            <w:vAlign w:val="center"/>
          </w:tcPr>
          <w:p w14:paraId="0121D8DE">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14:paraId="65EAAC35">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液氨</w:t>
            </w:r>
            <w:r>
              <w:rPr>
                <w:rFonts w:ascii="宋体" w:hAnsi="宋体" w:eastAsia="宋体" w:cs="宋体"/>
                <w:bCs/>
                <w:sz w:val="24"/>
                <w:szCs w:val="24"/>
              </w:rPr>
              <w:t>、</w:t>
            </w:r>
            <w:r>
              <w:rPr>
                <w:rFonts w:hint="eastAsia" w:ascii="宋体" w:hAnsi="宋体" w:eastAsia="宋体" w:cs="宋体"/>
                <w:bCs/>
                <w:sz w:val="24"/>
                <w:szCs w:val="24"/>
              </w:rPr>
              <w:t>液氯等毒性气体充装</w:t>
            </w:r>
            <w:r>
              <w:rPr>
                <w:rFonts w:ascii="宋体" w:hAnsi="宋体" w:eastAsia="宋体" w:cs="宋体"/>
                <w:bCs/>
                <w:sz w:val="24"/>
                <w:szCs w:val="24"/>
              </w:rPr>
              <w:t>，</w:t>
            </w:r>
            <w:r>
              <w:rPr>
                <w:rFonts w:hint="eastAsia" w:ascii="宋体" w:hAnsi="宋体" w:eastAsia="宋体" w:cs="宋体"/>
                <w:bCs/>
                <w:sz w:val="24"/>
                <w:szCs w:val="24"/>
              </w:rPr>
              <w:t>不具有回收或处理瓶内余气的装置</w:t>
            </w:r>
            <w:r>
              <w:rPr>
                <w:rFonts w:ascii="宋体" w:hAnsi="宋体" w:eastAsia="宋体" w:cs="宋体"/>
                <w:bCs/>
                <w:sz w:val="24"/>
                <w:szCs w:val="24"/>
              </w:rPr>
              <w:t>，</w:t>
            </w:r>
            <w:r>
              <w:rPr>
                <w:rFonts w:hint="eastAsia" w:ascii="宋体" w:hAnsi="宋体" w:eastAsia="宋体" w:cs="宋体"/>
                <w:bCs/>
                <w:sz w:val="24"/>
                <w:szCs w:val="24"/>
              </w:rPr>
              <w:t>未安装在可防止充装时气体溢出的负压操作</w:t>
            </w:r>
            <w:r>
              <w:rPr>
                <w:rFonts w:ascii="宋体" w:hAnsi="宋体" w:eastAsia="宋体" w:cs="宋体"/>
                <w:bCs/>
                <w:sz w:val="24"/>
                <w:szCs w:val="24"/>
              </w:rPr>
              <w:t xml:space="preserve"> </w:t>
            </w:r>
            <w:r>
              <w:rPr>
                <w:rFonts w:hint="eastAsia" w:ascii="宋体" w:hAnsi="宋体" w:eastAsia="宋体" w:cs="宋体"/>
                <w:bCs/>
                <w:sz w:val="24"/>
                <w:szCs w:val="24"/>
              </w:rPr>
              <w:t>系统上</w:t>
            </w:r>
          </w:p>
        </w:tc>
        <w:tc>
          <w:tcPr>
            <w:tcW w:w="5229" w:type="dxa"/>
            <w:vAlign w:val="center"/>
          </w:tcPr>
          <w:p w14:paraId="6F6CF81B">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rPr>
              <w:t>.液氨</w:t>
            </w:r>
            <w:r>
              <w:rPr>
                <w:rFonts w:ascii="宋体" w:hAnsi="宋体" w:eastAsia="宋体" w:cs="宋体"/>
                <w:bCs/>
                <w:sz w:val="24"/>
                <w:szCs w:val="24"/>
              </w:rPr>
              <w:t>、</w:t>
            </w:r>
            <w:r>
              <w:rPr>
                <w:rFonts w:hint="eastAsia" w:ascii="宋体" w:hAnsi="宋体" w:eastAsia="宋体" w:cs="宋体"/>
                <w:bCs/>
                <w:sz w:val="24"/>
                <w:szCs w:val="24"/>
              </w:rPr>
              <w:t>液氯等毒性气体充装</w:t>
            </w:r>
            <w:r>
              <w:rPr>
                <w:rFonts w:ascii="宋体" w:hAnsi="宋体" w:eastAsia="宋体" w:cs="宋体"/>
                <w:bCs/>
                <w:sz w:val="24"/>
                <w:szCs w:val="24"/>
              </w:rPr>
              <w:t>，</w:t>
            </w:r>
            <w:r>
              <w:rPr>
                <w:rFonts w:hint="eastAsia" w:ascii="宋体" w:hAnsi="宋体" w:eastAsia="宋体" w:cs="宋体"/>
                <w:bCs/>
                <w:sz w:val="24"/>
                <w:szCs w:val="24"/>
              </w:rPr>
              <w:t>应具有回收或处理瓶内余气的装置；</w:t>
            </w:r>
          </w:p>
          <w:p w14:paraId="5B6ACF1B">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.安装在可防止充装时气体溢出的负压操作系统上</w:t>
            </w:r>
          </w:p>
        </w:tc>
        <w:tc>
          <w:tcPr>
            <w:tcW w:w="1714" w:type="dxa"/>
            <w:tcBorders>
              <w:bottom w:val="single" w:color="auto" w:sz="4" w:space="0"/>
            </w:tcBorders>
            <w:vAlign w:val="center"/>
          </w:tcPr>
          <w:p w14:paraId="6B265000">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bottom w:val="single" w:color="auto" w:sz="4" w:space="0"/>
            </w:tcBorders>
            <w:vAlign w:val="center"/>
          </w:tcPr>
          <w:p w14:paraId="020714C7">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14:paraId="09202DBF">
            <w:pPr>
              <w:spacing w:line="320" w:lineRule="exact"/>
              <w:jc w:val="left"/>
              <w:rPr>
                <w:rFonts w:ascii="宋体" w:hAnsi="宋体" w:eastAsia="宋体" w:cs="宋体"/>
                <w:bCs/>
                <w:color w:val="0000FF"/>
                <w:sz w:val="24"/>
                <w:szCs w:val="24"/>
              </w:rPr>
            </w:pPr>
          </w:p>
        </w:tc>
      </w:tr>
      <w:tr w14:paraId="011F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24" w:type="dxa"/>
            <w:tcBorders>
              <w:top w:val="single" w:color="auto" w:sz="4" w:space="0"/>
            </w:tcBorders>
            <w:vAlign w:val="center"/>
          </w:tcPr>
          <w:p w14:paraId="73C164EE">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54</w:t>
            </w:r>
          </w:p>
        </w:tc>
        <w:tc>
          <w:tcPr>
            <w:tcW w:w="1523" w:type="dxa"/>
            <w:vMerge w:val="continue"/>
            <w:vAlign w:val="center"/>
          </w:tcPr>
          <w:p w14:paraId="7C100179">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14:paraId="50BFEC68">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衡器未装设超装报警或者自动切断气源的装置</w:t>
            </w:r>
          </w:p>
        </w:tc>
        <w:tc>
          <w:tcPr>
            <w:tcW w:w="5229" w:type="dxa"/>
            <w:vAlign w:val="center"/>
          </w:tcPr>
          <w:p w14:paraId="0442CFE2">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衡器应装设超装报警或者自动切断气源的装置</w:t>
            </w:r>
          </w:p>
        </w:tc>
        <w:tc>
          <w:tcPr>
            <w:tcW w:w="1714" w:type="dxa"/>
            <w:tcBorders>
              <w:top w:val="single" w:color="auto" w:sz="4" w:space="0"/>
            </w:tcBorders>
            <w:vAlign w:val="center"/>
          </w:tcPr>
          <w:p w14:paraId="742E52E6">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14:paraId="4E3CEA48">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14:paraId="227E6B96">
            <w:pPr>
              <w:spacing w:line="320" w:lineRule="exact"/>
              <w:jc w:val="left"/>
              <w:rPr>
                <w:rFonts w:ascii="宋体" w:hAnsi="宋体" w:eastAsia="宋体" w:cs="宋体"/>
                <w:bCs/>
                <w:color w:val="0000FF"/>
                <w:sz w:val="24"/>
                <w:szCs w:val="24"/>
              </w:rPr>
            </w:pPr>
          </w:p>
        </w:tc>
      </w:tr>
      <w:tr w14:paraId="6C48A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67E4EE75">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55</w:t>
            </w:r>
          </w:p>
        </w:tc>
        <w:tc>
          <w:tcPr>
            <w:tcW w:w="1523" w:type="dxa"/>
            <w:vMerge w:val="continue"/>
            <w:vAlign w:val="center"/>
          </w:tcPr>
          <w:p w14:paraId="352DDEB3">
            <w:pPr>
              <w:autoSpaceDE w:val="0"/>
              <w:autoSpaceDN w:val="0"/>
              <w:spacing w:line="320" w:lineRule="exact"/>
              <w:ind w:left="39"/>
              <w:jc w:val="left"/>
              <w:rPr>
                <w:rFonts w:ascii="宋体" w:hAnsi="宋体" w:eastAsia="宋体" w:cs="宋体"/>
                <w:bCs/>
                <w:kern w:val="0"/>
                <w:sz w:val="24"/>
                <w:szCs w:val="24"/>
              </w:rPr>
            </w:pPr>
          </w:p>
        </w:tc>
        <w:tc>
          <w:tcPr>
            <w:tcW w:w="2455" w:type="dxa"/>
            <w:vAlign w:val="center"/>
          </w:tcPr>
          <w:p w14:paraId="5586E888">
            <w:pPr>
              <w:autoSpaceDE w:val="0"/>
              <w:autoSpaceDN w:val="0"/>
              <w:spacing w:before="4" w:line="320" w:lineRule="exact"/>
              <w:ind w:left="39" w:right="-90" w:rightChars="-43"/>
              <w:jc w:val="left"/>
              <w:rPr>
                <w:rFonts w:ascii="宋体" w:hAnsi="宋体" w:eastAsia="宋体" w:cs="宋体"/>
                <w:bCs/>
                <w:sz w:val="24"/>
                <w:szCs w:val="24"/>
              </w:rPr>
            </w:pPr>
            <w:r>
              <w:rPr>
                <w:rFonts w:hint="eastAsia" w:ascii="宋体" w:hAnsi="宋体" w:eastAsia="宋体" w:cs="宋体"/>
                <w:bCs/>
                <w:sz w:val="24"/>
                <w:szCs w:val="24"/>
              </w:rPr>
              <w:t>液化天然气充装</w:t>
            </w:r>
            <w:r>
              <w:rPr>
                <w:rFonts w:ascii="宋体" w:hAnsi="宋体" w:eastAsia="宋体" w:cs="宋体"/>
                <w:bCs/>
                <w:sz w:val="24"/>
                <w:szCs w:val="24"/>
              </w:rPr>
              <w:t>，</w:t>
            </w:r>
            <w:r>
              <w:rPr>
                <w:rFonts w:hint="eastAsia" w:ascii="宋体" w:hAnsi="宋体" w:eastAsia="宋体" w:cs="宋体"/>
                <w:bCs/>
                <w:sz w:val="24"/>
                <w:szCs w:val="24"/>
              </w:rPr>
              <w:t>在用于移动式压力容器的卸液装置液相管道上未装设切断阀和止回阀</w:t>
            </w:r>
            <w:r>
              <w:rPr>
                <w:rFonts w:ascii="宋体" w:hAnsi="宋体" w:eastAsia="宋体" w:cs="宋体"/>
                <w:bCs/>
                <w:sz w:val="24"/>
                <w:szCs w:val="24"/>
              </w:rPr>
              <w:t>，</w:t>
            </w:r>
            <w:r>
              <w:rPr>
                <w:rFonts w:hint="eastAsia" w:ascii="宋体" w:hAnsi="宋体" w:eastAsia="宋体" w:cs="宋体"/>
                <w:bCs/>
                <w:sz w:val="24"/>
                <w:szCs w:val="24"/>
              </w:rPr>
              <w:t>气相管道上装设切断阀</w:t>
            </w:r>
          </w:p>
        </w:tc>
        <w:tc>
          <w:tcPr>
            <w:tcW w:w="5229" w:type="dxa"/>
            <w:vAlign w:val="center"/>
          </w:tcPr>
          <w:p w14:paraId="4289E2C8">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在用于移动式压力容器的卸液装置液相管道上应装设切断阀和止回阀</w:t>
            </w:r>
            <w:r>
              <w:rPr>
                <w:rFonts w:ascii="宋体" w:hAnsi="宋体" w:eastAsia="宋体" w:cs="宋体"/>
                <w:bCs/>
                <w:sz w:val="24"/>
                <w:szCs w:val="24"/>
              </w:rPr>
              <w:t>，</w:t>
            </w:r>
            <w:r>
              <w:rPr>
                <w:rFonts w:hint="eastAsia" w:ascii="宋体" w:hAnsi="宋体" w:eastAsia="宋体" w:cs="宋体"/>
                <w:bCs/>
                <w:sz w:val="24"/>
                <w:szCs w:val="24"/>
              </w:rPr>
              <w:t>气相管道上装设切断阀</w:t>
            </w:r>
          </w:p>
        </w:tc>
        <w:tc>
          <w:tcPr>
            <w:tcW w:w="1714" w:type="dxa"/>
            <w:tcBorders>
              <w:top w:val="single" w:color="auto" w:sz="4" w:space="0"/>
            </w:tcBorders>
            <w:vAlign w:val="center"/>
          </w:tcPr>
          <w:p w14:paraId="75D6007F">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tcBorders>
              <w:top w:val="single" w:color="auto" w:sz="4" w:space="0"/>
            </w:tcBorders>
            <w:vAlign w:val="center"/>
          </w:tcPr>
          <w:p w14:paraId="72D9965C">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14:paraId="0E041F46">
            <w:pPr>
              <w:spacing w:line="320" w:lineRule="exact"/>
              <w:jc w:val="left"/>
              <w:rPr>
                <w:rFonts w:ascii="宋体" w:hAnsi="宋体" w:eastAsia="宋体" w:cs="宋体"/>
                <w:bCs/>
                <w:color w:val="0000FF"/>
                <w:sz w:val="24"/>
                <w:szCs w:val="24"/>
              </w:rPr>
            </w:pPr>
          </w:p>
        </w:tc>
      </w:tr>
      <w:tr w14:paraId="52732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50ECDFB5">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56</w:t>
            </w:r>
          </w:p>
        </w:tc>
        <w:tc>
          <w:tcPr>
            <w:tcW w:w="1523" w:type="dxa"/>
            <w:vAlign w:val="center"/>
          </w:tcPr>
          <w:p w14:paraId="72ACA83A">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sz w:val="24"/>
                <w:szCs w:val="24"/>
              </w:rPr>
              <w:t>低温液化气体充装</w:t>
            </w:r>
          </w:p>
        </w:tc>
        <w:tc>
          <w:tcPr>
            <w:tcW w:w="2455" w:type="dxa"/>
            <w:vAlign w:val="center"/>
          </w:tcPr>
          <w:p w14:paraId="21D9C092">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汽化器出口未装设温度、压力控制报警系统和联锁停泵装置</w:t>
            </w:r>
          </w:p>
        </w:tc>
        <w:tc>
          <w:tcPr>
            <w:tcW w:w="5229" w:type="dxa"/>
            <w:vAlign w:val="center"/>
          </w:tcPr>
          <w:p w14:paraId="1135ED2F">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安装规定要求对汽化器出口装设温度、压力控制报警系统和联锁停泵装置；</w:t>
            </w:r>
          </w:p>
          <w:p w14:paraId="2878BD24">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定期对汽化器出口的温度、压力控制报警系统和联锁停泵装置进行检查和调试</w:t>
            </w:r>
          </w:p>
        </w:tc>
        <w:tc>
          <w:tcPr>
            <w:tcW w:w="1714" w:type="dxa"/>
            <w:vAlign w:val="center"/>
          </w:tcPr>
          <w:p w14:paraId="37593A60">
            <w:pPr>
              <w:spacing w:line="320" w:lineRule="exact"/>
              <w:jc w:val="center"/>
              <w:rPr>
                <w:rFonts w:ascii="宋体" w:hAnsi="宋体" w:eastAsia="宋体" w:cs="宋体"/>
                <w:bCs/>
                <w:sz w:val="24"/>
                <w:szCs w:val="24"/>
              </w:rPr>
            </w:pPr>
            <w:r>
              <w:rPr>
                <w:rFonts w:hint="eastAsia" w:ascii="宋体" w:hAnsi="宋体" w:eastAsia="宋体" w:cs="宋体"/>
                <w:bCs/>
                <w:sz w:val="24"/>
                <w:szCs w:val="24"/>
              </w:rPr>
              <w:t>周排查</w:t>
            </w:r>
          </w:p>
        </w:tc>
        <w:tc>
          <w:tcPr>
            <w:tcW w:w="1763" w:type="dxa"/>
            <w:vAlign w:val="center"/>
          </w:tcPr>
          <w:p w14:paraId="6D04BBC7">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安全总监</w:t>
            </w:r>
          </w:p>
        </w:tc>
        <w:tc>
          <w:tcPr>
            <w:tcW w:w="1234" w:type="dxa"/>
            <w:vAlign w:val="center"/>
          </w:tcPr>
          <w:p w14:paraId="78F3FCCF">
            <w:pPr>
              <w:spacing w:line="320" w:lineRule="exact"/>
              <w:jc w:val="left"/>
              <w:rPr>
                <w:rFonts w:ascii="宋体" w:hAnsi="宋体" w:eastAsia="宋体" w:cs="宋体"/>
                <w:bCs/>
                <w:color w:val="0000FF"/>
                <w:sz w:val="24"/>
                <w:szCs w:val="24"/>
              </w:rPr>
            </w:pPr>
          </w:p>
        </w:tc>
      </w:tr>
      <w:tr w14:paraId="57114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32FF363A">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57</w:t>
            </w:r>
          </w:p>
        </w:tc>
        <w:tc>
          <w:tcPr>
            <w:tcW w:w="1523" w:type="dxa"/>
            <w:vMerge w:val="restart"/>
            <w:vAlign w:val="center"/>
          </w:tcPr>
          <w:p w14:paraId="04D19776">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溶解气体充装专项</w:t>
            </w:r>
          </w:p>
        </w:tc>
        <w:tc>
          <w:tcPr>
            <w:tcW w:w="2455" w:type="dxa"/>
            <w:vAlign w:val="center"/>
          </w:tcPr>
          <w:p w14:paraId="5BEB5283">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超量、超温、超速充装</w:t>
            </w:r>
          </w:p>
        </w:tc>
        <w:tc>
          <w:tcPr>
            <w:tcW w:w="5229" w:type="dxa"/>
            <w:vAlign w:val="center"/>
          </w:tcPr>
          <w:p w14:paraId="396968A0">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充装前，应当测定溶剂和气体的补加量并按照测定量补加；</w:t>
            </w:r>
          </w:p>
          <w:p w14:paraId="3E2CDC35">
            <w:pPr>
              <w:autoSpaceDE w:val="0"/>
              <w:autoSpaceDN w:val="0"/>
              <w:spacing w:before="4" w:line="320" w:lineRule="exact"/>
              <w:ind w:right="142"/>
              <w:jc w:val="left"/>
              <w:rPr>
                <w:rFonts w:ascii="宋体" w:hAnsi="宋体" w:eastAsia="宋体" w:cs="宋体"/>
                <w:bCs/>
                <w:sz w:val="24"/>
                <w:szCs w:val="24"/>
              </w:rPr>
            </w:pPr>
            <w:r>
              <w:rPr>
                <w:rFonts w:hint="eastAsia" w:ascii="宋体" w:hAnsi="宋体" w:eastAsia="宋体" w:cs="宋体"/>
                <w:bCs/>
                <w:sz w:val="24"/>
                <w:szCs w:val="24"/>
              </w:rPr>
              <w:t>2</w:t>
            </w:r>
            <w:r>
              <w:rPr>
                <w:rFonts w:ascii="宋体" w:hAnsi="宋体" w:eastAsia="宋体" w:cs="宋体"/>
                <w:bCs/>
                <w:sz w:val="24"/>
                <w:szCs w:val="24"/>
              </w:rPr>
              <w:t>.</w:t>
            </w:r>
            <w:r>
              <w:rPr>
                <w:rFonts w:hint="eastAsia" w:ascii="宋体" w:hAnsi="宋体" w:eastAsia="宋体" w:cs="宋体"/>
                <w:bCs/>
                <w:sz w:val="24"/>
                <w:szCs w:val="24"/>
              </w:rPr>
              <w:t>充装时，气瓶瓶壁温度不得超过4</w:t>
            </w:r>
            <w:r>
              <w:rPr>
                <w:rFonts w:ascii="宋体" w:hAnsi="宋体" w:eastAsia="宋体" w:cs="宋体"/>
                <w:bCs/>
                <w:sz w:val="24"/>
                <w:szCs w:val="24"/>
              </w:rPr>
              <w:t>0</w:t>
            </w:r>
            <w:r>
              <w:rPr>
                <w:rFonts w:hint="eastAsia" w:ascii="宋体" w:hAnsi="宋体" w:eastAsia="宋体" w:cs="宋体"/>
                <w:bCs/>
                <w:sz w:val="24"/>
                <w:szCs w:val="24"/>
              </w:rPr>
              <w:t>℃，充装溶解气体的容积流速应当小于0</w:t>
            </w:r>
            <w:r>
              <w:rPr>
                <w:rFonts w:ascii="宋体" w:hAnsi="宋体" w:eastAsia="宋体" w:cs="宋体"/>
                <w:bCs/>
                <w:sz w:val="24"/>
                <w:szCs w:val="24"/>
              </w:rPr>
              <w:t>.015m3/h.L</w:t>
            </w:r>
          </w:p>
        </w:tc>
        <w:tc>
          <w:tcPr>
            <w:tcW w:w="1714" w:type="dxa"/>
            <w:vAlign w:val="center"/>
          </w:tcPr>
          <w:p w14:paraId="70407DBD">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vAlign w:val="center"/>
          </w:tcPr>
          <w:p w14:paraId="03A9B201">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3E71F949">
            <w:pPr>
              <w:spacing w:line="320" w:lineRule="exact"/>
              <w:jc w:val="left"/>
              <w:rPr>
                <w:rFonts w:ascii="宋体" w:hAnsi="宋体" w:eastAsia="宋体" w:cs="宋体"/>
                <w:bCs/>
                <w:color w:val="0000FF"/>
                <w:sz w:val="24"/>
                <w:szCs w:val="24"/>
              </w:rPr>
            </w:pPr>
          </w:p>
        </w:tc>
      </w:tr>
      <w:tr w14:paraId="358E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737D1F6A">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58</w:t>
            </w:r>
          </w:p>
        </w:tc>
        <w:tc>
          <w:tcPr>
            <w:tcW w:w="1523" w:type="dxa"/>
            <w:vMerge w:val="continue"/>
            <w:vAlign w:val="center"/>
          </w:tcPr>
          <w:p w14:paraId="6CE72FDC">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14:paraId="67EEFC64">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未设置抽真空、测量瓶内余压、确定剩余溶剂和吸附气体介质量的装置</w:t>
            </w:r>
          </w:p>
        </w:tc>
        <w:tc>
          <w:tcPr>
            <w:tcW w:w="5229" w:type="dxa"/>
            <w:vAlign w:val="center"/>
          </w:tcPr>
          <w:p w14:paraId="494317D0">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1．按照技术规范要求设置抽真空、测量瓶内余压、确定剩余溶剂和吸附气体介质量、补加溶剂和吸附气体介质量的装置；</w:t>
            </w:r>
          </w:p>
          <w:p w14:paraId="5EFF036F">
            <w:pPr>
              <w:autoSpaceDE w:val="0"/>
              <w:autoSpaceDN w:val="0"/>
              <w:spacing w:before="4" w:line="320" w:lineRule="exact"/>
              <w:ind w:right="142"/>
              <w:jc w:val="left"/>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．按照要求对计量器具进行定期检验或校准</w:t>
            </w:r>
          </w:p>
        </w:tc>
        <w:tc>
          <w:tcPr>
            <w:tcW w:w="1714" w:type="dxa"/>
            <w:vMerge w:val="restart"/>
            <w:vAlign w:val="center"/>
          </w:tcPr>
          <w:p w14:paraId="26D576C2">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月调度</w:t>
            </w:r>
          </w:p>
        </w:tc>
        <w:tc>
          <w:tcPr>
            <w:tcW w:w="1763" w:type="dxa"/>
            <w:vMerge w:val="restart"/>
            <w:vAlign w:val="center"/>
          </w:tcPr>
          <w:p w14:paraId="1ACDD2EC">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主要负责人</w:t>
            </w:r>
          </w:p>
        </w:tc>
        <w:tc>
          <w:tcPr>
            <w:tcW w:w="1234" w:type="dxa"/>
            <w:vAlign w:val="center"/>
          </w:tcPr>
          <w:p w14:paraId="49FA26C0">
            <w:pPr>
              <w:spacing w:line="320" w:lineRule="exact"/>
              <w:jc w:val="left"/>
              <w:rPr>
                <w:rFonts w:ascii="宋体" w:hAnsi="宋体" w:eastAsia="宋体" w:cs="宋体"/>
                <w:bCs/>
                <w:color w:val="0000FF"/>
                <w:sz w:val="24"/>
                <w:szCs w:val="24"/>
              </w:rPr>
            </w:pPr>
          </w:p>
        </w:tc>
      </w:tr>
      <w:tr w14:paraId="11E76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3FB45F5A">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59</w:t>
            </w:r>
          </w:p>
        </w:tc>
        <w:tc>
          <w:tcPr>
            <w:tcW w:w="1523" w:type="dxa"/>
            <w:vMerge w:val="continue"/>
            <w:vAlign w:val="center"/>
          </w:tcPr>
          <w:p w14:paraId="0072C301">
            <w:pPr>
              <w:autoSpaceDE w:val="0"/>
              <w:autoSpaceDN w:val="0"/>
              <w:spacing w:line="320" w:lineRule="exact"/>
              <w:ind w:left="39"/>
              <w:jc w:val="center"/>
              <w:rPr>
                <w:rFonts w:ascii="宋体" w:hAnsi="宋体" w:eastAsia="宋体" w:cs="宋体"/>
                <w:bCs/>
                <w:color w:val="0000FF"/>
                <w:kern w:val="0"/>
                <w:sz w:val="24"/>
                <w:szCs w:val="24"/>
              </w:rPr>
            </w:pPr>
          </w:p>
        </w:tc>
        <w:tc>
          <w:tcPr>
            <w:tcW w:w="2455" w:type="dxa"/>
            <w:vAlign w:val="center"/>
          </w:tcPr>
          <w:p w14:paraId="462386CC">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未设置冷却喷淋和紧急喷淋装置</w:t>
            </w:r>
          </w:p>
        </w:tc>
        <w:tc>
          <w:tcPr>
            <w:tcW w:w="5229" w:type="dxa"/>
            <w:vAlign w:val="center"/>
          </w:tcPr>
          <w:p w14:paraId="04E47091">
            <w:pPr>
              <w:autoSpaceDE w:val="0"/>
              <w:autoSpaceDN w:val="0"/>
              <w:spacing w:before="4" w:line="320" w:lineRule="exact"/>
              <w:ind w:left="39" w:right="142"/>
              <w:jc w:val="left"/>
              <w:rPr>
                <w:rFonts w:ascii="宋体" w:hAnsi="宋体" w:eastAsia="宋体" w:cs="宋体"/>
                <w:bCs/>
                <w:sz w:val="24"/>
                <w:szCs w:val="24"/>
              </w:rPr>
            </w:pPr>
            <w:r>
              <w:rPr>
                <w:rFonts w:hint="eastAsia" w:ascii="宋体" w:hAnsi="宋体" w:eastAsia="宋体" w:cs="宋体"/>
                <w:bCs/>
                <w:sz w:val="24"/>
                <w:szCs w:val="24"/>
              </w:rPr>
              <w:t>按照技术规范要求设置冷却喷淋和紧急喷淋装置，并定期进行调试</w:t>
            </w:r>
          </w:p>
        </w:tc>
        <w:tc>
          <w:tcPr>
            <w:tcW w:w="1714" w:type="dxa"/>
            <w:vMerge w:val="continue"/>
            <w:vAlign w:val="center"/>
          </w:tcPr>
          <w:p w14:paraId="5D0A5A45">
            <w:pPr>
              <w:spacing w:line="320" w:lineRule="exact"/>
              <w:jc w:val="left"/>
              <w:rPr>
                <w:rFonts w:ascii="宋体" w:hAnsi="宋体" w:eastAsia="宋体" w:cs="宋体"/>
                <w:bCs/>
                <w:color w:val="0000FF"/>
                <w:sz w:val="24"/>
                <w:szCs w:val="24"/>
              </w:rPr>
            </w:pPr>
          </w:p>
        </w:tc>
        <w:tc>
          <w:tcPr>
            <w:tcW w:w="1763" w:type="dxa"/>
            <w:vMerge w:val="continue"/>
            <w:vAlign w:val="center"/>
          </w:tcPr>
          <w:p w14:paraId="74D5D3C9">
            <w:pPr>
              <w:spacing w:line="320" w:lineRule="exact"/>
              <w:jc w:val="left"/>
              <w:rPr>
                <w:rFonts w:ascii="宋体" w:hAnsi="宋体" w:eastAsia="宋体" w:cs="宋体"/>
                <w:bCs/>
                <w:color w:val="0000FF"/>
                <w:sz w:val="24"/>
                <w:szCs w:val="24"/>
              </w:rPr>
            </w:pPr>
          </w:p>
        </w:tc>
        <w:tc>
          <w:tcPr>
            <w:tcW w:w="1234" w:type="dxa"/>
            <w:vAlign w:val="center"/>
          </w:tcPr>
          <w:p w14:paraId="5F828619">
            <w:pPr>
              <w:spacing w:line="320" w:lineRule="exact"/>
              <w:jc w:val="left"/>
              <w:rPr>
                <w:rFonts w:ascii="宋体" w:hAnsi="宋体" w:eastAsia="宋体" w:cs="宋体"/>
                <w:bCs/>
                <w:color w:val="0000FF"/>
                <w:sz w:val="24"/>
                <w:szCs w:val="24"/>
              </w:rPr>
            </w:pPr>
          </w:p>
        </w:tc>
      </w:tr>
      <w:tr w14:paraId="0E650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1ABC5C42">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60</w:t>
            </w:r>
          </w:p>
        </w:tc>
        <w:tc>
          <w:tcPr>
            <w:tcW w:w="1523" w:type="dxa"/>
            <w:vMerge w:val="restart"/>
            <w:vAlign w:val="center"/>
          </w:tcPr>
          <w:p w14:paraId="32CF18AE">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混合气体气瓶充装专项</w:t>
            </w:r>
          </w:p>
        </w:tc>
        <w:tc>
          <w:tcPr>
            <w:tcW w:w="2455" w:type="dxa"/>
            <w:vAlign w:val="center"/>
          </w:tcPr>
          <w:p w14:paraId="3CA6391D">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未按规定确定混合气体的气体组分量以及充入顺序</w:t>
            </w:r>
          </w:p>
        </w:tc>
        <w:tc>
          <w:tcPr>
            <w:tcW w:w="5229" w:type="dxa"/>
            <w:vAlign w:val="center"/>
          </w:tcPr>
          <w:p w14:paraId="5E0D1541">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1.确定混合气体的安全性；</w:t>
            </w:r>
          </w:p>
          <w:p w14:paraId="7F8DF9B4">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2.确定混合气体组分与材料的相容性；</w:t>
            </w:r>
          </w:p>
          <w:p w14:paraId="2136E56C">
            <w:pPr>
              <w:widowControl/>
              <w:tabs>
                <w:tab w:val="left" w:pos="851"/>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3.确定要充入气瓶的气体组分量以及充入顺序</w:t>
            </w:r>
          </w:p>
        </w:tc>
        <w:tc>
          <w:tcPr>
            <w:tcW w:w="1714" w:type="dxa"/>
            <w:vMerge w:val="restart"/>
            <w:vAlign w:val="center"/>
          </w:tcPr>
          <w:p w14:paraId="34CB0EFF">
            <w:pPr>
              <w:spacing w:line="320" w:lineRule="exact"/>
              <w:jc w:val="center"/>
              <w:rPr>
                <w:rFonts w:ascii="宋体" w:hAnsi="宋体" w:eastAsia="宋体" w:cs="宋体"/>
                <w:bCs/>
                <w:sz w:val="24"/>
                <w:szCs w:val="24"/>
              </w:rPr>
            </w:pPr>
            <w:r>
              <w:rPr>
                <w:rFonts w:hint="eastAsia" w:ascii="宋体" w:hAnsi="宋体" w:eastAsia="宋体" w:cs="宋体"/>
                <w:bCs/>
                <w:sz w:val="24"/>
                <w:szCs w:val="24"/>
              </w:rPr>
              <w:t>日管控</w:t>
            </w:r>
          </w:p>
        </w:tc>
        <w:tc>
          <w:tcPr>
            <w:tcW w:w="1763" w:type="dxa"/>
            <w:vMerge w:val="restart"/>
            <w:vAlign w:val="center"/>
          </w:tcPr>
          <w:p w14:paraId="79B961F6">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78D93438">
            <w:pPr>
              <w:spacing w:line="320" w:lineRule="exact"/>
              <w:jc w:val="left"/>
              <w:rPr>
                <w:rFonts w:ascii="宋体" w:hAnsi="宋体" w:eastAsia="宋体" w:cs="宋体"/>
                <w:bCs/>
                <w:color w:val="0000FF"/>
                <w:sz w:val="24"/>
                <w:szCs w:val="24"/>
              </w:rPr>
            </w:pPr>
          </w:p>
        </w:tc>
      </w:tr>
      <w:tr w14:paraId="7DD8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24" w:type="dxa"/>
            <w:vAlign w:val="center"/>
          </w:tcPr>
          <w:p w14:paraId="3619EE0C">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61</w:t>
            </w:r>
          </w:p>
        </w:tc>
        <w:tc>
          <w:tcPr>
            <w:tcW w:w="1523" w:type="dxa"/>
            <w:vMerge w:val="continue"/>
            <w:vAlign w:val="center"/>
          </w:tcPr>
          <w:p w14:paraId="73FD6AD5">
            <w:pPr>
              <w:autoSpaceDE w:val="0"/>
              <w:autoSpaceDN w:val="0"/>
              <w:spacing w:line="320" w:lineRule="exact"/>
              <w:ind w:left="39"/>
              <w:rPr>
                <w:rFonts w:ascii="宋体" w:hAnsi="宋体" w:eastAsia="宋体" w:cs="宋体"/>
                <w:color w:val="FF0000"/>
                <w:spacing w:val="22"/>
                <w:sz w:val="24"/>
                <w:szCs w:val="24"/>
              </w:rPr>
            </w:pPr>
          </w:p>
        </w:tc>
        <w:tc>
          <w:tcPr>
            <w:tcW w:w="2455" w:type="dxa"/>
            <w:vAlign w:val="center"/>
          </w:tcPr>
          <w:p w14:paraId="4AEBD7AC">
            <w:pPr>
              <w:tabs>
                <w:tab w:val="left" w:pos="1006"/>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充装每一气体组分之前，未使用待充装的气体对充装装置和管道进行置换</w:t>
            </w:r>
          </w:p>
        </w:tc>
        <w:tc>
          <w:tcPr>
            <w:tcW w:w="5229" w:type="dxa"/>
            <w:vAlign w:val="center"/>
          </w:tcPr>
          <w:p w14:paraId="0B73FF99">
            <w:pPr>
              <w:tabs>
                <w:tab w:val="left" w:pos="1006"/>
              </w:tabs>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充装每一气体组分之前，应当使用待充装的气体对充装装置和管道进行置换</w:t>
            </w:r>
          </w:p>
        </w:tc>
        <w:tc>
          <w:tcPr>
            <w:tcW w:w="1714" w:type="dxa"/>
            <w:vMerge w:val="continue"/>
            <w:vAlign w:val="center"/>
          </w:tcPr>
          <w:p w14:paraId="710953EB">
            <w:pPr>
              <w:spacing w:line="320" w:lineRule="exact"/>
              <w:jc w:val="left"/>
              <w:rPr>
                <w:rFonts w:ascii="宋体" w:hAnsi="宋体" w:eastAsia="宋体" w:cs="宋体"/>
                <w:bCs/>
                <w:color w:val="FF0000"/>
                <w:sz w:val="24"/>
                <w:szCs w:val="24"/>
              </w:rPr>
            </w:pPr>
          </w:p>
        </w:tc>
        <w:tc>
          <w:tcPr>
            <w:tcW w:w="1763" w:type="dxa"/>
            <w:vMerge w:val="continue"/>
            <w:vAlign w:val="center"/>
          </w:tcPr>
          <w:p w14:paraId="02103A16">
            <w:pPr>
              <w:spacing w:line="320" w:lineRule="exact"/>
              <w:jc w:val="left"/>
              <w:rPr>
                <w:rFonts w:ascii="宋体" w:hAnsi="宋体" w:eastAsia="宋体" w:cs="宋体"/>
                <w:bCs/>
                <w:color w:val="FF0000"/>
                <w:sz w:val="24"/>
                <w:szCs w:val="24"/>
              </w:rPr>
            </w:pPr>
          </w:p>
        </w:tc>
        <w:tc>
          <w:tcPr>
            <w:tcW w:w="1234" w:type="dxa"/>
            <w:vAlign w:val="center"/>
          </w:tcPr>
          <w:p w14:paraId="76AF1E6B">
            <w:pPr>
              <w:spacing w:line="320" w:lineRule="exact"/>
              <w:jc w:val="left"/>
              <w:rPr>
                <w:rFonts w:ascii="宋体" w:hAnsi="宋体" w:eastAsia="宋体" w:cs="宋体"/>
                <w:bCs/>
                <w:color w:val="0000FF"/>
                <w:sz w:val="24"/>
                <w:szCs w:val="24"/>
              </w:rPr>
            </w:pPr>
          </w:p>
        </w:tc>
      </w:tr>
      <w:tr w14:paraId="262B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824" w:type="dxa"/>
            <w:vAlign w:val="center"/>
          </w:tcPr>
          <w:p w14:paraId="44531D21">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62</w:t>
            </w:r>
          </w:p>
        </w:tc>
        <w:tc>
          <w:tcPr>
            <w:tcW w:w="1523" w:type="dxa"/>
            <w:vMerge w:val="restart"/>
            <w:vAlign w:val="center"/>
          </w:tcPr>
          <w:p w14:paraId="42EF9A28">
            <w:pPr>
              <w:autoSpaceDE w:val="0"/>
              <w:autoSpaceDN w:val="0"/>
              <w:spacing w:line="320" w:lineRule="exact"/>
              <w:ind w:left="39"/>
              <w:jc w:val="center"/>
              <w:rPr>
                <w:rFonts w:ascii="宋体" w:hAnsi="宋体" w:eastAsia="宋体" w:cs="宋体"/>
                <w:bCs/>
                <w:kern w:val="0"/>
                <w:sz w:val="24"/>
                <w:szCs w:val="24"/>
              </w:rPr>
            </w:pPr>
            <w:r>
              <w:rPr>
                <w:rFonts w:hint="eastAsia" w:ascii="宋体" w:hAnsi="宋体" w:eastAsia="宋体" w:cs="宋体"/>
                <w:bCs/>
                <w:kern w:val="0"/>
                <w:sz w:val="24"/>
                <w:szCs w:val="24"/>
              </w:rPr>
              <w:t>车用气瓶充装</w:t>
            </w:r>
          </w:p>
        </w:tc>
        <w:tc>
          <w:tcPr>
            <w:tcW w:w="2455" w:type="dxa"/>
            <w:vAlign w:val="center"/>
          </w:tcPr>
          <w:p w14:paraId="4A6D72B2">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充装场所未严格执行禁烟禁火规定，充装时司乘人员未离车</w:t>
            </w:r>
          </w:p>
        </w:tc>
        <w:tc>
          <w:tcPr>
            <w:tcW w:w="5229" w:type="dxa"/>
            <w:vAlign w:val="center"/>
          </w:tcPr>
          <w:p w14:paraId="459158EF">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现场设置醒目安全警示标志，加强司乘等外来人员管控，严格落实充装站区禁烟禁火防爆要求</w:t>
            </w:r>
          </w:p>
        </w:tc>
        <w:tc>
          <w:tcPr>
            <w:tcW w:w="1714" w:type="dxa"/>
            <w:vAlign w:val="center"/>
          </w:tcPr>
          <w:p w14:paraId="72D26188">
            <w:pPr>
              <w:autoSpaceDE w:val="0"/>
              <w:autoSpaceDN w:val="0"/>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日管控</w:t>
            </w:r>
          </w:p>
        </w:tc>
        <w:tc>
          <w:tcPr>
            <w:tcW w:w="1763" w:type="dxa"/>
            <w:vAlign w:val="center"/>
          </w:tcPr>
          <w:p w14:paraId="3E906AE2">
            <w:pPr>
              <w:spacing w:line="320" w:lineRule="exact"/>
              <w:jc w:val="center"/>
              <w:rPr>
                <w:rFonts w:ascii="宋体" w:hAnsi="宋体" w:eastAsia="宋体" w:cs="宋体"/>
                <w:bCs/>
                <w:sz w:val="24"/>
                <w:szCs w:val="24"/>
              </w:rPr>
            </w:pPr>
            <w:r>
              <w:rPr>
                <w:rFonts w:hint="eastAsia" w:ascii="宋体" w:hAnsi="宋体" w:eastAsia="宋体" w:cs="宋体"/>
                <w:bCs/>
                <w:sz w:val="24"/>
                <w:szCs w:val="24"/>
              </w:rPr>
              <w:t>安全员</w:t>
            </w:r>
          </w:p>
        </w:tc>
        <w:tc>
          <w:tcPr>
            <w:tcW w:w="1234" w:type="dxa"/>
            <w:vAlign w:val="center"/>
          </w:tcPr>
          <w:p w14:paraId="2C3B5C8D">
            <w:pPr>
              <w:spacing w:line="320" w:lineRule="exact"/>
              <w:jc w:val="left"/>
              <w:rPr>
                <w:rFonts w:ascii="宋体" w:hAnsi="宋体" w:eastAsia="宋体" w:cs="宋体"/>
                <w:bCs/>
                <w:color w:val="0000FF"/>
                <w:sz w:val="24"/>
                <w:szCs w:val="24"/>
              </w:rPr>
            </w:pPr>
          </w:p>
        </w:tc>
      </w:tr>
      <w:tr w14:paraId="20720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24" w:type="dxa"/>
            <w:vAlign w:val="center"/>
          </w:tcPr>
          <w:p w14:paraId="75D58316">
            <w:pPr>
              <w:widowControl/>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63</w:t>
            </w:r>
          </w:p>
        </w:tc>
        <w:tc>
          <w:tcPr>
            <w:tcW w:w="1523" w:type="dxa"/>
            <w:vMerge w:val="continue"/>
            <w:vAlign w:val="center"/>
          </w:tcPr>
          <w:p w14:paraId="54C0733A">
            <w:pPr>
              <w:autoSpaceDE w:val="0"/>
              <w:autoSpaceDN w:val="0"/>
              <w:spacing w:line="320" w:lineRule="exact"/>
              <w:ind w:left="39"/>
              <w:rPr>
                <w:rFonts w:ascii="宋体" w:hAnsi="宋体" w:eastAsia="宋体" w:cs="宋体"/>
                <w:bCs/>
                <w:kern w:val="0"/>
                <w:sz w:val="24"/>
                <w:szCs w:val="24"/>
              </w:rPr>
            </w:pPr>
          </w:p>
        </w:tc>
        <w:tc>
          <w:tcPr>
            <w:tcW w:w="2455" w:type="dxa"/>
            <w:vAlign w:val="center"/>
          </w:tcPr>
          <w:p w14:paraId="7DEC7176">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充装装置缺少识读汽车车牌及气瓶电子标识标志的功能</w:t>
            </w:r>
          </w:p>
        </w:tc>
        <w:tc>
          <w:tcPr>
            <w:tcW w:w="5229" w:type="dxa"/>
            <w:vAlign w:val="center"/>
          </w:tcPr>
          <w:p w14:paraId="2912289E">
            <w:pPr>
              <w:autoSpaceDE w:val="0"/>
              <w:autoSpaceDN w:val="0"/>
              <w:spacing w:line="320" w:lineRule="exact"/>
              <w:rPr>
                <w:rFonts w:ascii="宋体" w:hAnsi="宋体" w:eastAsia="宋体" w:cs="宋体"/>
                <w:bCs/>
                <w:kern w:val="0"/>
                <w:sz w:val="24"/>
                <w:szCs w:val="24"/>
              </w:rPr>
            </w:pPr>
            <w:r>
              <w:rPr>
                <w:rFonts w:hint="eastAsia" w:ascii="宋体" w:hAnsi="宋体" w:eastAsia="宋体" w:cs="宋体"/>
                <w:bCs/>
                <w:kern w:val="0"/>
                <w:sz w:val="24"/>
                <w:szCs w:val="24"/>
              </w:rPr>
              <w:t>配置具有识读功能、符合规定的充装装置</w:t>
            </w:r>
          </w:p>
        </w:tc>
        <w:tc>
          <w:tcPr>
            <w:tcW w:w="1714" w:type="dxa"/>
            <w:vAlign w:val="center"/>
          </w:tcPr>
          <w:p w14:paraId="0EBE4B72">
            <w:pPr>
              <w:autoSpaceDE w:val="0"/>
              <w:autoSpaceDN w:val="0"/>
              <w:spacing w:line="320" w:lineRule="exact"/>
              <w:jc w:val="center"/>
              <w:rPr>
                <w:rFonts w:ascii="宋体" w:hAnsi="宋体" w:eastAsia="宋体" w:cs="宋体"/>
                <w:bCs/>
                <w:kern w:val="0"/>
                <w:sz w:val="24"/>
                <w:szCs w:val="24"/>
              </w:rPr>
            </w:pPr>
            <w:r>
              <w:rPr>
                <w:rFonts w:hint="eastAsia" w:ascii="宋体" w:hAnsi="宋体" w:eastAsia="宋体" w:cs="宋体"/>
                <w:bCs/>
                <w:kern w:val="0"/>
                <w:sz w:val="24"/>
                <w:szCs w:val="24"/>
              </w:rPr>
              <w:t>月调度</w:t>
            </w:r>
          </w:p>
        </w:tc>
        <w:tc>
          <w:tcPr>
            <w:tcW w:w="1763" w:type="dxa"/>
            <w:vAlign w:val="center"/>
          </w:tcPr>
          <w:p w14:paraId="1A4F3488">
            <w:pPr>
              <w:spacing w:line="320" w:lineRule="exact"/>
              <w:jc w:val="center"/>
              <w:rPr>
                <w:rFonts w:ascii="宋体" w:hAnsi="宋体" w:eastAsia="宋体" w:cs="宋体"/>
                <w:bCs/>
                <w:sz w:val="24"/>
                <w:szCs w:val="24"/>
              </w:rPr>
            </w:pPr>
            <w:r>
              <w:rPr>
                <w:rFonts w:hint="eastAsia" w:ascii="宋体" w:hAnsi="宋体" w:eastAsia="宋体" w:cs="宋体"/>
                <w:bCs/>
                <w:sz w:val="24"/>
                <w:szCs w:val="24"/>
              </w:rPr>
              <w:t>主要负责人</w:t>
            </w:r>
          </w:p>
        </w:tc>
        <w:tc>
          <w:tcPr>
            <w:tcW w:w="1234" w:type="dxa"/>
            <w:vAlign w:val="center"/>
          </w:tcPr>
          <w:p w14:paraId="5BD6764F">
            <w:pPr>
              <w:spacing w:line="320" w:lineRule="exact"/>
              <w:jc w:val="left"/>
              <w:rPr>
                <w:rFonts w:ascii="宋体" w:hAnsi="宋体" w:eastAsia="宋体" w:cs="宋体"/>
                <w:bCs/>
                <w:color w:val="0000FF"/>
                <w:sz w:val="24"/>
                <w:szCs w:val="24"/>
              </w:rPr>
            </w:pPr>
          </w:p>
        </w:tc>
      </w:tr>
    </w:tbl>
    <w:p w14:paraId="71D9C6EA">
      <w:pPr>
        <w:pStyle w:val="2"/>
        <w:spacing w:after="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备注：本清单为推荐性格式，仅规定了应当进行日管控、周排查、月调度的基本项目，气瓶充装单位应当结合本单位实际，细化风险管控清单，合理调整管控形式。</w:t>
      </w:r>
    </w:p>
    <w:p w14:paraId="07FDBA9B">
      <w:pPr>
        <w:pStyle w:val="2"/>
        <w:spacing w:after="0"/>
        <w:ind w:firstLine="562" w:firstLineChars="200"/>
        <w:rPr>
          <w:rFonts w:asciiTheme="minorEastAsia" w:hAnsiTheme="minorEastAsia" w:eastAsiaTheme="minorEastAsia" w:cstheme="minorEastAsia"/>
          <w:b/>
          <w:bCs/>
          <w:sz w:val="28"/>
          <w:szCs w:val="28"/>
        </w:rPr>
      </w:pPr>
    </w:p>
    <w:p w14:paraId="5B406782">
      <w:pPr>
        <w:pStyle w:val="2"/>
        <w:spacing w:after="0"/>
        <w:ind w:firstLine="562" w:firstLineChars="200"/>
        <w:rPr>
          <w:rFonts w:asciiTheme="minorEastAsia" w:hAnsiTheme="minorEastAsia" w:eastAsiaTheme="minorEastAsia" w:cstheme="minorEastAsia"/>
          <w:b/>
          <w:bCs/>
          <w:sz w:val="28"/>
          <w:szCs w:val="28"/>
        </w:rPr>
      </w:pPr>
    </w:p>
    <w:p w14:paraId="33923B12">
      <w:pPr>
        <w:pStyle w:val="2"/>
        <w:spacing w:after="0"/>
        <w:ind w:firstLine="562" w:firstLineChars="200"/>
        <w:rPr>
          <w:rFonts w:asciiTheme="minorEastAsia" w:hAnsiTheme="minorEastAsia" w:eastAsiaTheme="minorEastAsia" w:cstheme="minorEastAsia"/>
          <w:b/>
          <w:bCs/>
          <w:sz w:val="28"/>
          <w:szCs w:val="28"/>
        </w:rPr>
      </w:pPr>
    </w:p>
    <w:p w14:paraId="0752CBCB">
      <w:pPr>
        <w:pStyle w:val="2"/>
        <w:spacing w:after="0"/>
        <w:ind w:firstLine="562" w:firstLineChars="200"/>
        <w:rPr>
          <w:rFonts w:asciiTheme="minorEastAsia" w:hAnsiTheme="minorEastAsia" w:eastAsiaTheme="minorEastAsia" w:cstheme="minorEastAsia"/>
          <w:b/>
          <w:bCs/>
          <w:sz w:val="28"/>
          <w:szCs w:val="28"/>
        </w:rPr>
      </w:pPr>
    </w:p>
    <w:p w14:paraId="60D4AC5F">
      <w:pPr>
        <w:pStyle w:val="2"/>
        <w:spacing w:after="0"/>
        <w:ind w:firstLine="562" w:firstLineChars="200"/>
        <w:rPr>
          <w:rFonts w:asciiTheme="minorEastAsia" w:hAnsiTheme="minorEastAsia" w:eastAsiaTheme="minorEastAsia" w:cstheme="minorEastAsia"/>
          <w:b/>
          <w:bCs/>
          <w:sz w:val="28"/>
          <w:szCs w:val="28"/>
        </w:rPr>
      </w:pPr>
    </w:p>
    <w:p w14:paraId="0C5D0BB1">
      <w:pPr>
        <w:pStyle w:val="2"/>
        <w:spacing w:after="0"/>
        <w:ind w:firstLine="562" w:firstLineChars="200"/>
        <w:rPr>
          <w:rFonts w:asciiTheme="minorEastAsia" w:hAnsiTheme="minorEastAsia" w:eastAsiaTheme="minorEastAsia" w:cstheme="minorEastAsia"/>
          <w:b/>
          <w:bCs/>
          <w:sz w:val="28"/>
          <w:szCs w:val="28"/>
        </w:rPr>
      </w:pPr>
    </w:p>
    <w:p w14:paraId="6B17390A">
      <w:pPr>
        <w:pStyle w:val="2"/>
        <w:spacing w:after="0"/>
        <w:ind w:firstLine="0" w:firstLineChars="0"/>
        <w:rPr>
          <w:rFonts w:hint="eastAsia" w:asciiTheme="minorEastAsia" w:hAnsiTheme="minorEastAsia" w:eastAsiaTheme="minorEastAsia" w:cstheme="minorEastAsia"/>
          <w:b/>
          <w:bCs/>
          <w:sz w:val="28"/>
          <w:szCs w:val="28"/>
        </w:rPr>
      </w:pPr>
    </w:p>
    <w:p w14:paraId="51E025A2">
      <w:pPr>
        <w:pStyle w:val="2"/>
        <w:spacing w:after="0"/>
        <w:ind w:firstLine="0" w:firstLineChars="0"/>
        <w:rPr>
          <w:rFonts w:hint="eastAsia" w:asciiTheme="minorEastAsia" w:hAnsiTheme="minorEastAsia" w:eastAsiaTheme="minorEastAsia" w:cstheme="minorEastAsia"/>
          <w:b/>
          <w:bCs/>
          <w:sz w:val="28"/>
          <w:szCs w:val="28"/>
        </w:rPr>
      </w:pPr>
    </w:p>
    <w:p w14:paraId="09AFDF73">
      <w:pPr>
        <w:pStyle w:val="2"/>
        <w:spacing w:after="0"/>
        <w:ind w:firstLine="0" w:firstLineChars="0"/>
        <w:rPr>
          <w:rFonts w:asciiTheme="minorEastAsia" w:hAnsiTheme="minorEastAsia" w:eastAsiaTheme="minorEastAsia" w:cstheme="minorEastAsia"/>
          <w:b/>
          <w:bCs/>
          <w:sz w:val="28"/>
          <w:szCs w:val="28"/>
        </w:rPr>
      </w:pPr>
    </w:p>
    <w:p w14:paraId="6B482B79">
      <w:pPr>
        <w:jc w:val="left"/>
        <w:rPr>
          <w:rFonts w:ascii="仿宋_GB2312" w:eastAsia="仿宋_GB2312"/>
          <w:b/>
          <w:sz w:val="44"/>
          <w:szCs w:val="44"/>
        </w:rPr>
      </w:pPr>
      <w:r>
        <w:rPr>
          <w:rFonts w:hint="eastAsia" w:ascii="仿宋_GB2312" w:hAnsi="Calibri" w:eastAsia="仿宋_GB2312" w:cs="Times New Roman"/>
          <w:bCs/>
          <w:sz w:val="32"/>
          <w:szCs w:val="32"/>
        </w:rPr>
        <w:t>附录B4</w:t>
      </w:r>
      <w:r>
        <w:rPr>
          <w:rFonts w:hint="eastAsia" w:ascii="仿宋_GB2312" w:hAnsi="Calibri" w:eastAsia="仿宋_GB2312" w:cs="Times New Roman"/>
          <w:b/>
          <w:sz w:val="44"/>
          <w:szCs w:val="44"/>
        </w:rPr>
        <w:t xml:space="preserve">                </w:t>
      </w:r>
      <w:r>
        <w:rPr>
          <w:rFonts w:hint="eastAsia" w:asciiTheme="minorEastAsia" w:hAnsiTheme="minorEastAsia" w:cstheme="minorEastAsia"/>
          <w:b/>
          <w:sz w:val="36"/>
          <w:szCs w:val="36"/>
        </w:rPr>
        <w:t>压力管道安全风险管控清单</w:t>
      </w:r>
    </w:p>
    <w:tbl>
      <w:tblPr>
        <w:tblStyle w:val="4"/>
        <w:tblW w:w="141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364"/>
        <w:gridCol w:w="2904"/>
        <w:gridCol w:w="4855"/>
        <w:gridCol w:w="1623"/>
        <w:gridCol w:w="1456"/>
        <w:gridCol w:w="1188"/>
      </w:tblGrid>
      <w:tr w14:paraId="5C5D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exact"/>
          <w:tblHeader/>
          <w:jc w:val="center"/>
        </w:trPr>
        <w:tc>
          <w:tcPr>
            <w:tcW w:w="805" w:type="dxa"/>
            <w:shd w:val="clear" w:color="auto" w:fill="BEBEBE" w:themeFill="background1" w:themeFillShade="BF"/>
            <w:vAlign w:val="center"/>
          </w:tcPr>
          <w:p w14:paraId="22099CDA">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序号</w:t>
            </w:r>
          </w:p>
        </w:tc>
        <w:tc>
          <w:tcPr>
            <w:tcW w:w="1364" w:type="dxa"/>
            <w:shd w:val="clear" w:color="auto" w:fill="BEBEBE" w:themeFill="background1" w:themeFillShade="BF"/>
            <w:vAlign w:val="center"/>
          </w:tcPr>
          <w:p w14:paraId="2329FF13">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风险类别</w:t>
            </w:r>
          </w:p>
        </w:tc>
        <w:tc>
          <w:tcPr>
            <w:tcW w:w="2904" w:type="dxa"/>
            <w:shd w:val="clear" w:color="auto" w:fill="BEBEBE" w:themeFill="background1" w:themeFillShade="BF"/>
            <w:vAlign w:val="center"/>
          </w:tcPr>
          <w:p w14:paraId="191048E2">
            <w:pPr>
              <w:spacing w:line="320" w:lineRule="exact"/>
              <w:jc w:val="center"/>
              <w:rPr>
                <w:rFonts w:ascii="宋体" w:hAnsi="宋体" w:eastAsia="宋体" w:cs="Times New Roman"/>
                <w:b/>
                <w:sz w:val="28"/>
                <w:szCs w:val="28"/>
              </w:rPr>
            </w:pPr>
            <w:r>
              <w:rPr>
                <w:rFonts w:hint="eastAsia" w:ascii="宋体" w:hAnsi="宋体" w:eastAsia="宋体" w:cs="Times New Roman"/>
                <w:b/>
                <w:bCs/>
                <w:kern w:val="0"/>
                <w:sz w:val="28"/>
                <w:szCs w:val="28"/>
              </w:rPr>
              <w:t>风险指标</w:t>
            </w:r>
          </w:p>
        </w:tc>
        <w:tc>
          <w:tcPr>
            <w:tcW w:w="4855" w:type="dxa"/>
            <w:shd w:val="clear" w:color="auto" w:fill="BEBEBE" w:themeFill="background1" w:themeFillShade="BF"/>
            <w:vAlign w:val="center"/>
          </w:tcPr>
          <w:p w14:paraId="52C7026B">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风险管控</w:t>
            </w:r>
            <w:r>
              <w:rPr>
                <w:rFonts w:ascii="宋体" w:hAnsi="宋体" w:eastAsia="宋体" w:cs="Times New Roman"/>
                <w:b/>
                <w:sz w:val="28"/>
                <w:szCs w:val="28"/>
              </w:rPr>
              <w:t>措施</w:t>
            </w:r>
          </w:p>
        </w:tc>
        <w:tc>
          <w:tcPr>
            <w:tcW w:w="1623" w:type="dxa"/>
            <w:shd w:val="clear" w:color="auto" w:fill="BEBEBE" w:themeFill="background1" w:themeFillShade="BF"/>
            <w:vAlign w:val="center"/>
          </w:tcPr>
          <w:p w14:paraId="20AEEEAB">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管控形式</w:t>
            </w:r>
          </w:p>
        </w:tc>
        <w:tc>
          <w:tcPr>
            <w:tcW w:w="1456" w:type="dxa"/>
            <w:shd w:val="clear" w:color="auto" w:fill="BEBEBE" w:themeFill="background1" w:themeFillShade="BF"/>
            <w:vAlign w:val="center"/>
          </w:tcPr>
          <w:p w14:paraId="437E28DC">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责任人</w:t>
            </w:r>
          </w:p>
        </w:tc>
        <w:tc>
          <w:tcPr>
            <w:tcW w:w="1188" w:type="dxa"/>
            <w:shd w:val="clear" w:color="auto" w:fill="BEBEBE" w:themeFill="background1" w:themeFillShade="BF"/>
            <w:vAlign w:val="center"/>
          </w:tcPr>
          <w:p w14:paraId="7AB86630">
            <w:pPr>
              <w:spacing w:line="320" w:lineRule="exact"/>
              <w:jc w:val="center"/>
              <w:rPr>
                <w:rFonts w:ascii="宋体" w:hAnsi="宋体" w:eastAsia="宋体" w:cs="Times New Roman"/>
                <w:b/>
                <w:sz w:val="28"/>
                <w:szCs w:val="28"/>
              </w:rPr>
            </w:pPr>
            <w:r>
              <w:rPr>
                <w:rFonts w:hint="eastAsia" w:ascii="宋体" w:hAnsi="宋体" w:eastAsia="宋体" w:cs="Times New Roman"/>
                <w:b/>
                <w:sz w:val="28"/>
                <w:szCs w:val="28"/>
              </w:rPr>
              <w:t>备注</w:t>
            </w:r>
          </w:p>
        </w:tc>
      </w:tr>
      <w:tr w14:paraId="3EF1A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14:paraId="2173B701">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p>
        </w:tc>
        <w:tc>
          <w:tcPr>
            <w:tcW w:w="1364" w:type="dxa"/>
            <w:vMerge w:val="restart"/>
            <w:vAlign w:val="center"/>
          </w:tcPr>
          <w:p w14:paraId="640CFD85">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人员</w:t>
            </w:r>
          </w:p>
        </w:tc>
        <w:tc>
          <w:tcPr>
            <w:tcW w:w="2904" w:type="dxa"/>
            <w:vAlign w:val="center"/>
          </w:tcPr>
          <w:p w14:paraId="75CD1A12">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未按规定配置安全管理人员</w:t>
            </w:r>
          </w:p>
        </w:tc>
        <w:tc>
          <w:tcPr>
            <w:tcW w:w="4855" w:type="dxa"/>
            <w:vAlign w:val="center"/>
          </w:tcPr>
          <w:p w14:paraId="0CFF2434">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1.建立特种设备安全管理人员管理制度；</w:t>
            </w:r>
          </w:p>
          <w:p w14:paraId="6EA384B3">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2.定期检查人员证件</w:t>
            </w:r>
          </w:p>
        </w:tc>
        <w:tc>
          <w:tcPr>
            <w:tcW w:w="1623" w:type="dxa"/>
            <w:vAlign w:val="center"/>
          </w:tcPr>
          <w:p w14:paraId="786CAE59">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14:paraId="5B7A27A0">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14:paraId="16EC7ABD">
            <w:pPr>
              <w:spacing w:line="320" w:lineRule="exact"/>
              <w:jc w:val="left"/>
              <w:rPr>
                <w:rFonts w:ascii="宋体" w:hAnsi="宋体" w:eastAsia="宋体" w:cs="Times New Roman"/>
                <w:kern w:val="0"/>
                <w:sz w:val="24"/>
                <w:szCs w:val="24"/>
              </w:rPr>
            </w:pPr>
          </w:p>
        </w:tc>
      </w:tr>
      <w:tr w14:paraId="0E055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exact"/>
          <w:jc w:val="center"/>
        </w:trPr>
        <w:tc>
          <w:tcPr>
            <w:tcW w:w="805" w:type="dxa"/>
            <w:vAlign w:val="center"/>
          </w:tcPr>
          <w:p w14:paraId="631205B6">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w:t>
            </w:r>
          </w:p>
        </w:tc>
        <w:tc>
          <w:tcPr>
            <w:tcW w:w="1364" w:type="dxa"/>
            <w:vMerge w:val="continue"/>
            <w:vAlign w:val="center"/>
          </w:tcPr>
          <w:p w14:paraId="4DE607DE">
            <w:pPr>
              <w:spacing w:line="320" w:lineRule="exact"/>
              <w:jc w:val="center"/>
              <w:rPr>
                <w:rFonts w:ascii="宋体" w:hAnsi="宋体" w:eastAsia="宋体" w:cs="Times New Roman"/>
                <w:kern w:val="0"/>
                <w:sz w:val="24"/>
                <w:szCs w:val="24"/>
              </w:rPr>
            </w:pPr>
          </w:p>
        </w:tc>
        <w:tc>
          <w:tcPr>
            <w:tcW w:w="2904" w:type="dxa"/>
            <w:vAlign w:val="center"/>
          </w:tcPr>
          <w:p w14:paraId="6E367C20">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未按规定定期开展安全培训，培训未覆盖相关人员</w:t>
            </w:r>
          </w:p>
        </w:tc>
        <w:tc>
          <w:tcPr>
            <w:tcW w:w="4855" w:type="dxa"/>
            <w:vAlign w:val="center"/>
          </w:tcPr>
          <w:p w14:paraId="1B3CF250">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1.建立人员安全培训制度；</w:t>
            </w:r>
          </w:p>
          <w:p w14:paraId="26114D3A">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2.定期对相关人员进行培训教育和考核</w:t>
            </w:r>
          </w:p>
        </w:tc>
        <w:tc>
          <w:tcPr>
            <w:tcW w:w="1623" w:type="dxa"/>
            <w:vAlign w:val="center"/>
          </w:tcPr>
          <w:p w14:paraId="099D1D50">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14:paraId="577F1EBA">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14:paraId="10FF7C48">
            <w:pPr>
              <w:spacing w:line="320" w:lineRule="exact"/>
              <w:jc w:val="left"/>
              <w:rPr>
                <w:rFonts w:ascii="宋体" w:hAnsi="宋体" w:eastAsia="宋体" w:cs="Times New Roman"/>
                <w:kern w:val="0"/>
                <w:sz w:val="24"/>
                <w:szCs w:val="24"/>
              </w:rPr>
            </w:pPr>
          </w:p>
        </w:tc>
      </w:tr>
      <w:tr w14:paraId="6E6E2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exact"/>
          <w:jc w:val="center"/>
        </w:trPr>
        <w:tc>
          <w:tcPr>
            <w:tcW w:w="805" w:type="dxa"/>
            <w:vAlign w:val="center"/>
          </w:tcPr>
          <w:p w14:paraId="3BB8606A">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p>
        </w:tc>
        <w:tc>
          <w:tcPr>
            <w:tcW w:w="1364" w:type="dxa"/>
            <w:vMerge w:val="continue"/>
            <w:vAlign w:val="center"/>
          </w:tcPr>
          <w:p w14:paraId="719A008D">
            <w:pPr>
              <w:spacing w:line="320" w:lineRule="exact"/>
              <w:jc w:val="center"/>
              <w:rPr>
                <w:rFonts w:ascii="宋体" w:hAnsi="宋体" w:eastAsia="宋体" w:cs="Times New Roman"/>
                <w:kern w:val="0"/>
                <w:sz w:val="24"/>
                <w:szCs w:val="24"/>
              </w:rPr>
            </w:pPr>
          </w:p>
        </w:tc>
        <w:tc>
          <w:tcPr>
            <w:tcW w:w="2904" w:type="dxa"/>
            <w:vAlign w:val="center"/>
          </w:tcPr>
          <w:p w14:paraId="7BA30E4F">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未按规定配备安全总监、安全员、操作人员</w:t>
            </w:r>
          </w:p>
        </w:tc>
        <w:tc>
          <w:tcPr>
            <w:tcW w:w="4855" w:type="dxa"/>
            <w:vAlign w:val="center"/>
          </w:tcPr>
          <w:p w14:paraId="004D84EB">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按规定配备相关人员</w:t>
            </w:r>
          </w:p>
        </w:tc>
        <w:tc>
          <w:tcPr>
            <w:tcW w:w="1623" w:type="dxa"/>
            <w:vMerge w:val="restart"/>
            <w:vAlign w:val="center"/>
          </w:tcPr>
          <w:p w14:paraId="7559D949">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14:paraId="6110B1A2">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14:paraId="68B79C60">
            <w:pPr>
              <w:spacing w:line="320" w:lineRule="exact"/>
              <w:jc w:val="left"/>
              <w:rPr>
                <w:rFonts w:ascii="宋体" w:hAnsi="宋体" w:eastAsia="宋体" w:cs="Times New Roman"/>
                <w:kern w:val="0"/>
                <w:sz w:val="24"/>
                <w:szCs w:val="24"/>
              </w:rPr>
            </w:pPr>
          </w:p>
        </w:tc>
      </w:tr>
      <w:tr w14:paraId="3B590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4EF436FA">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1364" w:type="dxa"/>
            <w:vMerge w:val="continue"/>
            <w:vAlign w:val="center"/>
          </w:tcPr>
          <w:p w14:paraId="59E2E683">
            <w:pPr>
              <w:widowControl/>
              <w:spacing w:line="320" w:lineRule="exact"/>
              <w:jc w:val="center"/>
              <w:rPr>
                <w:rFonts w:ascii="宋体" w:hAnsi="宋体" w:eastAsia="宋体" w:cs="Times New Roman"/>
                <w:kern w:val="0"/>
                <w:sz w:val="24"/>
                <w:szCs w:val="24"/>
              </w:rPr>
            </w:pPr>
          </w:p>
        </w:tc>
        <w:tc>
          <w:tcPr>
            <w:tcW w:w="2904" w:type="dxa"/>
            <w:vAlign w:val="center"/>
          </w:tcPr>
          <w:p w14:paraId="2C2E9F79">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使用单位压力管道安全总监、安全员安全管理能力不足</w:t>
            </w:r>
          </w:p>
        </w:tc>
        <w:tc>
          <w:tcPr>
            <w:tcW w:w="4855" w:type="dxa"/>
            <w:vAlign w:val="center"/>
          </w:tcPr>
          <w:p w14:paraId="2D0E577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1、定期组织宣贯压力管道有关法律法规、安全技术规范及相关标准培训；</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2、加强人员能力考核和建立人员激励约束机制</w:t>
            </w:r>
          </w:p>
        </w:tc>
        <w:tc>
          <w:tcPr>
            <w:tcW w:w="1623" w:type="dxa"/>
            <w:vMerge w:val="continue"/>
            <w:vAlign w:val="center"/>
          </w:tcPr>
          <w:p w14:paraId="1569E693">
            <w:pPr>
              <w:spacing w:line="320" w:lineRule="exact"/>
              <w:jc w:val="left"/>
              <w:rPr>
                <w:rFonts w:ascii="宋体" w:hAnsi="宋体" w:eastAsia="宋体" w:cs="Times New Roman"/>
                <w:kern w:val="0"/>
                <w:sz w:val="24"/>
                <w:szCs w:val="24"/>
              </w:rPr>
            </w:pPr>
          </w:p>
        </w:tc>
        <w:tc>
          <w:tcPr>
            <w:tcW w:w="1456" w:type="dxa"/>
            <w:vMerge w:val="continue"/>
            <w:vAlign w:val="center"/>
          </w:tcPr>
          <w:p w14:paraId="5683140D">
            <w:pPr>
              <w:spacing w:line="320" w:lineRule="exact"/>
              <w:jc w:val="left"/>
              <w:rPr>
                <w:rFonts w:ascii="宋体" w:hAnsi="宋体" w:eastAsia="宋体" w:cs="Times New Roman"/>
                <w:kern w:val="0"/>
                <w:sz w:val="24"/>
                <w:szCs w:val="24"/>
              </w:rPr>
            </w:pPr>
          </w:p>
        </w:tc>
        <w:tc>
          <w:tcPr>
            <w:tcW w:w="1188" w:type="dxa"/>
            <w:vAlign w:val="center"/>
          </w:tcPr>
          <w:p w14:paraId="2990E96B">
            <w:pPr>
              <w:spacing w:line="320" w:lineRule="exact"/>
              <w:jc w:val="left"/>
              <w:rPr>
                <w:rFonts w:ascii="宋体" w:hAnsi="宋体" w:eastAsia="宋体" w:cs="Times New Roman"/>
                <w:kern w:val="0"/>
                <w:sz w:val="24"/>
                <w:szCs w:val="24"/>
              </w:rPr>
            </w:pPr>
          </w:p>
        </w:tc>
      </w:tr>
      <w:tr w14:paraId="3EEA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exact"/>
          <w:jc w:val="center"/>
        </w:trPr>
        <w:tc>
          <w:tcPr>
            <w:tcW w:w="805" w:type="dxa"/>
            <w:vAlign w:val="center"/>
          </w:tcPr>
          <w:p w14:paraId="286AC097">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64" w:type="dxa"/>
            <w:vMerge w:val="restart"/>
            <w:vAlign w:val="center"/>
          </w:tcPr>
          <w:p w14:paraId="21A5D3EC">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管理</w:t>
            </w:r>
          </w:p>
        </w:tc>
        <w:tc>
          <w:tcPr>
            <w:tcW w:w="2904" w:type="dxa"/>
            <w:vAlign w:val="center"/>
          </w:tcPr>
          <w:p w14:paraId="1292B51A">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未按规定办理使用登记</w:t>
            </w:r>
            <w:r>
              <w:rPr>
                <w:rFonts w:hint="eastAsia" w:ascii="宋体" w:hAnsi="宋体" w:eastAsia="宋体" w:cs="Times New Roman"/>
                <w:spacing w:val="6"/>
                <w:sz w:val="24"/>
                <w:szCs w:val="24"/>
              </w:rPr>
              <w:t>和按时申报检验</w:t>
            </w:r>
          </w:p>
        </w:tc>
        <w:tc>
          <w:tcPr>
            <w:tcW w:w="4855" w:type="dxa"/>
            <w:vAlign w:val="center"/>
          </w:tcPr>
          <w:p w14:paraId="6554C06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建立并严格执行使用登记、定期检验管理制度</w:t>
            </w:r>
          </w:p>
        </w:tc>
        <w:tc>
          <w:tcPr>
            <w:tcW w:w="1623" w:type="dxa"/>
            <w:vMerge w:val="restart"/>
            <w:vAlign w:val="center"/>
          </w:tcPr>
          <w:p w14:paraId="477B937B">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14:paraId="2F826C95">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14:paraId="0CDB5107">
            <w:pPr>
              <w:spacing w:line="320" w:lineRule="exact"/>
              <w:jc w:val="left"/>
              <w:rPr>
                <w:rFonts w:ascii="宋体" w:hAnsi="宋体" w:eastAsia="宋体" w:cs="Times New Roman"/>
                <w:kern w:val="0"/>
                <w:sz w:val="24"/>
                <w:szCs w:val="24"/>
              </w:rPr>
            </w:pPr>
          </w:p>
        </w:tc>
      </w:tr>
      <w:tr w14:paraId="25E26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6A8607B5">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6</w:t>
            </w:r>
          </w:p>
        </w:tc>
        <w:tc>
          <w:tcPr>
            <w:tcW w:w="1364" w:type="dxa"/>
            <w:vMerge w:val="continue"/>
            <w:vAlign w:val="center"/>
          </w:tcPr>
          <w:p w14:paraId="3A9FE802">
            <w:pPr>
              <w:spacing w:line="320" w:lineRule="exact"/>
              <w:jc w:val="center"/>
              <w:rPr>
                <w:rFonts w:ascii="宋体" w:hAnsi="宋体" w:eastAsia="宋体" w:cs="Times New Roman"/>
                <w:kern w:val="0"/>
                <w:sz w:val="24"/>
                <w:szCs w:val="24"/>
              </w:rPr>
            </w:pPr>
          </w:p>
        </w:tc>
        <w:tc>
          <w:tcPr>
            <w:tcW w:w="2904" w:type="dxa"/>
            <w:vAlign w:val="center"/>
          </w:tcPr>
          <w:p w14:paraId="331E4C90">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未建立安全技术档案；档案文件内容和保存期限不满足相关规定</w:t>
            </w:r>
          </w:p>
        </w:tc>
        <w:tc>
          <w:tcPr>
            <w:tcW w:w="4855" w:type="dxa"/>
            <w:vAlign w:val="center"/>
          </w:tcPr>
          <w:p w14:paraId="543F3FED">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健全安全管理技术档案管理</w:t>
            </w:r>
          </w:p>
        </w:tc>
        <w:tc>
          <w:tcPr>
            <w:tcW w:w="1623" w:type="dxa"/>
            <w:vMerge w:val="continue"/>
            <w:vAlign w:val="center"/>
          </w:tcPr>
          <w:p w14:paraId="22764618">
            <w:pPr>
              <w:spacing w:line="320" w:lineRule="exact"/>
              <w:jc w:val="left"/>
              <w:rPr>
                <w:rFonts w:ascii="宋体" w:hAnsi="宋体" w:eastAsia="宋体" w:cs="Times New Roman"/>
                <w:kern w:val="0"/>
                <w:sz w:val="24"/>
                <w:szCs w:val="24"/>
              </w:rPr>
            </w:pPr>
          </w:p>
        </w:tc>
        <w:tc>
          <w:tcPr>
            <w:tcW w:w="1456" w:type="dxa"/>
            <w:vMerge w:val="continue"/>
            <w:vAlign w:val="center"/>
          </w:tcPr>
          <w:p w14:paraId="5226E859">
            <w:pPr>
              <w:spacing w:line="320" w:lineRule="exact"/>
              <w:jc w:val="left"/>
              <w:rPr>
                <w:rFonts w:ascii="宋体" w:hAnsi="宋体" w:eastAsia="宋体" w:cs="Times New Roman"/>
                <w:kern w:val="0"/>
                <w:sz w:val="24"/>
                <w:szCs w:val="24"/>
              </w:rPr>
            </w:pPr>
          </w:p>
        </w:tc>
        <w:tc>
          <w:tcPr>
            <w:tcW w:w="1188" w:type="dxa"/>
            <w:vAlign w:val="center"/>
          </w:tcPr>
          <w:p w14:paraId="1C086E66">
            <w:pPr>
              <w:spacing w:line="320" w:lineRule="exact"/>
              <w:jc w:val="left"/>
              <w:rPr>
                <w:rFonts w:ascii="宋体" w:hAnsi="宋体" w:eastAsia="宋体" w:cs="Times New Roman"/>
                <w:kern w:val="0"/>
                <w:sz w:val="24"/>
                <w:szCs w:val="24"/>
              </w:rPr>
            </w:pPr>
          </w:p>
        </w:tc>
      </w:tr>
      <w:tr w14:paraId="72C9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14:paraId="37C9CA35">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7</w:t>
            </w:r>
          </w:p>
        </w:tc>
        <w:tc>
          <w:tcPr>
            <w:tcW w:w="1364" w:type="dxa"/>
            <w:vMerge w:val="continue"/>
            <w:vAlign w:val="center"/>
          </w:tcPr>
          <w:p w14:paraId="69F0438F">
            <w:pPr>
              <w:spacing w:line="320" w:lineRule="exact"/>
              <w:jc w:val="center"/>
              <w:rPr>
                <w:rFonts w:ascii="宋体" w:hAnsi="宋体" w:eastAsia="宋体" w:cs="Times New Roman"/>
                <w:kern w:val="0"/>
                <w:sz w:val="24"/>
                <w:szCs w:val="24"/>
              </w:rPr>
            </w:pPr>
          </w:p>
        </w:tc>
        <w:tc>
          <w:tcPr>
            <w:tcW w:w="2904" w:type="dxa"/>
            <w:vAlign w:val="center"/>
          </w:tcPr>
          <w:p w14:paraId="393BBBE1">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未定期开展日常维护保养，安全检查</w:t>
            </w:r>
          </w:p>
        </w:tc>
        <w:tc>
          <w:tcPr>
            <w:tcW w:w="4855" w:type="dxa"/>
            <w:vAlign w:val="center"/>
          </w:tcPr>
          <w:p w14:paraId="5A8DD433">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定期开展日常维护保养，安全检查</w:t>
            </w:r>
          </w:p>
        </w:tc>
        <w:tc>
          <w:tcPr>
            <w:tcW w:w="1623" w:type="dxa"/>
            <w:vMerge w:val="continue"/>
            <w:vAlign w:val="center"/>
          </w:tcPr>
          <w:p w14:paraId="0B88A889">
            <w:pPr>
              <w:spacing w:line="320" w:lineRule="exact"/>
              <w:jc w:val="left"/>
              <w:rPr>
                <w:rFonts w:ascii="宋体" w:hAnsi="宋体" w:eastAsia="宋体" w:cs="Times New Roman"/>
                <w:kern w:val="0"/>
                <w:sz w:val="24"/>
                <w:szCs w:val="24"/>
              </w:rPr>
            </w:pPr>
          </w:p>
        </w:tc>
        <w:tc>
          <w:tcPr>
            <w:tcW w:w="1456" w:type="dxa"/>
            <w:vMerge w:val="continue"/>
            <w:vAlign w:val="center"/>
          </w:tcPr>
          <w:p w14:paraId="1AA5A967">
            <w:pPr>
              <w:spacing w:line="320" w:lineRule="exact"/>
              <w:jc w:val="left"/>
              <w:rPr>
                <w:rFonts w:ascii="宋体" w:hAnsi="宋体" w:eastAsia="宋体" w:cs="Times New Roman"/>
                <w:kern w:val="0"/>
                <w:sz w:val="24"/>
                <w:szCs w:val="24"/>
              </w:rPr>
            </w:pPr>
          </w:p>
        </w:tc>
        <w:tc>
          <w:tcPr>
            <w:tcW w:w="1188" w:type="dxa"/>
            <w:vAlign w:val="center"/>
          </w:tcPr>
          <w:p w14:paraId="59B40ECE">
            <w:pPr>
              <w:spacing w:line="320" w:lineRule="exact"/>
              <w:jc w:val="left"/>
              <w:rPr>
                <w:rFonts w:ascii="宋体" w:hAnsi="宋体" w:eastAsia="宋体" w:cs="Times New Roman"/>
                <w:kern w:val="0"/>
                <w:sz w:val="24"/>
                <w:szCs w:val="24"/>
              </w:rPr>
            </w:pPr>
          </w:p>
        </w:tc>
      </w:tr>
      <w:tr w14:paraId="4BA54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14:paraId="66261EFD">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8</w:t>
            </w:r>
          </w:p>
        </w:tc>
        <w:tc>
          <w:tcPr>
            <w:tcW w:w="1364" w:type="dxa"/>
            <w:vMerge w:val="restart"/>
            <w:vAlign w:val="center"/>
          </w:tcPr>
          <w:p w14:paraId="788D8CC1">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管理</w:t>
            </w:r>
          </w:p>
        </w:tc>
        <w:tc>
          <w:tcPr>
            <w:tcW w:w="2904" w:type="dxa"/>
            <w:vAlign w:val="center"/>
          </w:tcPr>
          <w:p w14:paraId="3C19213C">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未建立压力管道操作规程</w:t>
            </w:r>
          </w:p>
        </w:tc>
        <w:tc>
          <w:tcPr>
            <w:tcW w:w="4855" w:type="dxa"/>
            <w:vAlign w:val="center"/>
          </w:tcPr>
          <w:p w14:paraId="6601FE4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建立完善操作规程；</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加强人员培训并组织实施</w:t>
            </w:r>
          </w:p>
        </w:tc>
        <w:tc>
          <w:tcPr>
            <w:tcW w:w="1623" w:type="dxa"/>
            <w:vMerge w:val="restart"/>
            <w:vAlign w:val="center"/>
          </w:tcPr>
          <w:p w14:paraId="2B6294EF">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14:paraId="12D1189D">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14:paraId="7C1D0CDF">
            <w:pPr>
              <w:spacing w:line="320" w:lineRule="exact"/>
              <w:jc w:val="left"/>
              <w:rPr>
                <w:rFonts w:ascii="宋体" w:hAnsi="宋体" w:eastAsia="宋体" w:cs="Times New Roman"/>
                <w:kern w:val="0"/>
                <w:sz w:val="24"/>
                <w:szCs w:val="24"/>
              </w:rPr>
            </w:pPr>
          </w:p>
        </w:tc>
      </w:tr>
      <w:tr w14:paraId="11806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390A8E91">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9</w:t>
            </w:r>
          </w:p>
        </w:tc>
        <w:tc>
          <w:tcPr>
            <w:tcW w:w="1364" w:type="dxa"/>
            <w:vMerge w:val="continue"/>
            <w:vAlign w:val="center"/>
          </w:tcPr>
          <w:p w14:paraId="1708F2C1">
            <w:pPr>
              <w:spacing w:line="320" w:lineRule="exact"/>
              <w:jc w:val="center"/>
              <w:rPr>
                <w:rFonts w:ascii="宋体" w:hAnsi="宋体" w:eastAsia="宋体" w:cs="Times New Roman"/>
                <w:kern w:val="0"/>
                <w:sz w:val="24"/>
                <w:szCs w:val="24"/>
              </w:rPr>
            </w:pPr>
          </w:p>
        </w:tc>
        <w:tc>
          <w:tcPr>
            <w:tcW w:w="2904" w:type="dxa"/>
            <w:vAlign w:val="center"/>
          </w:tcPr>
          <w:p w14:paraId="7CDA877C">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安全隐患未及时整改或未按规定采取监控措施使用存在隐患的压力管道</w:t>
            </w:r>
          </w:p>
        </w:tc>
        <w:tc>
          <w:tcPr>
            <w:tcW w:w="4855" w:type="dxa"/>
            <w:vAlign w:val="center"/>
          </w:tcPr>
          <w:p w14:paraId="2A29B23C">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制定压力管道隐患整改计划，明确监控措施及责任人</w:t>
            </w:r>
          </w:p>
        </w:tc>
        <w:tc>
          <w:tcPr>
            <w:tcW w:w="1623" w:type="dxa"/>
            <w:vMerge w:val="continue"/>
            <w:vAlign w:val="center"/>
          </w:tcPr>
          <w:p w14:paraId="0680C36A">
            <w:pPr>
              <w:spacing w:line="320" w:lineRule="exact"/>
              <w:jc w:val="left"/>
              <w:rPr>
                <w:rFonts w:ascii="宋体" w:hAnsi="宋体" w:eastAsia="宋体" w:cs="Times New Roman"/>
                <w:kern w:val="0"/>
                <w:sz w:val="24"/>
                <w:szCs w:val="24"/>
              </w:rPr>
            </w:pPr>
          </w:p>
        </w:tc>
        <w:tc>
          <w:tcPr>
            <w:tcW w:w="1456" w:type="dxa"/>
            <w:vMerge w:val="continue"/>
            <w:vAlign w:val="center"/>
          </w:tcPr>
          <w:p w14:paraId="1F9FF5A4">
            <w:pPr>
              <w:spacing w:line="320" w:lineRule="exact"/>
              <w:jc w:val="left"/>
              <w:rPr>
                <w:rFonts w:ascii="宋体" w:hAnsi="宋体" w:eastAsia="宋体" w:cs="Times New Roman"/>
                <w:kern w:val="0"/>
                <w:sz w:val="24"/>
                <w:szCs w:val="24"/>
              </w:rPr>
            </w:pPr>
          </w:p>
        </w:tc>
        <w:tc>
          <w:tcPr>
            <w:tcW w:w="1188" w:type="dxa"/>
            <w:vAlign w:val="center"/>
          </w:tcPr>
          <w:p w14:paraId="15EE782D">
            <w:pPr>
              <w:spacing w:line="320" w:lineRule="exact"/>
              <w:jc w:val="left"/>
              <w:rPr>
                <w:rFonts w:ascii="宋体" w:hAnsi="宋体" w:eastAsia="宋体" w:cs="Times New Roman"/>
                <w:kern w:val="0"/>
                <w:sz w:val="24"/>
                <w:szCs w:val="24"/>
              </w:rPr>
            </w:pPr>
          </w:p>
        </w:tc>
      </w:tr>
      <w:tr w14:paraId="6439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2" w:hRule="atLeast"/>
          <w:jc w:val="center"/>
        </w:trPr>
        <w:tc>
          <w:tcPr>
            <w:tcW w:w="805" w:type="dxa"/>
            <w:vAlign w:val="center"/>
          </w:tcPr>
          <w:p w14:paraId="348456C6">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0</w:t>
            </w:r>
          </w:p>
        </w:tc>
        <w:tc>
          <w:tcPr>
            <w:tcW w:w="1364" w:type="dxa"/>
            <w:vMerge w:val="continue"/>
            <w:vAlign w:val="center"/>
          </w:tcPr>
          <w:p w14:paraId="37A6247C">
            <w:pPr>
              <w:spacing w:line="320" w:lineRule="exact"/>
              <w:jc w:val="center"/>
              <w:rPr>
                <w:rFonts w:ascii="宋体" w:hAnsi="宋体" w:eastAsia="宋体" w:cs="Times New Roman"/>
                <w:kern w:val="0"/>
                <w:sz w:val="24"/>
                <w:szCs w:val="24"/>
              </w:rPr>
            </w:pPr>
          </w:p>
        </w:tc>
        <w:tc>
          <w:tcPr>
            <w:tcW w:w="2904" w:type="dxa"/>
            <w:vAlign w:val="center"/>
          </w:tcPr>
          <w:p w14:paraId="4229542E">
            <w:pPr>
              <w:spacing w:line="320" w:lineRule="exact"/>
              <w:jc w:val="left"/>
              <w:rPr>
                <w:rFonts w:ascii="宋体" w:hAnsi="宋体" w:eastAsia="宋体" w:cs="Times New Roman"/>
                <w:kern w:val="0"/>
                <w:sz w:val="24"/>
                <w:szCs w:val="24"/>
              </w:rPr>
            </w:pPr>
            <w:r>
              <w:rPr>
                <w:rFonts w:hint="eastAsia" w:ascii="宋体" w:hAnsi="宋体" w:eastAsia="宋体" w:cs="Times New Roman"/>
                <w:spacing w:val="6"/>
                <w:sz w:val="24"/>
                <w:szCs w:val="24"/>
              </w:rPr>
              <w:t>未建立岗位责任、隐患治理、应急救援等安全管理制度，制定操作规程或相关制度不完善</w:t>
            </w:r>
          </w:p>
        </w:tc>
        <w:tc>
          <w:tcPr>
            <w:tcW w:w="4855" w:type="dxa"/>
            <w:vAlign w:val="center"/>
          </w:tcPr>
          <w:p w14:paraId="4500651F">
            <w:pPr>
              <w:spacing w:line="320" w:lineRule="exact"/>
              <w:jc w:val="left"/>
              <w:rPr>
                <w:rFonts w:ascii="宋体" w:hAnsi="宋体" w:eastAsia="宋体" w:cs="Times New Roman"/>
                <w:kern w:val="0"/>
                <w:sz w:val="24"/>
                <w:szCs w:val="24"/>
              </w:rPr>
            </w:pPr>
            <w:r>
              <w:rPr>
                <w:rFonts w:hint="eastAsia" w:ascii="宋体" w:hAnsi="宋体" w:eastAsia="宋体" w:cs="宋体"/>
                <w:sz w:val="24"/>
                <w:szCs w:val="24"/>
              </w:rPr>
              <w:t>根据单位实际情况，及时建立健全各类安全管理制度和操作规程</w:t>
            </w:r>
          </w:p>
        </w:tc>
        <w:tc>
          <w:tcPr>
            <w:tcW w:w="1623" w:type="dxa"/>
            <w:vMerge w:val="restart"/>
            <w:vAlign w:val="center"/>
          </w:tcPr>
          <w:p w14:paraId="2E81E42A">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14:paraId="5600E2AE">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14:paraId="40B74625">
            <w:pPr>
              <w:spacing w:line="320" w:lineRule="exact"/>
              <w:jc w:val="left"/>
              <w:rPr>
                <w:rFonts w:ascii="宋体" w:hAnsi="宋体" w:eastAsia="宋体" w:cs="Times New Roman"/>
                <w:kern w:val="0"/>
                <w:sz w:val="24"/>
                <w:szCs w:val="24"/>
              </w:rPr>
            </w:pPr>
          </w:p>
        </w:tc>
      </w:tr>
      <w:tr w14:paraId="5F88E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7CC08F2F">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1</w:t>
            </w:r>
          </w:p>
        </w:tc>
        <w:tc>
          <w:tcPr>
            <w:tcW w:w="1364" w:type="dxa"/>
            <w:vMerge w:val="continue"/>
            <w:vAlign w:val="center"/>
          </w:tcPr>
          <w:p w14:paraId="03A8F38D">
            <w:pPr>
              <w:spacing w:line="320" w:lineRule="exact"/>
              <w:jc w:val="center"/>
              <w:rPr>
                <w:rFonts w:ascii="宋体" w:hAnsi="宋体" w:eastAsia="宋体" w:cs="Times New Roman"/>
                <w:kern w:val="0"/>
                <w:sz w:val="24"/>
                <w:szCs w:val="24"/>
              </w:rPr>
            </w:pPr>
          </w:p>
        </w:tc>
        <w:tc>
          <w:tcPr>
            <w:tcW w:w="2904" w:type="dxa"/>
            <w:vAlign w:val="center"/>
          </w:tcPr>
          <w:p w14:paraId="7DA9CD29">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未及时办理使用登记、变更登记、停用、报废（注销）等相关手续</w:t>
            </w:r>
          </w:p>
        </w:tc>
        <w:tc>
          <w:tcPr>
            <w:tcW w:w="4855" w:type="dxa"/>
            <w:vAlign w:val="center"/>
          </w:tcPr>
          <w:p w14:paraId="23AC9C2B">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立即办理使用登记、变更登记、停用、报废（注销）等相关手续</w:t>
            </w:r>
          </w:p>
        </w:tc>
        <w:tc>
          <w:tcPr>
            <w:tcW w:w="1623" w:type="dxa"/>
            <w:vMerge w:val="continue"/>
            <w:vAlign w:val="center"/>
          </w:tcPr>
          <w:p w14:paraId="6DD70013">
            <w:pPr>
              <w:spacing w:line="320" w:lineRule="exact"/>
              <w:jc w:val="left"/>
              <w:rPr>
                <w:rFonts w:ascii="宋体" w:hAnsi="宋体" w:eastAsia="宋体" w:cs="Times New Roman"/>
                <w:kern w:val="0"/>
                <w:sz w:val="24"/>
                <w:szCs w:val="24"/>
              </w:rPr>
            </w:pPr>
          </w:p>
        </w:tc>
        <w:tc>
          <w:tcPr>
            <w:tcW w:w="1456" w:type="dxa"/>
            <w:vMerge w:val="continue"/>
            <w:vAlign w:val="center"/>
          </w:tcPr>
          <w:p w14:paraId="6700872A">
            <w:pPr>
              <w:spacing w:line="320" w:lineRule="exact"/>
              <w:jc w:val="left"/>
              <w:rPr>
                <w:rFonts w:ascii="宋体" w:hAnsi="宋体" w:eastAsia="宋体" w:cs="Times New Roman"/>
                <w:kern w:val="0"/>
                <w:sz w:val="24"/>
                <w:szCs w:val="24"/>
              </w:rPr>
            </w:pPr>
          </w:p>
        </w:tc>
        <w:tc>
          <w:tcPr>
            <w:tcW w:w="1188" w:type="dxa"/>
            <w:vAlign w:val="center"/>
          </w:tcPr>
          <w:p w14:paraId="43D912AA">
            <w:pPr>
              <w:spacing w:line="320" w:lineRule="exact"/>
              <w:jc w:val="left"/>
              <w:rPr>
                <w:rFonts w:ascii="宋体" w:hAnsi="宋体" w:eastAsia="宋体" w:cs="Times New Roman"/>
                <w:kern w:val="0"/>
                <w:sz w:val="24"/>
                <w:szCs w:val="24"/>
              </w:rPr>
            </w:pPr>
          </w:p>
        </w:tc>
      </w:tr>
      <w:tr w14:paraId="724C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14:paraId="15C28C19">
            <w:pPr>
              <w:widowControl/>
              <w:spacing w:line="320" w:lineRule="exact"/>
              <w:jc w:val="center"/>
              <w:rPr>
                <w:rFonts w:ascii="宋体" w:hAnsi="宋体" w:eastAsia="宋体" w:cs="Times New Roman"/>
                <w:kern w:val="0"/>
                <w:sz w:val="24"/>
                <w:szCs w:val="24"/>
                <w:highlight w:val="yellow"/>
              </w:rPr>
            </w:pPr>
            <w:r>
              <w:rPr>
                <w:rFonts w:ascii="宋体" w:hAnsi="宋体" w:eastAsia="宋体" w:cs="Times New Roman"/>
                <w:color w:val="000000"/>
                <w:kern w:val="0"/>
                <w:sz w:val="24"/>
                <w:szCs w:val="24"/>
              </w:rPr>
              <w:t>1</w:t>
            </w:r>
            <w:r>
              <w:rPr>
                <w:rFonts w:hint="eastAsia" w:ascii="宋体" w:hAnsi="宋体" w:eastAsia="宋体" w:cs="Times New Roman"/>
                <w:color w:val="000000"/>
                <w:kern w:val="0"/>
                <w:sz w:val="24"/>
                <w:szCs w:val="24"/>
              </w:rPr>
              <w:t>2</w:t>
            </w:r>
          </w:p>
        </w:tc>
        <w:tc>
          <w:tcPr>
            <w:tcW w:w="1364" w:type="dxa"/>
            <w:vMerge w:val="continue"/>
            <w:vAlign w:val="center"/>
          </w:tcPr>
          <w:p w14:paraId="603AEA91">
            <w:pPr>
              <w:spacing w:line="320" w:lineRule="exact"/>
              <w:jc w:val="center"/>
              <w:rPr>
                <w:rFonts w:ascii="宋体" w:hAnsi="宋体" w:eastAsia="宋体" w:cs="Times New Roman"/>
                <w:kern w:val="0"/>
                <w:sz w:val="24"/>
                <w:szCs w:val="24"/>
                <w:highlight w:val="yellow"/>
              </w:rPr>
            </w:pPr>
          </w:p>
        </w:tc>
        <w:tc>
          <w:tcPr>
            <w:tcW w:w="2904" w:type="dxa"/>
            <w:vAlign w:val="center"/>
          </w:tcPr>
          <w:p w14:paraId="634C632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未对已报废的压力管道去功能化处理，未对办理停用的压力管道采取有效的保护措施</w:t>
            </w:r>
          </w:p>
        </w:tc>
        <w:tc>
          <w:tcPr>
            <w:tcW w:w="4855" w:type="dxa"/>
            <w:vAlign w:val="center"/>
          </w:tcPr>
          <w:p w14:paraId="19C37FF6">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1.加强对报废的压力管道管理，及时采取必要措施消除使用功能；</w:t>
            </w:r>
          </w:p>
          <w:p w14:paraId="16722D20">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2.加强停用压力管道管理，采取有效保护措施，且设置停用标志</w:t>
            </w:r>
          </w:p>
        </w:tc>
        <w:tc>
          <w:tcPr>
            <w:tcW w:w="1623" w:type="dxa"/>
            <w:vMerge w:val="continue"/>
            <w:vAlign w:val="center"/>
          </w:tcPr>
          <w:p w14:paraId="54A78D78">
            <w:pPr>
              <w:spacing w:line="320" w:lineRule="exact"/>
              <w:jc w:val="left"/>
              <w:rPr>
                <w:rFonts w:ascii="宋体" w:hAnsi="宋体" w:eastAsia="宋体" w:cs="Times New Roman"/>
                <w:kern w:val="0"/>
                <w:sz w:val="24"/>
                <w:szCs w:val="24"/>
              </w:rPr>
            </w:pPr>
          </w:p>
        </w:tc>
        <w:tc>
          <w:tcPr>
            <w:tcW w:w="1456" w:type="dxa"/>
            <w:vMerge w:val="continue"/>
            <w:vAlign w:val="center"/>
          </w:tcPr>
          <w:p w14:paraId="4C7B0CE6">
            <w:pPr>
              <w:spacing w:line="320" w:lineRule="exact"/>
              <w:jc w:val="left"/>
              <w:rPr>
                <w:rFonts w:ascii="宋体" w:hAnsi="宋体" w:eastAsia="宋体" w:cs="Times New Roman"/>
                <w:kern w:val="0"/>
                <w:sz w:val="24"/>
                <w:szCs w:val="24"/>
              </w:rPr>
            </w:pPr>
          </w:p>
        </w:tc>
        <w:tc>
          <w:tcPr>
            <w:tcW w:w="1188" w:type="dxa"/>
            <w:vAlign w:val="center"/>
          </w:tcPr>
          <w:p w14:paraId="4C289F57">
            <w:pPr>
              <w:spacing w:line="320" w:lineRule="exact"/>
              <w:jc w:val="left"/>
              <w:rPr>
                <w:rFonts w:ascii="宋体" w:hAnsi="宋体" w:eastAsia="宋体" w:cs="Times New Roman"/>
                <w:kern w:val="0"/>
                <w:sz w:val="24"/>
                <w:szCs w:val="24"/>
              </w:rPr>
            </w:pPr>
          </w:p>
        </w:tc>
      </w:tr>
      <w:tr w14:paraId="1A642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14:paraId="0635613B">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3</w:t>
            </w:r>
          </w:p>
        </w:tc>
        <w:tc>
          <w:tcPr>
            <w:tcW w:w="1364" w:type="dxa"/>
            <w:vMerge w:val="continue"/>
            <w:vAlign w:val="center"/>
          </w:tcPr>
          <w:p w14:paraId="62037AC3">
            <w:pPr>
              <w:spacing w:line="320" w:lineRule="exact"/>
              <w:jc w:val="center"/>
              <w:rPr>
                <w:rFonts w:ascii="宋体" w:hAnsi="宋体" w:eastAsia="宋体" w:cs="Times New Roman"/>
                <w:kern w:val="0"/>
                <w:sz w:val="24"/>
                <w:szCs w:val="24"/>
              </w:rPr>
            </w:pPr>
          </w:p>
        </w:tc>
        <w:tc>
          <w:tcPr>
            <w:tcW w:w="2904" w:type="dxa"/>
            <w:vAlign w:val="center"/>
          </w:tcPr>
          <w:p w14:paraId="423E5413">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未按规定开展压力管道年度检查，定期检验，办理延期检验的未采取有效监控</w:t>
            </w:r>
          </w:p>
        </w:tc>
        <w:tc>
          <w:tcPr>
            <w:tcW w:w="4855" w:type="dxa"/>
            <w:vAlign w:val="center"/>
          </w:tcPr>
          <w:p w14:paraId="2C542BEA">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按规定开展压力管道年度检查，定期检验；</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延期检验的压力管道经检验机构确认及使用登记机构备案后采取有效措施监控使用</w:t>
            </w:r>
          </w:p>
        </w:tc>
        <w:tc>
          <w:tcPr>
            <w:tcW w:w="1623" w:type="dxa"/>
            <w:vMerge w:val="continue"/>
            <w:vAlign w:val="center"/>
          </w:tcPr>
          <w:p w14:paraId="1FC4A3A2">
            <w:pPr>
              <w:spacing w:line="320" w:lineRule="exact"/>
              <w:jc w:val="left"/>
              <w:rPr>
                <w:rFonts w:ascii="宋体" w:hAnsi="宋体" w:eastAsia="宋体" w:cs="Times New Roman"/>
                <w:kern w:val="0"/>
                <w:sz w:val="24"/>
                <w:szCs w:val="24"/>
              </w:rPr>
            </w:pPr>
          </w:p>
        </w:tc>
        <w:tc>
          <w:tcPr>
            <w:tcW w:w="1456" w:type="dxa"/>
            <w:vMerge w:val="continue"/>
            <w:vAlign w:val="center"/>
          </w:tcPr>
          <w:p w14:paraId="2F342ED6">
            <w:pPr>
              <w:spacing w:line="320" w:lineRule="exact"/>
              <w:jc w:val="left"/>
              <w:rPr>
                <w:rFonts w:ascii="宋体" w:hAnsi="宋体" w:eastAsia="宋体" w:cs="Times New Roman"/>
                <w:kern w:val="0"/>
                <w:sz w:val="24"/>
                <w:szCs w:val="24"/>
              </w:rPr>
            </w:pPr>
          </w:p>
        </w:tc>
        <w:tc>
          <w:tcPr>
            <w:tcW w:w="1188" w:type="dxa"/>
            <w:vAlign w:val="center"/>
          </w:tcPr>
          <w:p w14:paraId="57A13B85">
            <w:pPr>
              <w:spacing w:line="320" w:lineRule="exact"/>
              <w:jc w:val="left"/>
              <w:rPr>
                <w:rFonts w:ascii="宋体" w:hAnsi="宋体" w:eastAsia="宋体" w:cs="Times New Roman"/>
                <w:kern w:val="0"/>
                <w:sz w:val="24"/>
                <w:szCs w:val="24"/>
              </w:rPr>
            </w:pPr>
          </w:p>
        </w:tc>
      </w:tr>
      <w:tr w14:paraId="441AB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6C11AC53">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364" w:type="dxa"/>
            <w:vMerge w:val="continue"/>
            <w:vAlign w:val="center"/>
          </w:tcPr>
          <w:p w14:paraId="0DD3EBAD">
            <w:pPr>
              <w:spacing w:line="320" w:lineRule="exact"/>
              <w:jc w:val="center"/>
              <w:rPr>
                <w:rFonts w:ascii="宋体" w:hAnsi="宋体" w:eastAsia="宋体" w:cs="Times New Roman"/>
                <w:kern w:val="0"/>
                <w:sz w:val="24"/>
                <w:szCs w:val="24"/>
              </w:rPr>
            </w:pPr>
          </w:p>
        </w:tc>
        <w:tc>
          <w:tcPr>
            <w:tcW w:w="2904" w:type="dxa"/>
            <w:vAlign w:val="center"/>
          </w:tcPr>
          <w:p w14:paraId="68FD0A2D">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未落实压力管道安全事故报告义务，未采取有效措施防止事故扩大</w:t>
            </w:r>
          </w:p>
        </w:tc>
        <w:tc>
          <w:tcPr>
            <w:tcW w:w="4855" w:type="dxa"/>
            <w:vAlign w:val="center"/>
          </w:tcPr>
          <w:p w14:paraId="58FFF891">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严格落实压力管道安全事故报告制度；</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及时采取有效措施防止事故扩大</w:t>
            </w:r>
          </w:p>
        </w:tc>
        <w:tc>
          <w:tcPr>
            <w:tcW w:w="1623" w:type="dxa"/>
            <w:vMerge w:val="restart"/>
            <w:vAlign w:val="center"/>
          </w:tcPr>
          <w:p w14:paraId="26AE64B6">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14:paraId="48B6DD87">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14:paraId="681B3C93">
            <w:pPr>
              <w:spacing w:line="320" w:lineRule="exact"/>
              <w:jc w:val="left"/>
              <w:rPr>
                <w:rFonts w:ascii="宋体" w:hAnsi="宋体" w:eastAsia="宋体" w:cs="Times New Roman"/>
                <w:kern w:val="0"/>
                <w:sz w:val="24"/>
                <w:szCs w:val="24"/>
              </w:rPr>
            </w:pPr>
          </w:p>
        </w:tc>
      </w:tr>
      <w:tr w14:paraId="1D6CB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exact"/>
          <w:jc w:val="center"/>
        </w:trPr>
        <w:tc>
          <w:tcPr>
            <w:tcW w:w="805" w:type="dxa"/>
            <w:vAlign w:val="center"/>
          </w:tcPr>
          <w:p w14:paraId="589B8D1D">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364" w:type="dxa"/>
            <w:vMerge w:val="continue"/>
            <w:vAlign w:val="center"/>
          </w:tcPr>
          <w:p w14:paraId="26C3CED9">
            <w:pPr>
              <w:spacing w:line="320" w:lineRule="exact"/>
              <w:jc w:val="center"/>
              <w:rPr>
                <w:rFonts w:ascii="宋体" w:hAnsi="宋体" w:eastAsia="宋体" w:cs="Times New Roman"/>
                <w:kern w:val="0"/>
                <w:sz w:val="24"/>
                <w:szCs w:val="24"/>
              </w:rPr>
            </w:pPr>
          </w:p>
        </w:tc>
        <w:tc>
          <w:tcPr>
            <w:tcW w:w="2904" w:type="dxa"/>
            <w:vAlign w:val="center"/>
          </w:tcPr>
          <w:p w14:paraId="6940528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未建立压力管道、安全附件、操作人员台账</w:t>
            </w:r>
          </w:p>
        </w:tc>
        <w:tc>
          <w:tcPr>
            <w:tcW w:w="4855" w:type="dxa"/>
            <w:vAlign w:val="center"/>
          </w:tcPr>
          <w:p w14:paraId="68DAEC2F">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建立健全压力管道、安全附件、操作人员台账，并进行动态管理</w:t>
            </w:r>
          </w:p>
        </w:tc>
        <w:tc>
          <w:tcPr>
            <w:tcW w:w="1623" w:type="dxa"/>
            <w:vMerge w:val="continue"/>
            <w:vAlign w:val="center"/>
          </w:tcPr>
          <w:p w14:paraId="61F43E2D">
            <w:pPr>
              <w:spacing w:line="320" w:lineRule="exact"/>
              <w:jc w:val="left"/>
              <w:rPr>
                <w:rFonts w:ascii="宋体" w:hAnsi="宋体" w:eastAsia="宋体" w:cs="Times New Roman"/>
                <w:kern w:val="0"/>
                <w:sz w:val="24"/>
                <w:szCs w:val="24"/>
              </w:rPr>
            </w:pPr>
          </w:p>
        </w:tc>
        <w:tc>
          <w:tcPr>
            <w:tcW w:w="1456" w:type="dxa"/>
            <w:vMerge w:val="continue"/>
            <w:vAlign w:val="center"/>
          </w:tcPr>
          <w:p w14:paraId="37B744C5">
            <w:pPr>
              <w:spacing w:line="320" w:lineRule="exact"/>
              <w:jc w:val="left"/>
              <w:rPr>
                <w:rFonts w:ascii="宋体" w:hAnsi="宋体" w:eastAsia="宋体" w:cs="Times New Roman"/>
                <w:kern w:val="0"/>
                <w:sz w:val="24"/>
                <w:szCs w:val="24"/>
              </w:rPr>
            </w:pPr>
          </w:p>
        </w:tc>
        <w:tc>
          <w:tcPr>
            <w:tcW w:w="1188" w:type="dxa"/>
            <w:vAlign w:val="center"/>
          </w:tcPr>
          <w:p w14:paraId="69A65665">
            <w:pPr>
              <w:spacing w:line="320" w:lineRule="exact"/>
              <w:jc w:val="left"/>
              <w:rPr>
                <w:rFonts w:ascii="宋体" w:hAnsi="宋体" w:eastAsia="宋体" w:cs="Times New Roman"/>
                <w:kern w:val="0"/>
                <w:sz w:val="24"/>
                <w:szCs w:val="24"/>
              </w:rPr>
            </w:pPr>
          </w:p>
        </w:tc>
      </w:tr>
      <w:tr w14:paraId="182C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exact"/>
          <w:jc w:val="center"/>
        </w:trPr>
        <w:tc>
          <w:tcPr>
            <w:tcW w:w="805" w:type="dxa"/>
            <w:vAlign w:val="center"/>
          </w:tcPr>
          <w:p w14:paraId="0C981995">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364" w:type="dxa"/>
            <w:vMerge w:val="continue"/>
            <w:vAlign w:val="center"/>
          </w:tcPr>
          <w:p w14:paraId="3D8C3D84">
            <w:pPr>
              <w:spacing w:line="320" w:lineRule="exact"/>
              <w:jc w:val="center"/>
              <w:rPr>
                <w:rFonts w:ascii="宋体" w:hAnsi="宋体" w:eastAsia="宋体" w:cs="Times New Roman"/>
                <w:kern w:val="0"/>
                <w:sz w:val="24"/>
                <w:szCs w:val="24"/>
              </w:rPr>
            </w:pPr>
          </w:p>
        </w:tc>
        <w:tc>
          <w:tcPr>
            <w:tcW w:w="2904" w:type="dxa"/>
            <w:vAlign w:val="center"/>
          </w:tcPr>
          <w:p w14:paraId="6930408A">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未建立特种设备事故应急专项预案；并定期演练</w:t>
            </w:r>
          </w:p>
        </w:tc>
        <w:tc>
          <w:tcPr>
            <w:tcW w:w="4855" w:type="dxa"/>
            <w:vAlign w:val="center"/>
          </w:tcPr>
          <w:p w14:paraId="7A5CD76C">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1．建立并完善特种设备事故应急专项预案；</w:t>
            </w:r>
          </w:p>
          <w:p w14:paraId="1CC012E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2．按技术规范要求定期开展应急演练，并留存演练记录</w:t>
            </w:r>
          </w:p>
        </w:tc>
        <w:tc>
          <w:tcPr>
            <w:tcW w:w="1623" w:type="dxa"/>
            <w:vMerge w:val="continue"/>
            <w:vAlign w:val="center"/>
          </w:tcPr>
          <w:p w14:paraId="39B664DF">
            <w:pPr>
              <w:spacing w:line="320" w:lineRule="exact"/>
              <w:jc w:val="left"/>
              <w:rPr>
                <w:rFonts w:ascii="宋体" w:hAnsi="宋体" w:eastAsia="宋体" w:cs="Times New Roman"/>
                <w:kern w:val="0"/>
                <w:sz w:val="24"/>
                <w:szCs w:val="24"/>
              </w:rPr>
            </w:pPr>
          </w:p>
        </w:tc>
        <w:tc>
          <w:tcPr>
            <w:tcW w:w="1456" w:type="dxa"/>
            <w:vMerge w:val="continue"/>
            <w:vAlign w:val="center"/>
          </w:tcPr>
          <w:p w14:paraId="1EC4F36C">
            <w:pPr>
              <w:spacing w:line="320" w:lineRule="exact"/>
              <w:jc w:val="left"/>
              <w:rPr>
                <w:rFonts w:ascii="宋体" w:hAnsi="宋体" w:eastAsia="宋体" w:cs="Times New Roman"/>
                <w:kern w:val="0"/>
                <w:sz w:val="24"/>
                <w:szCs w:val="24"/>
              </w:rPr>
            </w:pPr>
          </w:p>
        </w:tc>
        <w:tc>
          <w:tcPr>
            <w:tcW w:w="1188" w:type="dxa"/>
            <w:vAlign w:val="center"/>
          </w:tcPr>
          <w:p w14:paraId="2398F83B">
            <w:pPr>
              <w:spacing w:line="320" w:lineRule="exact"/>
              <w:jc w:val="left"/>
              <w:rPr>
                <w:rFonts w:ascii="宋体" w:hAnsi="宋体" w:eastAsia="宋体" w:cs="Times New Roman"/>
                <w:kern w:val="0"/>
                <w:sz w:val="24"/>
                <w:szCs w:val="24"/>
              </w:rPr>
            </w:pPr>
          </w:p>
        </w:tc>
      </w:tr>
      <w:tr w14:paraId="746EC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2DA5132B">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17</w:t>
            </w:r>
          </w:p>
        </w:tc>
        <w:tc>
          <w:tcPr>
            <w:tcW w:w="1364" w:type="dxa"/>
            <w:vMerge w:val="restart"/>
            <w:vAlign w:val="center"/>
          </w:tcPr>
          <w:p w14:paraId="129A93E9">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设备</w:t>
            </w:r>
          </w:p>
        </w:tc>
        <w:tc>
          <w:tcPr>
            <w:tcW w:w="2904" w:type="dxa"/>
            <w:vAlign w:val="center"/>
          </w:tcPr>
          <w:p w14:paraId="6A2867C2">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管道组成件、焊接接头有无裂纹、过热、变形、损伤等缺陷</w:t>
            </w:r>
          </w:p>
        </w:tc>
        <w:tc>
          <w:tcPr>
            <w:tcW w:w="4855" w:type="dxa"/>
            <w:vAlign w:val="center"/>
          </w:tcPr>
          <w:p w14:paraId="080036AD">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1．对管道严格验收要求；</w:t>
            </w:r>
          </w:p>
          <w:p w14:paraId="0E6F7694">
            <w:pPr>
              <w:widowControl/>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．必要时采取监控、隔离、维修等安全措施，并做好预案，及时消除隐患</w:t>
            </w:r>
          </w:p>
        </w:tc>
        <w:tc>
          <w:tcPr>
            <w:tcW w:w="1623" w:type="dxa"/>
            <w:vMerge w:val="restart"/>
            <w:vAlign w:val="center"/>
          </w:tcPr>
          <w:p w14:paraId="12FDCCBF">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14:paraId="3F115731">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14:paraId="67D4702F">
            <w:pPr>
              <w:spacing w:line="320" w:lineRule="exact"/>
              <w:jc w:val="left"/>
              <w:rPr>
                <w:rFonts w:ascii="宋体" w:hAnsi="宋体" w:eastAsia="宋体" w:cs="Times New Roman"/>
                <w:color w:val="00B050"/>
                <w:kern w:val="0"/>
                <w:sz w:val="24"/>
                <w:szCs w:val="24"/>
                <w:highlight w:val="yellow"/>
              </w:rPr>
            </w:pPr>
          </w:p>
        </w:tc>
      </w:tr>
      <w:tr w14:paraId="7E14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exact"/>
          <w:jc w:val="center"/>
        </w:trPr>
        <w:tc>
          <w:tcPr>
            <w:tcW w:w="805" w:type="dxa"/>
            <w:vAlign w:val="center"/>
          </w:tcPr>
          <w:p w14:paraId="78C91AAF">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364" w:type="dxa"/>
            <w:vMerge w:val="continue"/>
            <w:vAlign w:val="center"/>
          </w:tcPr>
          <w:p w14:paraId="476E376E">
            <w:pPr>
              <w:spacing w:line="320" w:lineRule="exact"/>
              <w:jc w:val="center"/>
              <w:rPr>
                <w:rFonts w:ascii="宋体" w:hAnsi="宋体" w:eastAsia="宋体" w:cs="Times New Roman"/>
                <w:kern w:val="0"/>
                <w:sz w:val="24"/>
                <w:szCs w:val="24"/>
              </w:rPr>
            </w:pPr>
          </w:p>
        </w:tc>
        <w:tc>
          <w:tcPr>
            <w:tcW w:w="2904" w:type="dxa"/>
            <w:vAlign w:val="center"/>
          </w:tcPr>
          <w:p w14:paraId="3F260883">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压力管道膨胀受阻，膨胀补偿装置存在缺陷</w:t>
            </w:r>
          </w:p>
        </w:tc>
        <w:tc>
          <w:tcPr>
            <w:tcW w:w="4855" w:type="dxa"/>
            <w:vAlign w:val="center"/>
          </w:tcPr>
          <w:p w14:paraId="069042E8">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查明并消除受阻原因，确保自由膨胀</w:t>
            </w:r>
          </w:p>
        </w:tc>
        <w:tc>
          <w:tcPr>
            <w:tcW w:w="1623" w:type="dxa"/>
            <w:vMerge w:val="continue"/>
            <w:vAlign w:val="center"/>
          </w:tcPr>
          <w:p w14:paraId="62F39463">
            <w:pPr>
              <w:spacing w:line="320" w:lineRule="exact"/>
              <w:jc w:val="left"/>
              <w:rPr>
                <w:rFonts w:ascii="宋体" w:hAnsi="宋体" w:eastAsia="宋体" w:cs="Times New Roman"/>
                <w:kern w:val="0"/>
                <w:sz w:val="24"/>
                <w:szCs w:val="24"/>
              </w:rPr>
            </w:pPr>
          </w:p>
        </w:tc>
        <w:tc>
          <w:tcPr>
            <w:tcW w:w="1456" w:type="dxa"/>
            <w:vMerge w:val="continue"/>
            <w:vAlign w:val="center"/>
          </w:tcPr>
          <w:p w14:paraId="293BFFC4">
            <w:pPr>
              <w:spacing w:line="320" w:lineRule="exact"/>
              <w:jc w:val="left"/>
              <w:rPr>
                <w:rFonts w:ascii="宋体" w:hAnsi="宋体" w:eastAsia="宋体" w:cs="Times New Roman"/>
                <w:kern w:val="0"/>
                <w:sz w:val="24"/>
                <w:szCs w:val="24"/>
              </w:rPr>
            </w:pPr>
          </w:p>
        </w:tc>
        <w:tc>
          <w:tcPr>
            <w:tcW w:w="1188" w:type="dxa"/>
            <w:vAlign w:val="center"/>
          </w:tcPr>
          <w:p w14:paraId="13996BE2">
            <w:pPr>
              <w:spacing w:line="320" w:lineRule="exact"/>
              <w:jc w:val="left"/>
              <w:rPr>
                <w:rFonts w:ascii="宋体" w:hAnsi="宋体" w:eastAsia="宋体" w:cs="Times New Roman"/>
                <w:kern w:val="0"/>
                <w:sz w:val="24"/>
                <w:szCs w:val="24"/>
              </w:rPr>
            </w:pPr>
          </w:p>
        </w:tc>
      </w:tr>
      <w:tr w14:paraId="48B7C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3C3304DD">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364" w:type="dxa"/>
            <w:vMerge w:val="continue"/>
            <w:vAlign w:val="center"/>
          </w:tcPr>
          <w:p w14:paraId="749658DD">
            <w:pPr>
              <w:spacing w:line="320" w:lineRule="exact"/>
              <w:jc w:val="center"/>
              <w:rPr>
                <w:rFonts w:ascii="宋体" w:hAnsi="宋体" w:eastAsia="宋体" w:cs="Times New Roman"/>
                <w:kern w:val="0"/>
                <w:sz w:val="24"/>
                <w:szCs w:val="24"/>
              </w:rPr>
            </w:pPr>
          </w:p>
        </w:tc>
        <w:tc>
          <w:tcPr>
            <w:tcW w:w="2904" w:type="dxa"/>
            <w:vAlign w:val="center"/>
          </w:tcPr>
          <w:p w14:paraId="104EBE22">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存在阀门表面腐蚀、阀体有裂纹、严重缩孔、连接螺栓松动等情况</w:t>
            </w:r>
          </w:p>
        </w:tc>
        <w:tc>
          <w:tcPr>
            <w:tcW w:w="4855" w:type="dxa"/>
            <w:vAlign w:val="center"/>
          </w:tcPr>
          <w:p w14:paraId="261F8EF8">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查明原因，消除隐患</w:t>
            </w:r>
          </w:p>
        </w:tc>
        <w:tc>
          <w:tcPr>
            <w:tcW w:w="1623" w:type="dxa"/>
            <w:vMerge w:val="continue"/>
            <w:vAlign w:val="center"/>
          </w:tcPr>
          <w:p w14:paraId="382E5C41">
            <w:pPr>
              <w:spacing w:line="320" w:lineRule="exact"/>
              <w:jc w:val="left"/>
              <w:rPr>
                <w:rFonts w:ascii="宋体" w:hAnsi="宋体" w:eastAsia="宋体" w:cs="Times New Roman"/>
                <w:kern w:val="0"/>
                <w:sz w:val="24"/>
                <w:szCs w:val="24"/>
              </w:rPr>
            </w:pPr>
          </w:p>
        </w:tc>
        <w:tc>
          <w:tcPr>
            <w:tcW w:w="1456" w:type="dxa"/>
            <w:vMerge w:val="continue"/>
            <w:vAlign w:val="center"/>
          </w:tcPr>
          <w:p w14:paraId="32BB5609">
            <w:pPr>
              <w:spacing w:line="320" w:lineRule="exact"/>
              <w:jc w:val="left"/>
              <w:rPr>
                <w:rFonts w:ascii="宋体" w:hAnsi="宋体" w:eastAsia="宋体" w:cs="Times New Roman"/>
                <w:kern w:val="0"/>
                <w:sz w:val="24"/>
                <w:szCs w:val="24"/>
              </w:rPr>
            </w:pPr>
          </w:p>
        </w:tc>
        <w:tc>
          <w:tcPr>
            <w:tcW w:w="1188" w:type="dxa"/>
            <w:vAlign w:val="center"/>
          </w:tcPr>
          <w:p w14:paraId="18736AB8">
            <w:pPr>
              <w:spacing w:line="320" w:lineRule="exact"/>
              <w:jc w:val="left"/>
              <w:rPr>
                <w:rFonts w:ascii="宋体" w:hAnsi="宋体" w:eastAsia="宋体" w:cs="Times New Roman"/>
                <w:kern w:val="0"/>
                <w:sz w:val="24"/>
                <w:szCs w:val="24"/>
              </w:rPr>
            </w:pPr>
          </w:p>
        </w:tc>
      </w:tr>
      <w:tr w14:paraId="74CD2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14:paraId="76B019D3">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20</w:t>
            </w:r>
          </w:p>
        </w:tc>
        <w:tc>
          <w:tcPr>
            <w:tcW w:w="1364" w:type="dxa"/>
            <w:vMerge w:val="continue"/>
            <w:vAlign w:val="center"/>
          </w:tcPr>
          <w:p w14:paraId="1E16B172">
            <w:pPr>
              <w:spacing w:line="320" w:lineRule="exact"/>
              <w:jc w:val="center"/>
              <w:rPr>
                <w:rFonts w:ascii="宋体" w:hAnsi="宋体" w:eastAsia="宋体" w:cs="Times New Roman"/>
                <w:kern w:val="0"/>
                <w:sz w:val="24"/>
                <w:szCs w:val="24"/>
              </w:rPr>
            </w:pPr>
          </w:p>
        </w:tc>
        <w:tc>
          <w:tcPr>
            <w:tcW w:w="2904" w:type="dxa"/>
            <w:vAlign w:val="center"/>
          </w:tcPr>
          <w:p w14:paraId="454047EA">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存在法兰偏口以及异常翘曲、变形、泄漏，紧固件不齐全、松动、腐蚀等情况</w:t>
            </w:r>
          </w:p>
        </w:tc>
        <w:tc>
          <w:tcPr>
            <w:tcW w:w="4855" w:type="dxa"/>
            <w:vAlign w:val="center"/>
          </w:tcPr>
          <w:p w14:paraId="42AF9EAA">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查明原因，消除隐患</w:t>
            </w:r>
          </w:p>
        </w:tc>
        <w:tc>
          <w:tcPr>
            <w:tcW w:w="1623" w:type="dxa"/>
            <w:vMerge w:val="continue"/>
            <w:vAlign w:val="center"/>
          </w:tcPr>
          <w:p w14:paraId="4080B30B">
            <w:pPr>
              <w:spacing w:line="320" w:lineRule="exact"/>
              <w:jc w:val="left"/>
              <w:rPr>
                <w:rFonts w:ascii="宋体" w:hAnsi="宋体" w:eastAsia="宋体" w:cs="Times New Roman"/>
                <w:kern w:val="0"/>
                <w:sz w:val="24"/>
                <w:szCs w:val="24"/>
              </w:rPr>
            </w:pPr>
          </w:p>
        </w:tc>
        <w:tc>
          <w:tcPr>
            <w:tcW w:w="1456" w:type="dxa"/>
            <w:vMerge w:val="continue"/>
            <w:vAlign w:val="center"/>
          </w:tcPr>
          <w:p w14:paraId="3C1A02B3">
            <w:pPr>
              <w:spacing w:line="320" w:lineRule="exact"/>
              <w:jc w:val="left"/>
              <w:rPr>
                <w:rFonts w:ascii="宋体" w:hAnsi="宋体" w:eastAsia="宋体" w:cs="Times New Roman"/>
                <w:kern w:val="0"/>
                <w:sz w:val="24"/>
                <w:szCs w:val="24"/>
              </w:rPr>
            </w:pPr>
          </w:p>
        </w:tc>
        <w:tc>
          <w:tcPr>
            <w:tcW w:w="1188" w:type="dxa"/>
            <w:vAlign w:val="center"/>
          </w:tcPr>
          <w:p w14:paraId="4C5276F2">
            <w:pPr>
              <w:spacing w:line="320" w:lineRule="exact"/>
              <w:jc w:val="left"/>
              <w:rPr>
                <w:rFonts w:ascii="宋体" w:hAnsi="宋体" w:eastAsia="宋体" w:cs="Times New Roman"/>
                <w:kern w:val="0"/>
                <w:sz w:val="24"/>
                <w:szCs w:val="24"/>
              </w:rPr>
            </w:pPr>
          </w:p>
        </w:tc>
      </w:tr>
      <w:tr w14:paraId="11251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14:paraId="3051D2F0">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21</w:t>
            </w:r>
          </w:p>
        </w:tc>
        <w:tc>
          <w:tcPr>
            <w:tcW w:w="1364" w:type="dxa"/>
            <w:vMerge w:val="continue"/>
            <w:vAlign w:val="center"/>
          </w:tcPr>
          <w:p w14:paraId="182A5E6A">
            <w:pPr>
              <w:spacing w:line="320" w:lineRule="exact"/>
              <w:jc w:val="center"/>
              <w:rPr>
                <w:rFonts w:ascii="宋体" w:hAnsi="宋体" w:eastAsia="宋体" w:cs="Times New Roman"/>
                <w:kern w:val="0"/>
                <w:sz w:val="24"/>
                <w:szCs w:val="24"/>
              </w:rPr>
            </w:pPr>
          </w:p>
        </w:tc>
        <w:tc>
          <w:tcPr>
            <w:tcW w:w="2904" w:type="dxa"/>
            <w:vAlign w:val="center"/>
          </w:tcPr>
          <w:p w14:paraId="7156B81D">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压力管道与相邻构件异常振动、响声或者相互摩擦</w:t>
            </w:r>
          </w:p>
        </w:tc>
        <w:tc>
          <w:tcPr>
            <w:tcW w:w="4855" w:type="dxa"/>
            <w:vAlign w:val="center"/>
          </w:tcPr>
          <w:p w14:paraId="44B153EC">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1.查明异常发生原因，及时消除隐患；</w:t>
            </w:r>
          </w:p>
          <w:p w14:paraId="1F64A2E8">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2.制定运行、检修规程，按规程处置；避免疲劳运行；</w:t>
            </w:r>
          </w:p>
          <w:p w14:paraId="2181B769">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.必要时，采取监控、隔离、维修等安全措施，并做好预案</w:t>
            </w:r>
          </w:p>
        </w:tc>
        <w:tc>
          <w:tcPr>
            <w:tcW w:w="1623" w:type="dxa"/>
            <w:vMerge w:val="restart"/>
            <w:vAlign w:val="center"/>
          </w:tcPr>
          <w:p w14:paraId="1C7C5741">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14:paraId="294CC5E5">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14:paraId="7F079122">
            <w:pPr>
              <w:spacing w:line="320" w:lineRule="exact"/>
              <w:jc w:val="left"/>
              <w:rPr>
                <w:rFonts w:ascii="宋体" w:hAnsi="宋体" w:eastAsia="宋体" w:cs="Times New Roman"/>
                <w:kern w:val="0"/>
                <w:sz w:val="24"/>
                <w:szCs w:val="24"/>
              </w:rPr>
            </w:pPr>
          </w:p>
        </w:tc>
      </w:tr>
      <w:tr w14:paraId="026E2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14:paraId="3F9C357D">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2</w:t>
            </w:r>
          </w:p>
        </w:tc>
        <w:tc>
          <w:tcPr>
            <w:tcW w:w="1364" w:type="dxa"/>
            <w:vMerge w:val="continue"/>
            <w:vAlign w:val="center"/>
          </w:tcPr>
          <w:p w14:paraId="106A7FBF">
            <w:pPr>
              <w:spacing w:line="320" w:lineRule="exact"/>
              <w:jc w:val="center"/>
              <w:rPr>
                <w:rFonts w:ascii="宋体" w:hAnsi="宋体" w:eastAsia="宋体" w:cs="Times New Roman"/>
                <w:kern w:val="0"/>
                <w:sz w:val="24"/>
                <w:szCs w:val="24"/>
              </w:rPr>
            </w:pPr>
          </w:p>
        </w:tc>
        <w:tc>
          <w:tcPr>
            <w:tcW w:w="2904" w:type="dxa"/>
            <w:vAlign w:val="center"/>
          </w:tcPr>
          <w:p w14:paraId="4C6ED294">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保温隔热层、防腐层破损，绝热层潮湿跑冷、结霜结露</w:t>
            </w:r>
          </w:p>
        </w:tc>
        <w:tc>
          <w:tcPr>
            <w:tcW w:w="4855" w:type="dxa"/>
            <w:vAlign w:val="center"/>
          </w:tcPr>
          <w:p w14:paraId="1CC63E35">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1．检查破损部位压力管道是否存在损伤；</w:t>
            </w:r>
          </w:p>
          <w:p w14:paraId="442FA0A8">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．及时对破损部位进行恢复；</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3。查明异常发生原因，及时消除隐患</w:t>
            </w:r>
          </w:p>
        </w:tc>
        <w:tc>
          <w:tcPr>
            <w:tcW w:w="1623" w:type="dxa"/>
            <w:vMerge w:val="continue"/>
            <w:vAlign w:val="center"/>
          </w:tcPr>
          <w:p w14:paraId="2AFEDEB3">
            <w:pPr>
              <w:spacing w:line="320" w:lineRule="exact"/>
              <w:jc w:val="left"/>
              <w:rPr>
                <w:rFonts w:ascii="宋体" w:hAnsi="宋体" w:eastAsia="宋体" w:cs="Times New Roman"/>
                <w:kern w:val="0"/>
                <w:sz w:val="24"/>
                <w:szCs w:val="24"/>
              </w:rPr>
            </w:pPr>
          </w:p>
        </w:tc>
        <w:tc>
          <w:tcPr>
            <w:tcW w:w="1456" w:type="dxa"/>
            <w:vMerge w:val="continue"/>
            <w:vAlign w:val="center"/>
          </w:tcPr>
          <w:p w14:paraId="42428858">
            <w:pPr>
              <w:spacing w:line="320" w:lineRule="exact"/>
              <w:jc w:val="left"/>
              <w:rPr>
                <w:rFonts w:ascii="宋体" w:hAnsi="宋体" w:eastAsia="宋体" w:cs="Times New Roman"/>
                <w:kern w:val="0"/>
                <w:sz w:val="24"/>
                <w:szCs w:val="24"/>
              </w:rPr>
            </w:pPr>
          </w:p>
        </w:tc>
        <w:tc>
          <w:tcPr>
            <w:tcW w:w="1188" w:type="dxa"/>
            <w:vAlign w:val="center"/>
          </w:tcPr>
          <w:p w14:paraId="643ECBD1">
            <w:pPr>
              <w:spacing w:line="320" w:lineRule="exact"/>
              <w:jc w:val="left"/>
              <w:rPr>
                <w:rFonts w:ascii="宋体" w:hAnsi="宋体" w:eastAsia="宋体" w:cs="Times New Roman"/>
                <w:kern w:val="0"/>
                <w:sz w:val="24"/>
                <w:szCs w:val="24"/>
              </w:rPr>
            </w:pPr>
          </w:p>
        </w:tc>
      </w:tr>
      <w:tr w14:paraId="3811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14:paraId="005A0812">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3</w:t>
            </w:r>
          </w:p>
        </w:tc>
        <w:tc>
          <w:tcPr>
            <w:tcW w:w="1364" w:type="dxa"/>
            <w:vMerge w:val="continue"/>
            <w:vAlign w:val="center"/>
          </w:tcPr>
          <w:p w14:paraId="23F38395">
            <w:pPr>
              <w:spacing w:line="320" w:lineRule="exact"/>
              <w:jc w:val="center"/>
              <w:rPr>
                <w:rFonts w:ascii="宋体" w:hAnsi="宋体" w:eastAsia="宋体" w:cs="Times New Roman"/>
                <w:kern w:val="0"/>
                <w:sz w:val="24"/>
                <w:szCs w:val="24"/>
              </w:rPr>
            </w:pPr>
          </w:p>
        </w:tc>
        <w:tc>
          <w:tcPr>
            <w:tcW w:w="2904" w:type="dxa"/>
            <w:vAlign w:val="center"/>
          </w:tcPr>
          <w:p w14:paraId="22CDEB9B">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非金属衬里或非金属管损坏</w:t>
            </w:r>
          </w:p>
        </w:tc>
        <w:tc>
          <w:tcPr>
            <w:tcW w:w="4855" w:type="dxa"/>
            <w:vAlign w:val="center"/>
          </w:tcPr>
          <w:p w14:paraId="6705D47B">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 xml:space="preserve"> 查明异常发生原因，及时消除隐患；</w:t>
            </w:r>
          </w:p>
          <w:p w14:paraId="4D5DCC3B">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必要时，采取监控、隔离、维修等安全措施，并做好预案</w:t>
            </w:r>
          </w:p>
        </w:tc>
        <w:tc>
          <w:tcPr>
            <w:tcW w:w="1623" w:type="dxa"/>
            <w:vMerge w:val="continue"/>
            <w:vAlign w:val="center"/>
          </w:tcPr>
          <w:p w14:paraId="79B17B8E">
            <w:pPr>
              <w:spacing w:line="320" w:lineRule="exact"/>
              <w:jc w:val="left"/>
              <w:rPr>
                <w:rFonts w:ascii="宋体" w:hAnsi="宋体" w:eastAsia="宋体" w:cs="Times New Roman"/>
                <w:kern w:val="0"/>
                <w:sz w:val="24"/>
                <w:szCs w:val="24"/>
              </w:rPr>
            </w:pPr>
          </w:p>
        </w:tc>
        <w:tc>
          <w:tcPr>
            <w:tcW w:w="1456" w:type="dxa"/>
            <w:vMerge w:val="continue"/>
            <w:vAlign w:val="center"/>
          </w:tcPr>
          <w:p w14:paraId="77A51524">
            <w:pPr>
              <w:spacing w:line="320" w:lineRule="exact"/>
              <w:jc w:val="left"/>
              <w:rPr>
                <w:rFonts w:ascii="宋体" w:hAnsi="宋体" w:eastAsia="宋体" w:cs="Times New Roman"/>
                <w:kern w:val="0"/>
                <w:sz w:val="24"/>
                <w:szCs w:val="24"/>
              </w:rPr>
            </w:pPr>
          </w:p>
        </w:tc>
        <w:tc>
          <w:tcPr>
            <w:tcW w:w="1188" w:type="dxa"/>
            <w:vAlign w:val="center"/>
          </w:tcPr>
          <w:p w14:paraId="613FC314">
            <w:pPr>
              <w:spacing w:line="320" w:lineRule="exact"/>
              <w:jc w:val="left"/>
              <w:rPr>
                <w:rFonts w:ascii="宋体" w:hAnsi="宋体" w:eastAsia="宋体" w:cs="Times New Roman"/>
                <w:kern w:val="0"/>
                <w:sz w:val="24"/>
                <w:szCs w:val="24"/>
              </w:rPr>
            </w:pPr>
          </w:p>
        </w:tc>
      </w:tr>
      <w:tr w14:paraId="6750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14:paraId="7E8FE5CC">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4</w:t>
            </w:r>
          </w:p>
        </w:tc>
        <w:tc>
          <w:tcPr>
            <w:tcW w:w="1364" w:type="dxa"/>
            <w:vMerge w:val="continue"/>
            <w:vAlign w:val="center"/>
          </w:tcPr>
          <w:p w14:paraId="3A76A9BE">
            <w:pPr>
              <w:spacing w:line="320" w:lineRule="exact"/>
              <w:jc w:val="center"/>
              <w:rPr>
                <w:rFonts w:ascii="宋体" w:hAnsi="宋体" w:eastAsia="宋体" w:cs="Times New Roman"/>
                <w:kern w:val="0"/>
                <w:sz w:val="24"/>
                <w:szCs w:val="24"/>
              </w:rPr>
            </w:pPr>
          </w:p>
        </w:tc>
        <w:tc>
          <w:tcPr>
            <w:tcW w:w="2904" w:type="dxa"/>
            <w:vAlign w:val="center"/>
          </w:tcPr>
          <w:p w14:paraId="5185FE90">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支吊架变形、脱落、腐蚀、损坏、失载、基础沉降等情况</w:t>
            </w:r>
          </w:p>
        </w:tc>
        <w:tc>
          <w:tcPr>
            <w:tcW w:w="4855" w:type="dxa"/>
            <w:vAlign w:val="center"/>
          </w:tcPr>
          <w:p w14:paraId="4CECE377">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加强日常检查监控，必要时及时进行修复</w:t>
            </w:r>
          </w:p>
        </w:tc>
        <w:tc>
          <w:tcPr>
            <w:tcW w:w="1623" w:type="dxa"/>
            <w:vMerge w:val="continue"/>
            <w:vAlign w:val="center"/>
          </w:tcPr>
          <w:p w14:paraId="4E01B228">
            <w:pPr>
              <w:spacing w:line="320" w:lineRule="exact"/>
              <w:jc w:val="left"/>
              <w:rPr>
                <w:rFonts w:ascii="宋体" w:hAnsi="宋体" w:eastAsia="宋体" w:cs="Times New Roman"/>
                <w:kern w:val="0"/>
                <w:sz w:val="24"/>
                <w:szCs w:val="24"/>
              </w:rPr>
            </w:pPr>
          </w:p>
        </w:tc>
        <w:tc>
          <w:tcPr>
            <w:tcW w:w="1456" w:type="dxa"/>
            <w:vMerge w:val="continue"/>
            <w:vAlign w:val="center"/>
          </w:tcPr>
          <w:p w14:paraId="31C0FA9E">
            <w:pPr>
              <w:spacing w:line="320" w:lineRule="exact"/>
              <w:jc w:val="left"/>
              <w:rPr>
                <w:rFonts w:ascii="宋体" w:hAnsi="宋体" w:eastAsia="宋体" w:cs="Times New Roman"/>
                <w:kern w:val="0"/>
                <w:sz w:val="24"/>
                <w:szCs w:val="24"/>
              </w:rPr>
            </w:pPr>
          </w:p>
        </w:tc>
        <w:tc>
          <w:tcPr>
            <w:tcW w:w="1188" w:type="dxa"/>
            <w:vAlign w:val="center"/>
          </w:tcPr>
          <w:p w14:paraId="54FFCEF2">
            <w:pPr>
              <w:spacing w:line="320" w:lineRule="exact"/>
              <w:jc w:val="left"/>
              <w:rPr>
                <w:rFonts w:ascii="宋体" w:hAnsi="宋体" w:eastAsia="宋体" w:cs="Times New Roman"/>
                <w:kern w:val="0"/>
                <w:sz w:val="24"/>
                <w:szCs w:val="24"/>
              </w:rPr>
            </w:pPr>
          </w:p>
        </w:tc>
      </w:tr>
      <w:tr w14:paraId="32823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14:paraId="1D22040A">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5</w:t>
            </w:r>
          </w:p>
        </w:tc>
        <w:tc>
          <w:tcPr>
            <w:tcW w:w="1364" w:type="dxa"/>
            <w:vMerge w:val="continue"/>
            <w:vAlign w:val="center"/>
          </w:tcPr>
          <w:p w14:paraId="74FECCF4">
            <w:pPr>
              <w:spacing w:line="320" w:lineRule="exact"/>
              <w:jc w:val="center"/>
              <w:rPr>
                <w:rFonts w:ascii="宋体" w:hAnsi="宋体" w:eastAsia="宋体" w:cs="Times New Roman"/>
                <w:kern w:val="0"/>
                <w:sz w:val="24"/>
                <w:szCs w:val="24"/>
              </w:rPr>
            </w:pPr>
          </w:p>
        </w:tc>
        <w:tc>
          <w:tcPr>
            <w:tcW w:w="2904" w:type="dxa"/>
            <w:vAlign w:val="center"/>
          </w:tcPr>
          <w:p w14:paraId="00CBB3F3">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运行期间超压、超温等</w:t>
            </w:r>
          </w:p>
        </w:tc>
        <w:tc>
          <w:tcPr>
            <w:tcW w:w="4855" w:type="dxa"/>
            <w:vAlign w:val="center"/>
          </w:tcPr>
          <w:p w14:paraId="5D9972CD">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制定运行操作规程，并严格执行；</w:t>
            </w:r>
          </w:p>
          <w:p w14:paraId="41A26295">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必要时进行检验、评估</w:t>
            </w:r>
          </w:p>
        </w:tc>
        <w:tc>
          <w:tcPr>
            <w:tcW w:w="1623" w:type="dxa"/>
            <w:vMerge w:val="continue"/>
            <w:vAlign w:val="center"/>
          </w:tcPr>
          <w:p w14:paraId="43D98AC6">
            <w:pPr>
              <w:spacing w:line="320" w:lineRule="exact"/>
              <w:jc w:val="left"/>
              <w:rPr>
                <w:rFonts w:ascii="宋体" w:hAnsi="宋体" w:eastAsia="宋体" w:cs="Times New Roman"/>
                <w:kern w:val="0"/>
                <w:sz w:val="24"/>
                <w:szCs w:val="24"/>
              </w:rPr>
            </w:pPr>
          </w:p>
        </w:tc>
        <w:tc>
          <w:tcPr>
            <w:tcW w:w="1456" w:type="dxa"/>
            <w:vMerge w:val="continue"/>
            <w:vAlign w:val="center"/>
          </w:tcPr>
          <w:p w14:paraId="3D53FC1B">
            <w:pPr>
              <w:spacing w:line="320" w:lineRule="exact"/>
              <w:jc w:val="left"/>
              <w:rPr>
                <w:rFonts w:ascii="宋体" w:hAnsi="宋体" w:eastAsia="宋体" w:cs="Times New Roman"/>
                <w:kern w:val="0"/>
                <w:sz w:val="24"/>
                <w:szCs w:val="24"/>
              </w:rPr>
            </w:pPr>
          </w:p>
        </w:tc>
        <w:tc>
          <w:tcPr>
            <w:tcW w:w="1188" w:type="dxa"/>
            <w:vAlign w:val="center"/>
          </w:tcPr>
          <w:p w14:paraId="3B1185B9">
            <w:pPr>
              <w:spacing w:line="320" w:lineRule="exact"/>
              <w:jc w:val="left"/>
              <w:rPr>
                <w:rFonts w:ascii="宋体" w:hAnsi="宋体" w:eastAsia="宋体" w:cs="Times New Roman"/>
                <w:kern w:val="0"/>
                <w:sz w:val="24"/>
                <w:szCs w:val="24"/>
              </w:rPr>
            </w:pPr>
          </w:p>
        </w:tc>
      </w:tr>
      <w:tr w14:paraId="1ECF4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14:paraId="57B5963C">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6</w:t>
            </w:r>
          </w:p>
        </w:tc>
        <w:tc>
          <w:tcPr>
            <w:tcW w:w="1364" w:type="dxa"/>
            <w:vMerge w:val="continue"/>
            <w:vAlign w:val="center"/>
          </w:tcPr>
          <w:p w14:paraId="0A1BA5D6">
            <w:pPr>
              <w:spacing w:line="320" w:lineRule="exact"/>
              <w:jc w:val="center"/>
              <w:rPr>
                <w:rFonts w:ascii="宋体" w:hAnsi="宋体" w:eastAsia="宋体" w:cs="Times New Roman"/>
                <w:kern w:val="0"/>
                <w:sz w:val="24"/>
                <w:szCs w:val="24"/>
              </w:rPr>
            </w:pPr>
          </w:p>
        </w:tc>
        <w:tc>
          <w:tcPr>
            <w:tcW w:w="2904" w:type="dxa"/>
            <w:vAlign w:val="center"/>
          </w:tcPr>
          <w:p w14:paraId="31CB1AC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接地装置不符合要求</w:t>
            </w:r>
          </w:p>
        </w:tc>
        <w:tc>
          <w:tcPr>
            <w:tcW w:w="4855" w:type="dxa"/>
            <w:vAlign w:val="center"/>
          </w:tcPr>
          <w:p w14:paraId="054FCF40">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查明异常原因，并及时处理；</w:t>
            </w:r>
          </w:p>
          <w:p w14:paraId="43395A57">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接地装置进行定期测量</w:t>
            </w:r>
          </w:p>
        </w:tc>
        <w:tc>
          <w:tcPr>
            <w:tcW w:w="1623" w:type="dxa"/>
            <w:vMerge w:val="continue"/>
            <w:vAlign w:val="center"/>
          </w:tcPr>
          <w:p w14:paraId="7BDF873A">
            <w:pPr>
              <w:spacing w:line="320" w:lineRule="exact"/>
              <w:jc w:val="left"/>
              <w:rPr>
                <w:rFonts w:ascii="宋体" w:hAnsi="宋体" w:eastAsia="宋体" w:cs="Times New Roman"/>
                <w:kern w:val="0"/>
                <w:sz w:val="24"/>
                <w:szCs w:val="24"/>
              </w:rPr>
            </w:pPr>
          </w:p>
        </w:tc>
        <w:tc>
          <w:tcPr>
            <w:tcW w:w="1456" w:type="dxa"/>
            <w:vMerge w:val="continue"/>
            <w:vAlign w:val="center"/>
          </w:tcPr>
          <w:p w14:paraId="4BE8817E">
            <w:pPr>
              <w:spacing w:line="320" w:lineRule="exact"/>
              <w:jc w:val="left"/>
              <w:rPr>
                <w:rFonts w:ascii="宋体" w:hAnsi="宋体" w:eastAsia="宋体" w:cs="Times New Roman"/>
                <w:kern w:val="0"/>
                <w:sz w:val="24"/>
                <w:szCs w:val="24"/>
              </w:rPr>
            </w:pPr>
          </w:p>
        </w:tc>
        <w:tc>
          <w:tcPr>
            <w:tcW w:w="1188" w:type="dxa"/>
            <w:vAlign w:val="center"/>
          </w:tcPr>
          <w:p w14:paraId="65967983">
            <w:pPr>
              <w:spacing w:line="320" w:lineRule="exact"/>
              <w:jc w:val="left"/>
              <w:rPr>
                <w:rFonts w:ascii="宋体" w:hAnsi="宋体" w:eastAsia="宋体" w:cs="Times New Roman"/>
                <w:kern w:val="0"/>
                <w:sz w:val="24"/>
                <w:szCs w:val="24"/>
              </w:rPr>
            </w:pPr>
          </w:p>
        </w:tc>
      </w:tr>
      <w:tr w14:paraId="3F42B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vAlign w:val="center"/>
          </w:tcPr>
          <w:p w14:paraId="3791159D">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7</w:t>
            </w:r>
          </w:p>
        </w:tc>
        <w:tc>
          <w:tcPr>
            <w:tcW w:w="1364" w:type="dxa"/>
            <w:vMerge w:val="continue"/>
            <w:vAlign w:val="center"/>
          </w:tcPr>
          <w:p w14:paraId="62EEEAB4">
            <w:pPr>
              <w:spacing w:line="320" w:lineRule="exact"/>
              <w:jc w:val="center"/>
              <w:rPr>
                <w:rFonts w:ascii="宋体" w:hAnsi="宋体" w:eastAsia="宋体" w:cs="Times New Roman"/>
                <w:kern w:val="0"/>
                <w:sz w:val="24"/>
                <w:szCs w:val="24"/>
              </w:rPr>
            </w:pPr>
          </w:p>
        </w:tc>
        <w:tc>
          <w:tcPr>
            <w:tcW w:w="2904" w:type="dxa"/>
            <w:vAlign w:val="center"/>
          </w:tcPr>
          <w:p w14:paraId="34BEB852">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漆色、标志等不符合要求</w:t>
            </w:r>
          </w:p>
        </w:tc>
        <w:tc>
          <w:tcPr>
            <w:tcW w:w="4855" w:type="dxa"/>
            <w:vAlign w:val="center"/>
          </w:tcPr>
          <w:p w14:paraId="47B3C079">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按规定完善漆色、标志等</w:t>
            </w:r>
          </w:p>
        </w:tc>
        <w:tc>
          <w:tcPr>
            <w:tcW w:w="1623" w:type="dxa"/>
            <w:vMerge w:val="continue"/>
            <w:vAlign w:val="center"/>
          </w:tcPr>
          <w:p w14:paraId="795EFB6F">
            <w:pPr>
              <w:spacing w:line="320" w:lineRule="exact"/>
              <w:jc w:val="left"/>
              <w:rPr>
                <w:rFonts w:ascii="宋体" w:hAnsi="宋体" w:eastAsia="宋体" w:cs="Times New Roman"/>
                <w:kern w:val="0"/>
                <w:sz w:val="24"/>
                <w:szCs w:val="24"/>
              </w:rPr>
            </w:pPr>
          </w:p>
        </w:tc>
        <w:tc>
          <w:tcPr>
            <w:tcW w:w="1456" w:type="dxa"/>
            <w:vMerge w:val="continue"/>
            <w:vAlign w:val="center"/>
          </w:tcPr>
          <w:p w14:paraId="00EB9BAC">
            <w:pPr>
              <w:spacing w:line="320" w:lineRule="exact"/>
              <w:jc w:val="left"/>
              <w:rPr>
                <w:rFonts w:ascii="宋体" w:hAnsi="宋体" w:eastAsia="宋体" w:cs="Times New Roman"/>
                <w:kern w:val="0"/>
                <w:sz w:val="24"/>
                <w:szCs w:val="24"/>
              </w:rPr>
            </w:pPr>
          </w:p>
        </w:tc>
        <w:tc>
          <w:tcPr>
            <w:tcW w:w="1188" w:type="dxa"/>
            <w:vAlign w:val="center"/>
          </w:tcPr>
          <w:p w14:paraId="425C3BD2">
            <w:pPr>
              <w:spacing w:line="320" w:lineRule="exact"/>
              <w:jc w:val="left"/>
              <w:rPr>
                <w:rFonts w:ascii="宋体" w:hAnsi="宋体" w:eastAsia="宋体" w:cs="Times New Roman"/>
                <w:kern w:val="0"/>
                <w:sz w:val="24"/>
                <w:szCs w:val="24"/>
              </w:rPr>
            </w:pPr>
          </w:p>
        </w:tc>
      </w:tr>
      <w:tr w14:paraId="30E6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805" w:type="dxa"/>
            <w:vAlign w:val="center"/>
          </w:tcPr>
          <w:p w14:paraId="2A9981E4">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28</w:t>
            </w:r>
          </w:p>
        </w:tc>
        <w:tc>
          <w:tcPr>
            <w:tcW w:w="1364" w:type="dxa"/>
            <w:vMerge w:val="restart"/>
            <w:vAlign w:val="center"/>
          </w:tcPr>
          <w:p w14:paraId="19BC6405">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安全附件和安全保护装置</w:t>
            </w:r>
          </w:p>
        </w:tc>
        <w:tc>
          <w:tcPr>
            <w:tcW w:w="2904" w:type="dxa"/>
            <w:vAlign w:val="center"/>
          </w:tcPr>
          <w:p w14:paraId="33A145EA">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安全阀的铅封、校验标签缺失，未在验有效期内；安全阀根部阀未常开。</w:t>
            </w:r>
          </w:p>
        </w:tc>
        <w:tc>
          <w:tcPr>
            <w:tcW w:w="4855" w:type="dxa"/>
            <w:vAlign w:val="center"/>
          </w:tcPr>
          <w:p w14:paraId="7E734441">
            <w:pPr>
              <w:spacing w:line="320" w:lineRule="exact"/>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重新校验安全阀；</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对安全阀铅封、校验标签采取保护措施；</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安全阀根部阀保持常开并锁定</w:t>
            </w:r>
          </w:p>
        </w:tc>
        <w:tc>
          <w:tcPr>
            <w:tcW w:w="1623" w:type="dxa"/>
            <w:vMerge w:val="restart"/>
            <w:vAlign w:val="center"/>
          </w:tcPr>
          <w:p w14:paraId="4216F4DA">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Merge w:val="restart"/>
            <w:vAlign w:val="center"/>
          </w:tcPr>
          <w:p w14:paraId="12F17B54">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14:paraId="249A5501">
            <w:pPr>
              <w:spacing w:line="320" w:lineRule="exact"/>
              <w:jc w:val="left"/>
              <w:rPr>
                <w:rFonts w:ascii="宋体" w:hAnsi="宋体" w:eastAsia="宋体" w:cs="Times New Roman"/>
                <w:kern w:val="0"/>
                <w:sz w:val="24"/>
                <w:szCs w:val="24"/>
              </w:rPr>
            </w:pPr>
          </w:p>
        </w:tc>
      </w:tr>
      <w:tr w14:paraId="4092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805" w:type="dxa"/>
            <w:vAlign w:val="center"/>
          </w:tcPr>
          <w:p w14:paraId="312DA687">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29</w:t>
            </w:r>
          </w:p>
        </w:tc>
        <w:tc>
          <w:tcPr>
            <w:tcW w:w="1364" w:type="dxa"/>
            <w:vMerge w:val="continue"/>
            <w:vAlign w:val="center"/>
          </w:tcPr>
          <w:p w14:paraId="48A9C66F">
            <w:pPr>
              <w:spacing w:line="320" w:lineRule="exact"/>
              <w:jc w:val="center"/>
              <w:rPr>
                <w:rFonts w:ascii="宋体" w:hAnsi="宋体" w:eastAsia="宋体" w:cs="Times New Roman"/>
                <w:kern w:val="0"/>
                <w:sz w:val="24"/>
                <w:szCs w:val="24"/>
              </w:rPr>
            </w:pPr>
          </w:p>
        </w:tc>
        <w:tc>
          <w:tcPr>
            <w:tcW w:w="2904" w:type="dxa"/>
            <w:vAlign w:val="center"/>
          </w:tcPr>
          <w:p w14:paraId="47F5BF7D">
            <w:pPr>
              <w:widowControl/>
              <w:autoSpaceDE w:val="0"/>
              <w:autoSpaceDN w:val="0"/>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爆破片泄漏、反装，未定期更换</w:t>
            </w:r>
          </w:p>
        </w:tc>
        <w:tc>
          <w:tcPr>
            <w:tcW w:w="4855" w:type="dxa"/>
            <w:vAlign w:val="center"/>
          </w:tcPr>
          <w:p w14:paraId="52F5D879">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查明泄漏原因并消除；</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确认爆破片的安装方向；</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.制定爆破片定期更换计划并实施</w:t>
            </w:r>
          </w:p>
        </w:tc>
        <w:tc>
          <w:tcPr>
            <w:tcW w:w="1623" w:type="dxa"/>
            <w:vMerge w:val="continue"/>
            <w:vAlign w:val="center"/>
          </w:tcPr>
          <w:p w14:paraId="5B7068EC">
            <w:pPr>
              <w:spacing w:line="320" w:lineRule="exact"/>
              <w:jc w:val="left"/>
              <w:rPr>
                <w:rFonts w:ascii="宋体" w:hAnsi="宋体" w:eastAsia="宋体" w:cs="Times New Roman"/>
                <w:kern w:val="0"/>
                <w:sz w:val="24"/>
                <w:szCs w:val="24"/>
              </w:rPr>
            </w:pPr>
          </w:p>
        </w:tc>
        <w:tc>
          <w:tcPr>
            <w:tcW w:w="1456" w:type="dxa"/>
            <w:vMerge w:val="continue"/>
            <w:vAlign w:val="center"/>
          </w:tcPr>
          <w:p w14:paraId="62978FDA">
            <w:pPr>
              <w:spacing w:line="320" w:lineRule="exact"/>
              <w:jc w:val="left"/>
              <w:rPr>
                <w:rFonts w:ascii="宋体" w:hAnsi="宋体" w:eastAsia="宋体" w:cs="Times New Roman"/>
                <w:kern w:val="0"/>
                <w:sz w:val="24"/>
                <w:szCs w:val="24"/>
              </w:rPr>
            </w:pPr>
          </w:p>
        </w:tc>
        <w:tc>
          <w:tcPr>
            <w:tcW w:w="1188" w:type="dxa"/>
            <w:vAlign w:val="center"/>
          </w:tcPr>
          <w:p w14:paraId="069CEF7B">
            <w:pPr>
              <w:spacing w:line="320" w:lineRule="exact"/>
              <w:jc w:val="left"/>
              <w:rPr>
                <w:rFonts w:ascii="宋体" w:hAnsi="宋体" w:eastAsia="宋体" w:cs="Times New Roman"/>
                <w:kern w:val="0"/>
                <w:sz w:val="24"/>
                <w:szCs w:val="24"/>
              </w:rPr>
            </w:pPr>
          </w:p>
        </w:tc>
      </w:tr>
      <w:tr w14:paraId="3B620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jc w:val="center"/>
        </w:trPr>
        <w:tc>
          <w:tcPr>
            <w:tcW w:w="805" w:type="dxa"/>
            <w:vAlign w:val="center"/>
          </w:tcPr>
          <w:p w14:paraId="3F0D3818">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30</w:t>
            </w:r>
          </w:p>
        </w:tc>
        <w:tc>
          <w:tcPr>
            <w:tcW w:w="1364" w:type="dxa"/>
            <w:vMerge w:val="continue"/>
            <w:vAlign w:val="center"/>
          </w:tcPr>
          <w:p w14:paraId="4C588606">
            <w:pPr>
              <w:spacing w:line="320" w:lineRule="exact"/>
              <w:jc w:val="center"/>
              <w:rPr>
                <w:rFonts w:ascii="宋体" w:hAnsi="宋体" w:eastAsia="宋体" w:cs="Times New Roman"/>
                <w:kern w:val="0"/>
                <w:sz w:val="24"/>
                <w:szCs w:val="24"/>
              </w:rPr>
            </w:pPr>
          </w:p>
        </w:tc>
        <w:tc>
          <w:tcPr>
            <w:tcW w:w="2904" w:type="dxa"/>
            <w:vAlign w:val="center"/>
          </w:tcPr>
          <w:p w14:paraId="6B265DAE">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压力表选型错误、未在检定有效期内，刻度盘上无指示工作压力的红线，压力表损坏</w:t>
            </w:r>
          </w:p>
        </w:tc>
        <w:tc>
          <w:tcPr>
            <w:tcW w:w="4855" w:type="dxa"/>
            <w:vAlign w:val="center"/>
          </w:tcPr>
          <w:p w14:paraId="76243D58">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根据工况选取符合要求的压力表；</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制定压力表定期检定计划并实施；</w:t>
            </w:r>
            <w:r>
              <w:rPr>
                <w:rFonts w:ascii="宋体" w:hAnsi="宋体" w:eastAsia="宋体" w:cs="Times New Roman"/>
                <w:kern w:val="0"/>
                <w:sz w:val="24"/>
                <w:szCs w:val="24"/>
              </w:rPr>
              <w:br w:type="textWrapping"/>
            </w:r>
            <w:r>
              <w:rPr>
                <w:rFonts w:ascii="宋体" w:hAnsi="宋体" w:eastAsia="宋体" w:cs="Times New Roman"/>
                <w:kern w:val="0"/>
                <w:sz w:val="24"/>
                <w:szCs w:val="24"/>
              </w:rPr>
              <w:t>3.</w:t>
            </w:r>
            <w:r>
              <w:rPr>
                <w:rFonts w:hint="eastAsia" w:ascii="宋体" w:hAnsi="宋体" w:eastAsia="宋体" w:cs="Times New Roman"/>
                <w:kern w:val="0"/>
                <w:sz w:val="24"/>
                <w:szCs w:val="24"/>
              </w:rPr>
              <w:t>刻度盘上标出工作压力的红线；</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4</w:t>
            </w:r>
            <w:r>
              <w:rPr>
                <w:rFonts w:ascii="宋体" w:hAnsi="宋体" w:eastAsia="宋体" w:cs="Times New Roman"/>
                <w:kern w:val="0"/>
                <w:sz w:val="24"/>
                <w:szCs w:val="24"/>
              </w:rPr>
              <w:t>.</w:t>
            </w:r>
            <w:r>
              <w:rPr>
                <w:rFonts w:hint="eastAsia" w:ascii="宋体" w:hAnsi="宋体" w:eastAsia="宋体" w:cs="Times New Roman"/>
                <w:kern w:val="0"/>
                <w:sz w:val="24"/>
                <w:szCs w:val="24"/>
              </w:rPr>
              <w:t>及时更换损坏的压力表</w:t>
            </w:r>
          </w:p>
        </w:tc>
        <w:tc>
          <w:tcPr>
            <w:tcW w:w="1623" w:type="dxa"/>
            <w:vMerge w:val="continue"/>
            <w:vAlign w:val="center"/>
          </w:tcPr>
          <w:p w14:paraId="527804AA">
            <w:pPr>
              <w:spacing w:line="320" w:lineRule="exact"/>
              <w:jc w:val="left"/>
              <w:rPr>
                <w:rFonts w:ascii="宋体" w:hAnsi="宋体" w:eastAsia="宋体" w:cs="Times New Roman"/>
                <w:kern w:val="0"/>
                <w:sz w:val="24"/>
                <w:szCs w:val="24"/>
              </w:rPr>
            </w:pPr>
          </w:p>
        </w:tc>
        <w:tc>
          <w:tcPr>
            <w:tcW w:w="1456" w:type="dxa"/>
            <w:vMerge w:val="continue"/>
            <w:vAlign w:val="center"/>
          </w:tcPr>
          <w:p w14:paraId="4A5CDA47">
            <w:pPr>
              <w:spacing w:line="320" w:lineRule="exact"/>
              <w:jc w:val="left"/>
              <w:rPr>
                <w:rFonts w:ascii="宋体" w:hAnsi="宋体" w:eastAsia="宋体" w:cs="Times New Roman"/>
                <w:kern w:val="0"/>
                <w:sz w:val="24"/>
                <w:szCs w:val="24"/>
              </w:rPr>
            </w:pPr>
          </w:p>
        </w:tc>
        <w:tc>
          <w:tcPr>
            <w:tcW w:w="1188" w:type="dxa"/>
            <w:vAlign w:val="center"/>
          </w:tcPr>
          <w:p w14:paraId="45E14E3B">
            <w:pPr>
              <w:spacing w:line="320" w:lineRule="exact"/>
              <w:jc w:val="left"/>
              <w:rPr>
                <w:rFonts w:ascii="宋体" w:hAnsi="宋体" w:eastAsia="宋体" w:cs="Times New Roman"/>
                <w:kern w:val="0"/>
                <w:sz w:val="24"/>
                <w:szCs w:val="24"/>
              </w:rPr>
            </w:pPr>
          </w:p>
        </w:tc>
      </w:tr>
      <w:tr w14:paraId="652F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exact"/>
          <w:jc w:val="center"/>
        </w:trPr>
        <w:tc>
          <w:tcPr>
            <w:tcW w:w="805" w:type="dxa"/>
            <w:tcBorders>
              <w:bottom w:val="single" w:color="auto" w:sz="4" w:space="0"/>
            </w:tcBorders>
            <w:vAlign w:val="center"/>
          </w:tcPr>
          <w:p w14:paraId="2B0E3D0A">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31</w:t>
            </w:r>
          </w:p>
        </w:tc>
        <w:tc>
          <w:tcPr>
            <w:tcW w:w="1364" w:type="dxa"/>
            <w:vMerge w:val="continue"/>
            <w:vAlign w:val="center"/>
          </w:tcPr>
          <w:p w14:paraId="2140098C">
            <w:pPr>
              <w:spacing w:line="320" w:lineRule="exact"/>
              <w:jc w:val="center"/>
              <w:rPr>
                <w:rFonts w:ascii="宋体" w:hAnsi="宋体" w:eastAsia="宋体" w:cs="Times New Roman"/>
                <w:kern w:val="0"/>
                <w:sz w:val="24"/>
                <w:szCs w:val="24"/>
              </w:rPr>
            </w:pPr>
          </w:p>
        </w:tc>
        <w:tc>
          <w:tcPr>
            <w:tcW w:w="2904" w:type="dxa"/>
            <w:vAlign w:val="center"/>
          </w:tcPr>
          <w:p w14:paraId="615F814C">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阻火器泄漏、反装及其他异常情况</w:t>
            </w:r>
          </w:p>
        </w:tc>
        <w:tc>
          <w:tcPr>
            <w:tcW w:w="4855" w:type="dxa"/>
            <w:vAlign w:val="center"/>
          </w:tcPr>
          <w:p w14:paraId="0E4DA611">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查明泄漏原因并消除；</w:t>
            </w:r>
            <w:r>
              <w:rPr>
                <w:rFonts w:ascii="宋体" w:hAnsi="宋体" w:eastAsia="宋体" w:cs="Times New Roman"/>
                <w:kern w:val="0"/>
                <w:sz w:val="24"/>
                <w:szCs w:val="24"/>
              </w:rPr>
              <w:br w:type="textWrapping"/>
            </w:r>
            <w:r>
              <w:rPr>
                <w:rFonts w:ascii="宋体" w:hAnsi="宋体" w:eastAsia="宋体" w:cs="Times New Roman"/>
                <w:kern w:val="0"/>
                <w:sz w:val="24"/>
                <w:szCs w:val="24"/>
              </w:rPr>
              <w:t>2.</w:t>
            </w:r>
            <w:r>
              <w:rPr>
                <w:rFonts w:hint="eastAsia" w:ascii="宋体" w:hAnsi="宋体" w:eastAsia="宋体" w:cs="Times New Roman"/>
                <w:kern w:val="0"/>
                <w:sz w:val="24"/>
                <w:szCs w:val="24"/>
              </w:rPr>
              <w:t>确认阻火器的安装方向（限单向阻火器）</w:t>
            </w:r>
          </w:p>
        </w:tc>
        <w:tc>
          <w:tcPr>
            <w:tcW w:w="1623" w:type="dxa"/>
            <w:vMerge w:val="continue"/>
            <w:vAlign w:val="center"/>
          </w:tcPr>
          <w:p w14:paraId="0FF657FA">
            <w:pPr>
              <w:spacing w:line="320" w:lineRule="exact"/>
              <w:jc w:val="left"/>
              <w:rPr>
                <w:rFonts w:ascii="宋体" w:hAnsi="宋体" w:eastAsia="宋体" w:cs="Times New Roman"/>
                <w:kern w:val="0"/>
                <w:sz w:val="24"/>
                <w:szCs w:val="24"/>
              </w:rPr>
            </w:pPr>
          </w:p>
        </w:tc>
        <w:tc>
          <w:tcPr>
            <w:tcW w:w="1456" w:type="dxa"/>
            <w:vMerge w:val="continue"/>
            <w:vAlign w:val="center"/>
          </w:tcPr>
          <w:p w14:paraId="4C3868AA">
            <w:pPr>
              <w:spacing w:line="320" w:lineRule="exact"/>
              <w:jc w:val="left"/>
              <w:rPr>
                <w:rFonts w:ascii="宋体" w:hAnsi="宋体" w:eastAsia="宋体" w:cs="Times New Roman"/>
                <w:kern w:val="0"/>
                <w:sz w:val="24"/>
                <w:szCs w:val="24"/>
              </w:rPr>
            </w:pPr>
          </w:p>
        </w:tc>
        <w:tc>
          <w:tcPr>
            <w:tcW w:w="1188" w:type="dxa"/>
            <w:vAlign w:val="center"/>
          </w:tcPr>
          <w:p w14:paraId="13CE2576">
            <w:pPr>
              <w:spacing w:line="320" w:lineRule="exact"/>
              <w:jc w:val="left"/>
              <w:rPr>
                <w:rFonts w:ascii="宋体" w:hAnsi="宋体" w:eastAsia="宋体" w:cs="Times New Roman"/>
                <w:kern w:val="0"/>
                <w:sz w:val="24"/>
                <w:szCs w:val="24"/>
              </w:rPr>
            </w:pPr>
          </w:p>
        </w:tc>
      </w:tr>
      <w:tr w14:paraId="33A77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jc w:val="center"/>
        </w:trPr>
        <w:tc>
          <w:tcPr>
            <w:tcW w:w="805" w:type="dxa"/>
            <w:tcBorders>
              <w:top w:val="single" w:color="auto" w:sz="4" w:space="0"/>
            </w:tcBorders>
            <w:vAlign w:val="center"/>
          </w:tcPr>
          <w:p w14:paraId="4AA0B845">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32</w:t>
            </w:r>
          </w:p>
        </w:tc>
        <w:tc>
          <w:tcPr>
            <w:tcW w:w="1364" w:type="dxa"/>
            <w:vMerge w:val="continue"/>
            <w:vAlign w:val="center"/>
          </w:tcPr>
          <w:p w14:paraId="424D4710">
            <w:pPr>
              <w:spacing w:line="320" w:lineRule="exact"/>
              <w:jc w:val="center"/>
              <w:rPr>
                <w:rFonts w:ascii="宋体" w:hAnsi="宋体" w:eastAsia="宋体" w:cs="Times New Roman"/>
                <w:kern w:val="0"/>
                <w:sz w:val="24"/>
                <w:szCs w:val="24"/>
              </w:rPr>
            </w:pPr>
          </w:p>
        </w:tc>
        <w:tc>
          <w:tcPr>
            <w:tcW w:w="2904" w:type="dxa"/>
            <w:vAlign w:val="center"/>
          </w:tcPr>
          <w:p w14:paraId="0529038F">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紧急切断装置未定期调试，功能失效</w:t>
            </w:r>
          </w:p>
        </w:tc>
        <w:tc>
          <w:tcPr>
            <w:tcW w:w="4855" w:type="dxa"/>
            <w:vAlign w:val="center"/>
          </w:tcPr>
          <w:p w14:paraId="71807F0B">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定期对紧急切断装置调试，确保功能有效；</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必要时对远控联锁功能进行测试</w:t>
            </w:r>
          </w:p>
        </w:tc>
        <w:tc>
          <w:tcPr>
            <w:tcW w:w="1623" w:type="dxa"/>
            <w:vMerge w:val="restart"/>
            <w:vAlign w:val="center"/>
          </w:tcPr>
          <w:p w14:paraId="12662D64">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Merge w:val="restart"/>
            <w:vAlign w:val="center"/>
          </w:tcPr>
          <w:p w14:paraId="64C93B37">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14:paraId="08EFFA71">
            <w:pPr>
              <w:spacing w:line="320" w:lineRule="exact"/>
              <w:jc w:val="left"/>
              <w:rPr>
                <w:rFonts w:ascii="宋体" w:hAnsi="宋体" w:eastAsia="宋体" w:cs="Times New Roman"/>
                <w:kern w:val="0"/>
                <w:sz w:val="24"/>
                <w:szCs w:val="24"/>
              </w:rPr>
            </w:pPr>
          </w:p>
        </w:tc>
      </w:tr>
      <w:tr w14:paraId="5EA5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exact"/>
          <w:jc w:val="center"/>
        </w:trPr>
        <w:tc>
          <w:tcPr>
            <w:tcW w:w="805" w:type="dxa"/>
            <w:vAlign w:val="center"/>
          </w:tcPr>
          <w:p w14:paraId="5CAABE40">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33</w:t>
            </w:r>
          </w:p>
        </w:tc>
        <w:tc>
          <w:tcPr>
            <w:tcW w:w="1364" w:type="dxa"/>
            <w:vMerge w:val="continue"/>
            <w:vAlign w:val="center"/>
          </w:tcPr>
          <w:p w14:paraId="6E12D233">
            <w:pPr>
              <w:spacing w:line="320" w:lineRule="exact"/>
              <w:jc w:val="center"/>
              <w:rPr>
                <w:rFonts w:ascii="宋体" w:hAnsi="宋体" w:eastAsia="宋体" w:cs="Times New Roman"/>
                <w:kern w:val="0"/>
                <w:sz w:val="24"/>
                <w:szCs w:val="24"/>
              </w:rPr>
            </w:pPr>
          </w:p>
        </w:tc>
        <w:tc>
          <w:tcPr>
            <w:tcW w:w="2904" w:type="dxa"/>
            <w:vAlign w:val="center"/>
          </w:tcPr>
          <w:p w14:paraId="41A5CA36">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蠕胀测点或蠕胀量异常</w:t>
            </w:r>
          </w:p>
        </w:tc>
        <w:tc>
          <w:tcPr>
            <w:tcW w:w="4855" w:type="dxa"/>
            <w:vAlign w:val="center"/>
          </w:tcPr>
          <w:p w14:paraId="76C1DCA9">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w:t>
            </w:r>
            <w:r>
              <w:rPr>
                <w:rFonts w:hint="eastAsia" w:ascii="宋体" w:hAnsi="宋体" w:eastAsia="宋体" w:cs="Times New Roman"/>
                <w:kern w:val="0"/>
                <w:sz w:val="24"/>
                <w:szCs w:val="24"/>
              </w:rPr>
              <w:t>修复蠕胀测点或蠕胀测量带；</w:t>
            </w:r>
            <w:r>
              <w:rPr>
                <w:rFonts w:ascii="宋体" w:hAnsi="宋体" w:eastAsia="宋体" w:cs="Times New Roman"/>
                <w:kern w:val="0"/>
                <w:sz w:val="24"/>
                <w:szCs w:val="24"/>
              </w:rPr>
              <w:br w:type="textWrapping"/>
            </w: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采取监控、隔离、维修等安全措施，并做好预案。</w:t>
            </w:r>
          </w:p>
        </w:tc>
        <w:tc>
          <w:tcPr>
            <w:tcW w:w="1623" w:type="dxa"/>
            <w:vMerge w:val="continue"/>
            <w:vAlign w:val="center"/>
          </w:tcPr>
          <w:p w14:paraId="298C2585">
            <w:pPr>
              <w:spacing w:line="320" w:lineRule="exact"/>
              <w:jc w:val="left"/>
              <w:rPr>
                <w:rFonts w:ascii="宋体" w:hAnsi="宋体" w:eastAsia="宋体" w:cs="Times New Roman"/>
                <w:kern w:val="0"/>
                <w:sz w:val="24"/>
                <w:szCs w:val="24"/>
              </w:rPr>
            </w:pPr>
          </w:p>
        </w:tc>
        <w:tc>
          <w:tcPr>
            <w:tcW w:w="1456" w:type="dxa"/>
            <w:vMerge w:val="continue"/>
            <w:vAlign w:val="center"/>
          </w:tcPr>
          <w:p w14:paraId="40787BCD">
            <w:pPr>
              <w:spacing w:line="320" w:lineRule="exact"/>
              <w:jc w:val="left"/>
              <w:rPr>
                <w:rFonts w:ascii="宋体" w:hAnsi="宋体" w:eastAsia="宋体" w:cs="Times New Roman"/>
                <w:kern w:val="0"/>
                <w:sz w:val="24"/>
                <w:szCs w:val="24"/>
              </w:rPr>
            </w:pPr>
          </w:p>
        </w:tc>
        <w:tc>
          <w:tcPr>
            <w:tcW w:w="1188" w:type="dxa"/>
            <w:vAlign w:val="center"/>
          </w:tcPr>
          <w:p w14:paraId="2BEB6B4A">
            <w:pPr>
              <w:spacing w:line="320" w:lineRule="exact"/>
              <w:jc w:val="left"/>
              <w:rPr>
                <w:rFonts w:ascii="宋体" w:hAnsi="宋体" w:eastAsia="宋体" w:cs="Times New Roman"/>
                <w:kern w:val="0"/>
                <w:sz w:val="24"/>
                <w:szCs w:val="24"/>
              </w:rPr>
            </w:pPr>
          </w:p>
        </w:tc>
      </w:tr>
      <w:tr w14:paraId="33DBC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jc w:val="center"/>
        </w:trPr>
        <w:tc>
          <w:tcPr>
            <w:tcW w:w="805" w:type="dxa"/>
            <w:vAlign w:val="center"/>
          </w:tcPr>
          <w:p w14:paraId="7D26E574">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4</w:t>
            </w:r>
          </w:p>
        </w:tc>
        <w:tc>
          <w:tcPr>
            <w:tcW w:w="1364" w:type="dxa"/>
            <w:vMerge w:val="continue"/>
            <w:vAlign w:val="center"/>
          </w:tcPr>
          <w:p w14:paraId="4036C366">
            <w:pPr>
              <w:spacing w:line="320" w:lineRule="exact"/>
              <w:jc w:val="center"/>
              <w:rPr>
                <w:rFonts w:ascii="宋体" w:hAnsi="宋体" w:eastAsia="宋体" w:cs="Times New Roman"/>
                <w:kern w:val="0"/>
                <w:sz w:val="24"/>
                <w:szCs w:val="24"/>
              </w:rPr>
            </w:pPr>
          </w:p>
        </w:tc>
        <w:tc>
          <w:tcPr>
            <w:tcW w:w="2904" w:type="dxa"/>
            <w:vAlign w:val="center"/>
          </w:tcPr>
          <w:p w14:paraId="64FDAC7C">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使用未取得生产许可生产或未经检验合格的压力管道（含压力管道元件）</w:t>
            </w:r>
          </w:p>
        </w:tc>
        <w:tc>
          <w:tcPr>
            <w:tcW w:w="4855" w:type="dxa"/>
            <w:vAlign w:val="center"/>
          </w:tcPr>
          <w:p w14:paraId="62684937">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严格采购管理，使用取得生产许可并经检验合格的压力管道（含压力管道元件）</w:t>
            </w:r>
          </w:p>
        </w:tc>
        <w:tc>
          <w:tcPr>
            <w:tcW w:w="1623" w:type="dxa"/>
            <w:vAlign w:val="center"/>
          </w:tcPr>
          <w:p w14:paraId="5D2F2E50">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Align w:val="center"/>
          </w:tcPr>
          <w:p w14:paraId="77BB4191">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14:paraId="0D22D774">
            <w:pPr>
              <w:spacing w:line="320" w:lineRule="exact"/>
              <w:jc w:val="left"/>
              <w:rPr>
                <w:rFonts w:ascii="宋体" w:hAnsi="宋体" w:eastAsia="宋体" w:cs="Times New Roman"/>
                <w:kern w:val="0"/>
                <w:sz w:val="24"/>
                <w:szCs w:val="24"/>
              </w:rPr>
            </w:pPr>
          </w:p>
        </w:tc>
      </w:tr>
      <w:tr w14:paraId="08EA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exact"/>
          <w:jc w:val="center"/>
        </w:trPr>
        <w:tc>
          <w:tcPr>
            <w:tcW w:w="805" w:type="dxa"/>
            <w:vAlign w:val="center"/>
          </w:tcPr>
          <w:p w14:paraId="3E1027F4">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35</w:t>
            </w:r>
          </w:p>
        </w:tc>
        <w:tc>
          <w:tcPr>
            <w:tcW w:w="1364" w:type="dxa"/>
            <w:vMerge w:val="continue"/>
            <w:vAlign w:val="center"/>
          </w:tcPr>
          <w:p w14:paraId="167A4264">
            <w:pPr>
              <w:spacing w:line="320" w:lineRule="exact"/>
              <w:jc w:val="center"/>
              <w:rPr>
                <w:rFonts w:ascii="宋体" w:hAnsi="宋体" w:eastAsia="宋体" w:cs="Times New Roman"/>
                <w:kern w:val="0"/>
                <w:sz w:val="24"/>
                <w:szCs w:val="24"/>
              </w:rPr>
            </w:pPr>
          </w:p>
        </w:tc>
        <w:tc>
          <w:tcPr>
            <w:tcW w:w="2904" w:type="dxa"/>
            <w:vAlign w:val="center"/>
          </w:tcPr>
          <w:p w14:paraId="4FE6F794">
            <w:pPr>
              <w:widowControl/>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阴极保护装置失效</w:t>
            </w:r>
          </w:p>
        </w:tc>
        <w:tc>
          <w:tcPr>
            <w:tcW w:w="4855" w:type="dxa"/>
            <w:vAlign w:val="center"/>
          </w:tcPr>
          <w:p w14:paraId="53C6EAFF">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修复或加装阴极保护装置</w:t>
            </w:r>
          </w:p>
        </w:tc>
        <w:tc>
          <w:tcPr>
            <w:tcW w:w="1623" w:type="dxa"/>
            <w:vMerge w:val="restart"/>
            <w:vAlign w:val="center"/>
          </w:tcPr>
          <w:p w14:paraId="6443F745">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Merge w:val="restart"/>
            <w:vAlign w:val="center"/>
          </w:tcPr>
          <w:p w14:paraId="63D5BFA4">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14:paraId="063B0D21">
            <w:pPr>
              <w:spacing w:line="320" w:lineRule="exact"/>
              <w:jc w:val="left"/>
              <w:rPr>
                <w:rFonts w:ascii="宋体" w:hAnsi="宋体" w:eastAsia="宋体" w:cs="Times New Roman"/>
                <w:kern w:val="0"/>
                <w:sz w:val="24"/>
                <w:szCs w:val="24"/>
              </w:rPr>
            </w:pPr>
          </w:p>
        </w:tc>
      </w:tr>
      <w:tr w14:paraId="7C948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jc w:val="center"/>
        </w:trPr>
        <w:tc>
          <w:tcPr>
            <w:tcW w:w="805" w:type="dxa"/>
            <w:vAlign w:val="center"/>
          </w:tcPr>
          <w:p w14:paraId="39D740D0">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36</w:t>
            </w:r>
          </w:p>
        </w:tc>
        <w:tc>
          <w:tcPr>
            <w:tcW w:w="1364" w:type="dxa"/>
            <w:vMerge w:val="continue"/>
            <w:vAlign w:val="center"/>
          </w:tcPr>
          <w:p w14:paraId="5CABB420">
            <w:pPr>
              <w:widowControl/>
              <w:spacing w:line="320" w:lineRule="exact"/>
              <w:jc w:val="center"/>
              <w:rPr>
                <w:rFonts w:ascii="宋体" w:hAnsi="宋体" w:eastAsia="宋体" w:cs="Times New Roman"/>
                <w:kern w:val="0"/>
                <w:sz w:val="24"/>
                <w:szCs w:val="24"/>
              </w:rPr>
            </w:pPr>
          </w:p>
        </w:tc>
        <w:tc>
          <w:tcPr>
            <w:tcW w:w="2904" w:type="dxa"/>
            <w:vAlign w:val="center"/>
          </w:tcPr>
          <w:p w14:paraId="0874C519">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测温仪表未定期校验</w:t>
            </w:r>
          </w:p>
        </w:tc>
        <w:tc>
          <w:tcPr>
            <w:tcW w:w="4855" w:type="dxa"/>
            <w:vAlign w:val="center"/>
          </w:tcPr>
          <w:p w14:paraId="0A5B54C8">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制定测温仪表定期校验计划并实施</w:t>
            </w:r>
          </w:p>
        </w:tc>
        <w:tc>
          <w:tcPr>
            <w:tcW w:w="1623" w:type="dxa"/>
            <w:vMerge w:val="continue"/>
            <w:vAlign w:val="center"/>
          </w:tcPr>
          <w:p w14:paraId="5289C0F1">
            <w:pPr>
              <w:spacing w:line="320" w:lineRule="exact"/>
              <w:jc w:val="left"/>
              <w:rPr>
                <w:rFonts w:ascii="宋体" w:hAnsi="宋体" w:eastAsia="宋体" w:cs="Times New Roman"/>
                <w:kern w:val="0"/>
                <w:sz w:val="24"/>
                <w:szCs w:val="24"/>
              </w:rPr>
            </w:pPr>
          </w:p>
        </w:tc>
        <w:tc>
          <w:tcPr>
            <w:tcW w:w="1456" w:type="dxa"/>
            <w:vMerge w:val="continue"/>
            <w:vAlign w:val="center"/>
          </w:tcPr>
          <w:p w14:paraId="01A64A82">
            <w:pPr>
              <w:spacing w:line="320" w:lineRule="exact"/>
              <w:jc w:val="left"/>
              <w:rPr>
                <w:rFonts w:ascii="宋体" w:hAnsi="宋体" w:eastAsia="宋体" w:cs="Times New Roman"/>
                <w:kern w:val="0"/>
                <w:sz w:val="24"/>
                <w:szCs w:val="24"/>
              </w:rPr>
            </w:pPr>
          </w:p>
        </w:tc>
        <w:tc>
          <w:tcPr>
            <w:tcW w:w="1188" w:type="dxa"/>
            <w:vAlign w:val="center"/>
          </w:tcPr>
          <w:p w14:paraId="01B3DA7E">
            <w:pPr>
              <w:spacing w:line="320" w:lineRule="exact"/>
              <w:jc w:val="left"/>
              <w:rPr>
                <w:rFonts w:ascii="宋体" w:hAnsi="宋体" w:eastAsia="宋体" w:cs="Times New Roman"/>
                <w:kern w:val="0"/>
                <w:sz w:val="24"/>
                <w:szCs w:val="24"/>
              </w:rPr>
            </w:pPr>
          </w:p>
        </w:tc>
      </w:tr>
      <w:tr w14:paraId="7747D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805" w:type="dxa"/>
            <w:vAlign w:val="center"/>
          </w:tcPr>
          <w:p w14:paraId="1729FFAC">
            <w:pPr>
              <w:widowControl/>
              <w:spacing w:line="320" w:lineRule="exact"/>
              <w:jc w:val="center"/>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7</w:t>
            </w:r>
          </w:p>
        </w:tc>
        <w:tc>
          <w:tcPr>
            <w:tcW w:w="1364" w:type="dxa"/>
            <w:vMerge w:val="restart"/>
            <w:vAlign w:val="center"/>
          </w:tcPr>
          <w:p w14:paraId="4EA9BFC3">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环境</w:t>
            </w:r>
          </w:p>
        </w:tc>
        <w:tc>
          <w:tcPr>
            <w:tcW w:w="2904" w:type="dxa"/>
            <w:vAlign w:val="center"/>
          </w:tcPr>
          <w:p w14:paraId="49E9B76E">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放空（气）阀和排污（水）阀位置设置不合理，存在异常集气、积液等情况</w:t>
            </w:r>
          </w:p>
        </w:tc>
        <w:tc>
          <w:tcPr>
            <w:tcW w:w="4855" w:type="dxa"/>
            <w:vAlign w:val="center"/>
          </w:tcPr>
          <w:p w14:paraId="49C5FD35">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放空（气）阀和排污（水）阀设置应符合相应规定</w:t>
            </w:r>
          </w:p>
        </w:tc>
        <w:tc>
          <w:tcPr>
            <w:tcW w:w="1623" w:type="dxa"/>
            <w:vAlign w:val="center"/>
          </w:tcPr>
          <w:p w14:paraId="0D0D971D">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14:paraId="6B4D6388">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14:paraId="066A0315">
            <w:pPr>
              <w:spacing w:line="320" w:lineRule="exact"/>
              <w:jc w:val="left"/>
              <w:rPr>
                <w:rFonts w:ascii="宋体" w:hAnsi="宋体" w:eastAsia="宋体" w:cs="Times New Roman"/>
                <w:kern w:val="0"/>
                <w:sz w:val="24"/>
                <w:szCs w:val="24"/>
              </w:rPr>
            </w:pPr>
          </w:p>
        </w:tc>
      </w:tr>
      <w:tr w14:paraId="2CDA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jc w:val="center"/>
        </w:trPr>
        <w:tc>
          <w:tcPr>
            <w:tcW w:w="805" w:type="dxa"/>
            <w:vAlign w:val="center"/>
          </w:tcPr>
          <w:p w14:paraId="0C7477DD">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38</w:t>
            </w:r>
          </w:p>
        </w:tc>
        <w:tc>
          <w:tcPr>
            <w:tcW w:w="1364" w:type="dxa"/>
            <w:vMerge w:val="continue"/>
            <w:vAlign w:val="center"/>
          </w:tcPr>
          <w:p w14:paraId="769F3897">
            <w:pPr>
              <w:widowControl/>
              <w:spacing w:line="320" w:lineRule="exact"/>
              <w:jc w:val="center"/>
              <w:rPr>
                <w:rFonts w:ascii="宋体" w:hAnsi="宋体" w:eastAsia="宋体" w:cs="Times New Roman"/>
                <w:kern w:val="0"/>
                <w:sz w:val="24"/>
                <w:szCs w:val="24"/>
              </w:rPr>
            </w:pPr>
          </w:p>
        </w:tc>
        <w:tc>
          <w:tcPr>
            <w:tcW w:w="2904" w:type="dxa"/>
            <w:vAlign w:val="center"/>
          </w:tcPr>
          <w:p w14:paraId="3A09E96F">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压力管道的安全距离、安全防护措施不符合要求</w:t>
            </w:r>
          </w:p>
        </w:tc>
        <w:tc>
          <w:tcPr>
            <w:tcW w:w="4855" w:type="dxa"/>
            <w:vAlign w:val="center"/>
          </w:tcPr>
          <w:p w14:paraId="5AF1166C">
            <w:pPr>
              <w:spacing w:line="320" w:lineRule="exact"/>
              <w:jc w:val="left"/>
              <w:rPr>
                <w:rFonts w:ascii="宋体" w:hAnsi="宋体" w:eastAsia="宋体" w:cs="Times New Roman"/>
                <w:kern w:val="0"/>
                <w:sz w:val="24"/>
                <w:szCs w:val="24"/>
              </w:rPr>
            </w:pPr>
            <w:r>
              <w:rPr>
                <w:rFonts w:hint="eastAsia" w:ascii="宋体" w:hAnsi="宋体" w:eastAsia="宋体" w:cs="Times New Roman"/>
                <w:kern w:val="0"/>
                <w:sz w:val="24"/>
                <w:szCs w:val="24"/>
              </w:rPr>
              <w:t>与特种设备安全相关的建筑物、附属设施，应当符合有关法律、行政法规和标准的要求</w:t>
            </w:r>
          </w:p>
        </w:tc>
        <w:tc>
          <w:tcPr>
            <w:tcW w:w="1623" w:type="dxa"/>
            <w:vAlign w:val="center"/>
          </w:tcPr>
          <w:p w14:paraId="213B24D2">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月调度</w:t>
            </w:r>
          </w:p>
        </w:tc>
        <w:tc>
          <w:tcPr>
            <w:tcW w:w="1456" w:type="dxa"/>
            <w:vAlign w:val="center"/>
          </w:tcPr>
          <w:p w14:paraId="4E77AA94">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主要负责人</w:t>
            </w:r>
          </w:p>
        </w:tc>
        <w:tc>
          <w:tcPr>
            <w:tcW w:w="1188" w:type="dxa"/>
            <w:vAlign w:val="center"/>
          </w:tcPr>
          <w:p w14:paraId="28ECDE97">
            <w:pPr>
              <w:spacing w:line="320" w:lineRule="exact"/>
              <w:jc w:val="left"/>
              <w:rPr>
                <w:rFonts w:ascii="宋体" w:hAnsi="宋体" w:eastAsia="宋体" w:cs="Times New Roman"/>
                <w:kern w:val="0"/>
                <w:sz w:val="24"/>
                <w:szCs w:val="24"/>
              </w:rPr>
            </w:pPr>
          </w:p>
        </w:tc>
      </w:tr>
      <w:tr w14:paraId="06273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exact"/>
          <w:jc w:val="center"/>
        </w:trPr>
        <w:tc>
          <w:tcPr>
            <w:tcW w:w="805" w:type="dxa"/>
            <w:vAlign w:val="center"/>
          </w:tcPr>
          <w:p w14:paraId="3BDB9FFD">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39</w:t>
            </w:r>
          </w:p>
        </w:tc>
        <w:tc>
          <w:tcPr>
            <w:tcW w:w="1364" w:type="dxa"/>
            <w:vAlign w:val="center"/>
          </w:tcPr>
          <w:p w14:paraId="43004C41">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政府监督、通报、预警</w:t>
            </w:r>
          </w:p>
        </w:tc>
        <w:tc>
          <w:tcPr>
            <w:tcW w:w="2904" w:type="dxa"/>
            <w:vAlign w:val="center"/>
          </w:tcPr>
          <w:p w14:paraId="4CDEFB70">
            <w:pPr>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14:paraId="4C1CF8CC">
            <w:pPr>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623" w:type="dxa"/>
            <w:vAlign w:val="center"/>
          </w:tcPr>
          <w:p w14:paraId="5F0A92A9">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周排查</w:t>
            </w:r>
          </w:p>
        </w:tc>
        <w:tc>
          <w:tcPr>
            <w:tcW w:w="1456" w:type="dxa"/>
            <w:vAlign w:val="center"/>
          </w:tcPr>
          <w:p w14:paraId="20AD49E4">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安全总监</w:t>
            </w:r>
          </w:p>
        </w:tc>
        <w:tc>
          <w:tcPr>
            <w:tcW w:w="1188" w:type="dxa"/>
            <w:vAlign w:val="center"/>
          </w:tcPr>
          <w:p w14:paraId="34FC57DA">
            <w:pPr>
              <w:spacing w:line="320" w:lineRule="exact"/>
              <w:jc w:val="left"/>
              <w:rPr>
                <w:rFonts w:ascii="宋体" w:hAnsi="宋体" w:eastAsia="宋体" w:cs="Times New Roman"/>
                <w:kern w:val="0"/>
                <w:sz w:val="24"/>
                <w:szCs w:val="24"/>
              </w:rPr>
            </w:pPr>
          </w:p>
        </w:tc>
      </w:tr>
      <w:tr w14:paraId="1D395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exact"/>
          <w:jc w:val="center"/>
        </w:trPr>
        <w:tc>
          <w:tcPr>
            <w:tcW w:w="805" w:type="dxa"/>
            <w:vAlign w:val="center"/>
          </w:tcPr>
          <w:p w14:paraId="0FBB7FA9">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40</w:t>
            </w:r>
          </w:p>
        </w:tc>
        <w:tc>
          <w:tcPr>
            <w:tcW w:w="1364" w:type="dxa"/>
            <w:vAlign w:val="center"/>
          </w:tcPr>
          <w:p w14:paraId="03A03064">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投诉举报</w:t>
            </w:r>
          </w:p>
        </w:tc>
        <w:tc>
          <w:tcPr>
            <w:tcW w:w="2904" w:type="dxa"/>
            <w:vAlign w:val="center"/>
          </w:tcPr>
          <w:p w14:paraId="53049A39">
            <w:pPr>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14:paraId="335094F5">
            <w:pPr>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记录，整改，消除安全隐患</w:t>
            </w:r>
          </w:p>
        </w:tc>
        <w:tc>
          <w:tcPr>
            <w:tcW w:w="1623" w:type="dxa"/>
            <w:vAlign w:val="center"/>
          </w:tcPr>
          <w:p w14:paraId="0BBAF170">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14:paraId="048C513F">
            <w:pPr>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14:paraId="45AA9815">
            <w:pPr>
              <w:spacing w:line="320" w:lineRule="exact"/>
              <w:jc w:val="left"/>
              <w:rPr>
                <w:rFonts w:ascii="宋体" w:hAnsi="宋体" w:eastAsia="宋体" w:cs="Times New Roman"/>
                <w:kern w:val="0"/>
                <w:sz w:val="24"/>
                <w:szCs w:val="24"/>
              </w:rPr>
            </w:pPr>
          </w:p>
        </w:tc>
      </w:tr>
      <w:tr w14:paraId="079D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exact"/>
          <w:jc w:val="center"/>
        </w:trPr>
        <w:tc>
          <w:tcPr>
            <w:tcW w:w="805" w:type="dxa"/>
            <w:vAlign w:val="center"/>
          </w:tcPr>
          <w:p w14:paraId="0B0201C1">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41</w:t>
            </w:r>
          </w:p>
        </w:tc>
        <w:tc>
          <w:tcPr>
            <w:tcW w:w="1364" w:type="dxa"/>
            <w:vAlign w:val="center"/>
          </w:tcPr>
          <w:p w14:paraId="5B364A71">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舆情信息</w:t>
            </w:r>
          </w:p>
        </w:tc>
        <w:tc>
          <w:tcPr>
            <w:tcW w:w="2904" w:type="dxa"/>
            <w:vAlign w:val="center"/>
          </w:tcPr>
          <w:p w14:paraId="3D5301E1">
            <w:pPr>
              <w:widowControl/>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发现不合格项</w:t>
            </w:r>
          </w:p>
        </w:tc>
        <w:tc>
          <w:tcPr>
            <w:tcW w:w="4855" w:type="dxa"/>
            <w:vAlign w:val="center"/>
          </w:tcPr>
          <w:p w14:paraId="1FCCD3B0">
            <w:pPr>
              <w:widowControl/>
              <w:spacing w:line="320" w:lineRule="exact"/>
              <w:rPr>
                <w:rFonts w:ascii="宋体" w:hAnsi="宋体" w:eastAsia="宋体" w:cs="Times New Roman"/>
                <w:kern w:val="0"/>
                <w:sz w:val="24"/>
                <w:szCs w:val="24"/>
              </w:rPr>
            </w:pPr>
            <w:r>
              <w:rPr>
                <w:rFonts w:ascii="宋体" w:hAnsi="宋体" w:eastAsia="宋体" w:cs="Times New Roman"/>
                <w:kern w:val="0"/>
                <w:sz w:val="24"/>
                <w:szCs w:val="24"/>
              </w:rPr>
              <w:t>记录，整改</w:t>
            </w:r>
          </w:p>
        </w:tc>
        <w:tc>
          <w:tcPr>
            <w:tcW w:w="1623" w:type="dxa"/>
            <w:vAlign w:val="center"/>
          </w:tcPr>
          <w:p w14:paraId="60DD2EEC">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日管控</w:t>
            </w:r>
          </w:p>
        </w:tc>
        <w:tc>
          <w:tcPr>
            <w:tcW w:w="1456" w:type="dxa"/>
            <w:vAlign w:val="center"/>
          </w:tcPr>
          <w:p w14:paraId="1A231489">
            <w:pPr>
              <w:widowControl/>
              <w:spacing w:line="32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安全员</w:t>
            </w:r>
          </w:p>
        </w:tc>
        <w:tc>
          <w:tcPr>
            <w:tcW w:w="1188" w:type="dxa"/>
            <w:vAlign w:val="center"/>
          </w:tcPr>
          <w:p w14:paraId="093BDC24">
            <w:pPr>
              <w:spacing w:line="320" w:lineRule="exact"/>
              <w:jc w:val="left"/>
              <w:rPr>
                <w:rFonts w:ascii="宋体" w:hAnsi="宋体" w:eastAsia="宋体" w:cs="Times New Roman"/>
                <w:kern w:val="0"/>
                <w:sz w:val="24"/>
                <w:szCs w:val="24"/>
              </w:rPr>
            </w:pPr>
          </w:p>
        </w:tc>
      </w:tr>
    </w:tbl>
    <w:p w14:paraId="299BEE88">
      <w:pPr>
        <w:pStyle w:val="2"/>
        <w:spacing w:after="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备注：本清单为推荐性格式，仅规定了应当进行日管控、周排查、月调度的基本项目，压力管道使用单位应当结合本单位实际，细化风险管控清单，合理调整管控形式。</w:t>
      </w:r>
    </w:p>
    <w:p w14:paraId="5ACDE724">
      <w:pPr>
        <w:pStyle w:val="2"/>
        <w:spacing w:after="0"/>
        <w:ind w:firstLine="482" w:firstLineChars="200"/>
        <w:rPr>
          <w:rFonts w:asciiTheme="minorEastAsia" w:hAnsiTheme="minorEastAsia" w:eastAsiaTheme="minorEastAsia" w:cstheme="minorEastAsia"/>
          <w:b/>
          <w:bCs/>
          <w:sz w:val="24"/>
          <w:szCs w:val="24"/>
        </w:rPr>
      </w:pPr>
    </w:p>
    <w:p w14:paraId="05D633D1">
      <w:pPr>
        <w:jc w:val="left"/>
        <w:rPr>
          <w:rFonts w:ascii="方正小标宋简体" w:hAnsi="方正小标宋简体" w:eastAsia="方正小标宋简体" w:cs="方正小标宋简体"/>
          <w:sz w:val="28"/>
          <w:szCs w:val="28"/>
        </w:rPr>
      </w:pPr>
      <w:r>
        <w:rPr>
          <w:rFonts w:hint="eastAsia" w:ascii="仿宋" w:hAnsi="仿宋" w:eastAsia="仿宋" w:cs="仿宋"/>
          <w:sz w:val="32"/>
          <w:szCs w:val="32"/>
        </w:rPr>
        <w:t xml:space="preserve">附录B5                         </w:t>
      </w:r>
      <w:r>
        <w:rPr>
          <w:rFonts w:hint="eastAsia" w:asciiTheme="minorEastAsia" w:hAnsiTheme="minorEastAsia" w:cstheme="minorEastAsia"/>
          <w:b/>
          <w:bCs/>
          <w:sz w:val="36"/>
          <w:szCs w:val="36"/>
        </w:rPr>
        <w:t>电梯安全风险管控清单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9"/>
        <w:gridCol w:w="1371"/>
        <w:gridCol w:w="3705"/>
        <w:gridCol w:w="3972"/>
        <w:gridCol w:w="1555"/>
        <w:gridCol w:w="1500"/>
        <w:gridCol w:w="1081"/>
      </w:tblGrid>
      <w:tr w14:paraId="1A864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0" w:type="auto"/>
            <w:shd w:val="clear" w:color="auto" w:fill="BEBEBE" w:themeFill="background1" w:themeFillShade="BF"/>
            <w:vAlign w:val="center"/>
          </w:tcPr>
          <w:p w14:paraId="292454C6">
            <w:pPr>
              <w:jc w:val="center"/>
              <w:rPr>
                <w:rFonts w:ascii="宋体" w:hAnsi="宋体"/>
                <w:b/>
                <w:sz w:val="28"/>
                <w:szCs w:val="28"/>
              </w:rPr>
            </w:pPr>
            <w:r>
              <w:rPr>
                <w:rFonts w:hint="eastAsia" w:ascii="宋体" w:hAnsi="宋体"/>
                <w:b/>
                <w:sz w:val="28"/>
                <w:szCs w:val="28"/>
              </w:rPr>
              <w:t>序号</w:t>
            </w:r>
          </w:p>
        </w:tc>
        <w:tc>
          <w:tcPr>
            <w:tcW w:w="1371" w:type="dxa"/>
            <w:shd w:val="clear" w:color="auto" w:fill="BEBEBE" w:themeFill="background1" w:themeFillShade="BF"/>
            <w:vAlign w:val="center"/>
          </w:tcPr>
          <w:p w14:paraId="666A4AA4">
            <w:pPr>
              <w:jc w:val="center"/>
              <w:rPr>
                <w:rFonts w:ascii="宋体" w:hAnsi="宋体"/>
                <w:b/>
                <w:sz w:val="28"/>
                <w:szCs w:val="28"/>
              </w:rPr>
            </w:pPr>
            <w:r>
              <w:rPr>
                <w:rFonts w:hint="eastAsia" w:ascii="宋体" w:hAnsi="宋体"/>
                <w:b/>
                <w:sz w:val="28"/>
                <w:szCs w:val="28"/>
              </w:rPr>
              <w:t>风险类别</w:t>
            </w:r>
          </w:p>
        </w:tc>
        <w:tc>
          <w:tcPr>
            <w:tcW w:w="3705" w:type="dxa"/>
            <w:shd w:val="clear" w:color="auto" w:fill="BEBEBE" w:themeFill="background1" w:themeFillShade="BF"/>
            <w:vAlign w:val="center"/>
          </w:tcPr>
          <w:p w14:paraId="30042BF9">
            <w:pPr>
              <w:jc w:val="center"/>
              <w:rPr>
                <w:rFonts w:ascii="宋体" w:hAnsi="宋体"/>
                <w:b/>
                <w:sz w:val="28"/>
                <w:szCs w:val="28"/>
              </w:rPr>
            </w:pPr>
            <w:r>
              <w:rPr>
                <w:rFonts w:hint="eastAsia" w:ascii="宋体" w:hAnsi="宋体"/>
                <w:b/>
                <w:sz w:val="28"/>
                <w:szCs w:val="28"/>
              </w:rPr>
              <w:t>风险指标</w:t>
            </w:r>
          </w:p>
        </w:tc>
        <w:tc>
          <w:tcPr>
            <w:tcW w:w="3972" w:type="dxa"/>
            <w:shd w:val="clear" w:color="auto" w:fill="BEBEBE" w:themeFill="background1" w:themeFillShade="BF"/>
            <w:vAlign w:val="center"/>
          </w:tcPr>
          <w:p w14:paraId="003F7CBD">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555" w:type="dxa"/>
            <w:shd w:val="clear" w:color="auto" w:fill="BEBEBE" w:themeFill="background1" w:themeFillShade="BF"/>
            <w:vAlign w:val="center"/>
          </w:tcPr>
          <w:p w14:paraId="60E7ED60">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00" w:type="dxa"/>
            <w:shd w:val="clear" w:color="auto" w:fill="BEBEBE" w:themeFill="background1" w:themeFillShade="BF"/>
            <w:vAlign w:val="center"/>
          </w:tcPr>
          <w:p w14:paraId="3F057469">
            <w:pPr>
              <w:jc w:val="center"/>
              <w:rPr>
                <w:rFonts w:asciiTheme="minorEastAsia" w:hAnsiTheme="minorEastAsia"/>
                <w:b/>
                <w:sz w:val="24"/>
                <w:szCs w:val="24"/>
              </w:rPr>
            </w:pPr>
            <w:r>
              <w:rPr>
                <w:rFonts w:hint="eastAsia" w:asciiTheme="minorEastAsia" w:hAnsiTheme="minorEastAsia"/>
                <w:b/>
                <w:sz w:val="24"/>
                <w:szCs w:val="24"/>
              </w:rPr>
              <w:t>责任人</w:t>
            </w:r>
          </w:p>
        </w:tc>
        <w:tc>
          <w:tcPr>
            <w:tcW w:w="1081" w:type="dxa"/>
            <w:shd w:val="clear" w:color="auto" w:fill="BEBEBE" w:themeFill="background1" w:themeFillShade="BF"/>
          </w:tcPr>
          <w:p w14:paraId="0504383C">
            <w:pPr>
              <w:jc w:val="center"/>
              <w:rPr>
                <w:rFonts w:ascii="宋体" w:hAnsi="宋体"/>
                <w:b/>
                <w:sz w:val="28"/>
                <w:szCs w:val="28"/>
              </w:rPr>
            </w:pPr>
            <w:r>
              <w:rPr>
                <w:rFonts w:hint="eastAsia" w:ascii="宋体" w:hAnsi="宋体"/>
                <w:b/>
                <w:sz w:val="28"/>
                <w:szCs w:val="28"/>
              </w:rPr>
              <w:t>备注</w:t>
            </w:r>
          </w:p>
        </w:tc>
      </w:tr>
      <w:tr w14:paraId="71BA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0" w:type="auto"/>
            <w:vAlign w:val="center"/>
          </w:tcPr>
          <w:p w14:paraId="049D3ED7">
            <w:pPr>
              <w:spacing w:line="240" w:lineRule="exact"/>
              <w:jc w:val="center"/>
              <w:rPr>
                <w:rFonts w:ascii="宋体" w:hAnsi="宋体" w:cs="宋体"/>
                <w:sz w:val="24"/>
              </w:rPr>
            </w:pPr>
            <w:r>
              <w:rPr>
                <w:rFonts w:hint="eastAsia" w:ascii="宋体" w:hAnsi="宋体" w:cs="宋体"/>
                <w:sz w:val="24"/>
              </w:rPr>
              <w:t>1</w:t>
            </w:r>
          </w:p>
        </w:tc>
        <w:tc>
          <w:tcPr>
            <w:tcW w:w="1371" w:type="dxa"/>
            <w:vMerge w:val="restart"/>
            <w:vAlign w:val="center"/>
          </w:tcPr>
          <w:p w14:paraId="2C18FF3A">
            <w:pPr>
              <w:jc w:val="center"/>
              <w:rPr>
                <w:rFonts w:ascii="宋体" w:hAnsi="宋体"/>
                <w:sz w:val="24"/>
              </w:rPr>
            </w:pPr>
            <w:r>
              <w:rPr>
                <w:rFonts w:hint="eastAsia" w:ascii="宋体" w:hAnsi="宋体" w:cs="Times New Roman"/>
                <w:sz w:val="24"/>
              </w:rPr>
              <w:t>人员</w:t>
            </w:r>
          </w:p>
        </w:tc>
        <w:tc>
          <w:tcPr>
            <w:tcW w:w="3705" w:type="dxa"/>
            <w:vAlign w:val="center"/>
          </w:tcPr>
          <w:p w14:paraId="21E402D3">
            <w:pPr>
              <w:rPr>
                <w:rFonts w:ascii="宋体" w:hAnsi="宋体" w:cs="Times New Roman"/>
                <w:sz w:val="24"/>
              </w:rPr>
            </w:pPr>
            <w:r>
              <w:rPr>
                <w:rFonts w:hint="eastAsia" w:ascii="宋体" w:hAnsi="宋体" w:cs="Times New Roman"/>
                <w:sz w:val="24"/>
              </w:rPr>
              <w:t>未按规定配备安全管理人员和作业人员</w:t>
            </w:r>
          </w:p>
        </w:tc>
        <w:tc>
          <w:tcPr>
            <w:tcW w:w="3972" w:type="dxa"/>
            <w:vAlign w:val="center"/>
          </w:tcPr>
          <w:p w14:paraId="1C84225C">
            <w:pPr>
              <w:rPr>
                <w:rFonts w:ascii="宋体" w:hAnsi="宋体" w:cs="Times New Roman"/>
                <w:sz w:val="24"/>
              </w:rPr>
            </w:pPr>
            <w:r>
              <w:rPr>
                <w:rFonts w:hint="eastAsia" w:ascii="宋体" w:hAnsi="宋体" w:cs="Times New Roman"/>
                <w:sz w:val="24"/>
              </w:rPr>
              <w:t>1.建立特种设备安全管理人员与作业人员管理制度；</w:t>
            </w:r>
          </w:p>
          <w:p w14:paraId="70E4D157">
            <w:pPr>
              <w:rPr>
                <w:rFonts w:ascii="宋体" w:hAnsi="宋体" w:cs="Times New Roman"/>
                <w:sz w:val="24"/>
              </w:rPr>
            </w:pPr>
            <w:r>
              <w:rPr>
                <w:rFonts w:hint="eastAsia" w:ascii="宋体" w:hAnsi="宋体" w:cs="Times New Roman"/>
                <w:sz w:val="24"/>
              </w:rPr>
              <w:t>2.按规定配备相关人员。</w:t>
            </w:r>
          </w:p>
        </w:tc>
        <w:tc>
          <w:tcPr>
            <w:tcW w:w="1555" w:type="dxa"/>
            <w:vAlign w:val="center"/>
          </w:tcPr>
          <w:p w14:paraId="5E470CE6">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62EAF609">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25C4D0D7">
            <w:pPr>
              <w:rPr>
                <w:rFonts w:ascii="宋体" w:hAnsi="宋体"/>
                <w:szCs w:val="21"/>
              </w:rPr>
            </w:pPr>
          </w:p>
        </w:tc>
      </w:tr>
      <w:tr w14:paraId="1BCFF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0" w:type="auto"/>
            <w:vAlign w:val="center"/>
          </w:tcPr>
          <w:p w14:paraId="315EC8D0">
            <w:pPr>
              <w:spacing w:line="240" w:lineRule="exact"/>
              <w:jc w:val="center"/>
              <w:rPr>
                <w:rFonts w:ascii="宋体" w:hAnsi="宋体" w:cs="宋体"/>
                <w:sz w:val="24"/>
              </w:rPr>
            </w:pPr>
            <w:r>
              <w:rPr>
                <w:rFonts w:hint="eastAsia" w:ascii="宋体" w:hAnsi="宋体" w:cs="宋体"/>
                <w:sz w:val="24"/>
              </w:rPr>
              <w:t>2</w:t>
            </w:r>
          </w:p>
        </w:tc>
        <w:tc>
          <w:tcPr>
            <w:tcW w:w="1371" w:type="dxa"/>
            <w:vMerge w:val="continue"/>
            <w:vAlign w:val="center"/>
          </w:tcPr>
          <w:p w14:paraId="52B85B6F">
            <w:pPr>
              <w:jc w:val="center"/>
              <w:rPr>
                <w:rFonts w:ascii="宋体" w:hAnsi="宋体" w:cs="Times New Roman"/>
                <w:sz w:val="24"/>
              </w:rPr>
            </w:pPr>
          </w:p>
        </w:tc>
        <w:tc>
          <w:tcPr>
            <w:tcW w:w="3705" w:type="dxa"/>
            <w:vAlign w:val="center"/>
          </w:tcPr>
          <w:p w14:paraId="704A2F4B">
            <w:pPr>
              <w:rPr>
                <w:rFonts w:ascii="宋体" w:hAnsi="宋体" w:cs="Times New Roman"/>
                <w:sz w:val="24"/>
              </w:rPr>
            </w:pPr>
            <w:r>
              <w:rPr>
                <w:rFonts w:hint="eastAsia" w:ascii="宋体" w:hAnsi="宋体" w:cs="Times New Roman"/>
                <w:sz w:val="24"/>
              </w:rPr>
              <w:t>作业人员未持有相应资格证件</w:t>
            </w:r>
          </w:p>
        </w:tc>
        <w:tc>
          <w:tcPr>
            <w:tcW w:w="3972" w:type="dxa"/>
            <w:vAlign w:val="center"/>
          </w:tcPr>
          <w:p w14:paraId="5A0C37FA">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555" w:type="dxa"/>
            <w:vAlign w:val="center"/>
          </w:tcPr>
          <w:p w14:paraId="69AD73B7">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47B1156D">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1D4646FA">
            <w:pPr>
              <w:rPr>
                <w:rFonts w:ascii="宋体" w:hAnsi="宋体"/>
                <w:szCs w:val="21"/>
              </w:rPr>
            </w:pPr>
          </w:p>
        </w:tc>
      </w:tr>
      <w:tr w14:paraId="7376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0" w:type="auto"/>
            <w:vAlign w:val="center"/>
          </w:tcPr>
          <w:p w14:paraId="33F0EFDC">
            <w:pPr>
              <w:spacing w:line="240" w:lineRule="exact"/>
              <w:jc w:val="center"/>
              <w:rPr>
                <w:rFonts w:ascii="宋体" w:hAnsi="宋体" w:cs="宋体"/>
                <w:sz w:val="24"/>
              </w:rPr>
            </w:pPr>
            <w:r>
              <w:rPr>
                <w:rFonts w:hint="eastAsia" w:ascii="宋体" w:hAnsi="宋体" w:cs="宋体"/>
                <w:sz w:val="24"/>
              </w:rPr>
              <w:t>3</w:t>
            </w:r>
          </w:p>
        </w:tc>
        <w:tc>
          <w:tcPr>
            <w:tcW w:w="1371" w:type="dxa"/>
            <w:vMerge w:val="continue"/>
            <w:vAlign w:val="center"/>
          </w:tcPr>
          <w:p w14:paraId="7D3F1BD1">
            <w:pPr>
              <w:jc w:val="center"/>
              <w:rPr>
                <w:rFonts w:ascii="宋体" w:hAnsi="宋体" w:cs="Times New Roman"/>
                <w:sz w:val="24"/>
              </w:rPr>
            </w:pPr>
          </w:p>
        </w:tc>
        <w:tc>
          <w:tcPr>
            <w:tcW w:w="3705" w:type="dxa"/>
            <w:vAlign w:val="center"/>
          </w:tcPr>
          <w:p w14:paraId="4F26065B">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3972" w:type="dxa"/>
            <w:vAlign w:val="center"/>
          </w:tcPr>
          <w:p w14:paraId="7C0FF50E">
            <w:pPr>
              <w:rPr>
                <w:rFonts w:ascii="宋体" w:hAnsi="宋体" w:cs="Times New Roman"/>
                <w:sz w:val="24"/>
              </w:rPr>
            </w:pPr>
            <w:r>
              <w:rPr>
                <w:rFonts w:hint="eastAsia" w:ascii="宋体" w:hAnsi="宋体" w:cs="Times New Roman"/>
                <w:sz w:val="24"/>
              </w:rPr>
              <w:t>按规定开展安全培训教育</w:t>
            </w:r>
          </w:p>
        </w:tc>
        <w:tc>
          <w:tcPr>
            <w:tcW w:w="1555" w:type="dxa"/>
            <w:vAlign w:val="center"/>
          </w:tcPr>
          <w:p w14:paraId="42E83A28">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75DFFEA4">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2DA22F45">
            <w:pPr>
              <w:rPr>
                <w:rFonts w:ascii="宋体" w:hAnsi="宋体"/>
                <w:szCs w:val="21"/>
              </w:rPr>
            </w:pPr>
          </w:p>
        </w:tc>
      </w:tr>
      <w:tr w14:paraId="23158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0" w:type="auto"/>
            <w:vAlign w:val="center"/>
          </w:tcPr>
          <w:p w14:paraId="61807D47">
            <w:pPr>
              <w:spacing w:line="240" w:lineRule="exact"/>
              <w:jc w:val="center"/>
              <w:rPr>
                <w:rFonts w:ascii="宋体" w:hAnsi="宋体" w:cs="宋体"/>
                <w:sz w:val="24"/>
              </w:rPr>
            </w:pPr>
            <w:r>
              <w:rPr>
                <w:rFonts w:hint="eastAsia" w:ascii="宋体" w:hAnsi="宋体" w:cs="宋体"/>
                <w:sz w:val="24"/>
              </w:rPr>
              <w:t>4</w:t>
            </w:r>
          </w:p>
        </w:tc>
        <w:tc>
          <w:tcPr>
            <w:tcW w:w="1371" w:type="dxa"/>
            <w:vMerge w:val="continue"/>
            <w:vAlign w:val="center"/>
          </w:tcPr>
          <w:p w14:paraId="15597171">
            <w:pPr>
              <w:jc w:val="center"/>
              <w:rPr>
                <w:rFonts w:ascii="宋体" w:hAnsi="宋体" w:cs="Times New Roman"/>
                <w:sz w:val="24"/>
              </w:rPr>
            </w:pPr>
          </w:p>
        </w:tc>
        <w:tc>
          <w:tcPr>
            <w:tcW w:w="3705" w:type="dxa"/>
            <w:vAlign w:val="center"/>
          </w:tcPr>
          <w:p w14:paraId="1B8C1C25">
            <w:pPr>
              <w:rPr>
                <w:rFonts w:ascii="宋体" w:hAnsi="宋体" w:cs="Times New Roman"/>
                <w:sz w:val="24"/>
              </w:rPr>
            </w:pPr>
            <w:r>
              <w:rPr>
                <w:rFonts w:hint="eastAsia" w:ascii="宋体" w:hAnsi="宋体" w:cs="Times New Roman"/>
                <w:sz w:val="24"/>
              </w:rPr>
              <w:t>作业人员违章作业或到岗值守情况不符合要求</w:t>
            </w:r>
          </w:p>
        </w:tc>
        <w:tc>
          <w:tcPr>
            <w:tcW w:w="3972" w:type="dxa"/>
            <w:vAlign w:val="center"/>
          </w:tcPr>
          <w:p w14:paraId="5894B37C">
            <w:pPr>
              <w:rPr>
                <w:rFonts w:ascii="宋体" w:hAnsi="宋体" w:cs="Times New Roman"/>
                <w:sz w:val="24"/>
              </w:rPr>
            </w:pPr>
            <w:r>
              <w:rPr>
                <w:rFonts w:hint="eastAsia" w:ascii="宋体" w:hAnsi="宋体" w:cs="Times New Roman"/>
                <w:sz w:val="24"/>
              </w:rPr>
              <w:t>检查电梯巡检人员到岗值守情况，纠正和制止违章作业行为</w:t>
            </w:r>
          </w:p>
        </w:tc>
        <w:tc>
          <w:tcPr>
            <w:tcW w:w="1555" w:type="dxa"/>
            <w:vAlign w:val="center"/>
          </w:tcPr>
          <w:p w14:paraId="5C360823">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14:paraId="269471D9">
            <w:pPr>
              <w:jc w:val="center"/>
              <w:rPr>
                <w:rFonts w:asciiTheme="minorEastAsia" w:hAnsiTheme="minorEastAsia"/>
                <w:sz w:val="24"/>
                <w:szCs w:val="24"/>
              </w:rPr>
            </w:pPr>
            <w:r>
              <w:rPr>
                <w:rFonts w:asciiTheme="minorEastAsia" w:hAnsiTheme="minorEastAsia"/>
                <w:sz w:val="24"/>
                <w:szCs w:val="24"/>
              </w:rPr>
              <w:t>安全员</w:t>
            </w:r>
          </w:p>
        </w:tc>
        <w:tc>
          <w:tcPr>
            <w:tcW w:w="1081" w:type="dxa"/>
          </w:tcPr>
          <w:p w14:paraId="32FAECD9">
            <w:pPr>
              <w:rPr>
                <w:rFonts w:ascii="宋体" w:hAnsi="宋体"/>
                <w:szCs w:val="21"/>
              </w:rPr>
            </w:pPr>
          </w:p>
        </w:tc>
      </w:tr>
      <w:tr w14:paraId="3716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0" w:type="auto"/>
            <w:vAlign w:val="center"/>
          </w:tcPr>
          <w:p w14:paraId="537ACAEC">
            <w:pPr>
              <w:spacing w:line="240" w:lineRule="exact"/>
              <w:jc w:val="center"/>
              <w:rPr>
                <w:rFonts w:ascii="宋体" w:hAnsi="宋体" w:cs="宋体"/>
                <w:sz w:val="24"/>
              </w:rPr>
            </w:pPr>
            <w:r>
              <w:rPr>
                <w:rFonts w:hint="eastAsia" w:ascii="宋体" w:hAnsi="宋体" w:cs="宋体"/>
                <w:sz w:val="24"/>
              </w:rPr>
              <w:t>5</w:t>
            </w:r>
          </w:p>
        </w:tc>
        <w:tc>
          <w:tcPr>
            <w:tcW w:w="1371" w:type="dxa"/>
            <w:vMerge w:val="restart"/>
            <w:vAlign w:val="center"/>
          </w:tcPr>
          <w:p w14:paraId="0BDA9516">
            <w:pPr>
              <w:jc w:val="center"/>
              <w:rPr>
                <w:rFonts w:ascii="宋体" w:hAnsi="宋体"/>
                <w:sz w:val="24"/>
              </w:rPr>
            </w:pPr>
            <w:r>
              <w:rPr>
                <w:rFonts w:hint="eastAsia" w:ascii="宋体" w:hAnsi="宋体"/>
                <w:kern w:val="0"/>
                <w:sz w:val="24"/>
              </w:rPr>
              <w:t>管理</w:t>
            </w:r>
          </w:p>
        </w:tc>
        <w:tc>
          <w:tcPr>
            <w:tcW w:w="3705" w:type="dxa"/>
            <w:vAlign w:val="center"/>
          </w:tcPr>
          <w:p w14:paraId="23FD4F39">
            <w:pPr>
              <w:rPr>
                <w:rFonts w:ascii="宋体" w:hAnsi="宋体" w:cs="Times New Roman"/>
                <w:sz w:val="24"/>
              </w:rPr>
            </w:pPr>
            <w:r>
              <w:rPr>
                <w:rFonts w:hint="eastAsia" w:ascii="宋体" w:hAnsi="宋体" w:cs="Times New Roman"/>
                <w:sz w:val="24"/>
              </w:rPr>
              <w:t>未按规定设置安全管理机构</w:t>
            </w:r>
          </w:p>
        </w:tc>
        <w:tc>
          <w:tcPr>
            <w:tcW w:w="3972" w:type="dxa"/>
            <w:vAlign w:val="center"/>
          </w:tcPr>
          <w:p w14:paraId="21F768A2">
            <w:pPr>
              <w:pStyle w:val="6"/>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555" w:type="dxa"/>
            <w:vAlign w:val="center"/>
          </w:tcPr>
          <w:p w14:paraId="56F501D0">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1FCAEA97">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6C4779E3">
            <w:pPr>
              <w:rPr>
                <w:rFonts w:ascii="宋体" w:hAnsi="宋体"/>
                <w:szCs w:val="21"/>
              </w:rPr>
            </w:pPr>
          </w:p>
        </w:tc>
      </w:tr>
      <w:tr w14:paraId="7B94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0" w:type="auto"/>
            <w:vAlign w:val="center"/>
          </w:tcPr>
          <w:p w14:paraId="2451ABF7">
            <w:pPr>
              <w:spacing w:line="240" w:lineRule="exact"/>
              <w:jc w:val="center"/>
              <w:rPr>
                <w:rFonts w:ascii="宋体" w:hAnsi="宋体" w:cs="宋体"/>
                <w:sz w:val="24"/>
              </w:rPr>
            </w:pPr>
            <w:r>
              <w:rPr>
                <w:rFonts w:hint="eastAsia" w:ascii="宋体" w:hAnsi="宋体" w:cs="宋体"/>
                <w:sz w:val="24"/>
              </w:rPr>
              <w:t>6</w:t>
            </w:r>
          </w:p>
        </w:tc>
        <w:tc>
          <w:tcPr>
            <w:tcW w:w="1371" w:type="dxa"/>
            <w:vMerge w:val="continue"/>
            <w:vAlign w:val="center"/>
          </w:tcPr>
          <w:p w14:paraId="0C583856">
            <w:pPr>
              <w:jc w:val="center"/>
              <w:rPr>
                <w:rFonts w:ascii="宋体" w:hAnsi="宋体"/>
                <w:kern w:val="0"/>
                <w:sz w:val="24"/>
              </w:rPr>
            </w:pPr>
          </w:p>
        </w:tc>
        <w:tc>
          <w:tcPr>
            <w:tcW w:w="3705" w:type="dxa"/>
            <w:vAlign w:val="center"/>
          </w:tcPr>
          <w:p w14:paraId="266A10D7">
            <w:pPr>
              <w:rPr>
                <w:rFonts w:ascii="宋体" w:hAnsi="宋体" w:cs="Times New Roman"/>
                <w:sz w:val="24"/>
              </w:rPr>
            </w:pPr>
            <w:r>
              <w:rPr>
                <w:rFonts w:hint="eastAsia" w:ascii="宋体" w:hAnsi="宋体"/>
                <w:kern w:val="0"/>
                <w:sz w:val="24"/>
              </w:rPr>
              <w:t>未建立电梯</w:t>
            </w:r>
            <w:r>
              <w:rPr>
                <w:rFonts w:ascii="宋体" w:hAnsi="宋体" w:cs="Times New Roman"/>
                <w:sz w:val="24"/>
              </w:rPr>
              <w:t>使用安全管理制度</w:t>
            </w:r>
          </w:p>
        </w:tc>
        <w:tc>
          <w:tcPr>
            <w:tcW w:w="3972" w:type="dxa"/>
            <w:vAlign w:val="center"/>
          </w:tcPr>
          <w:p w14:paraId="4F67481C">
            <w:pPr>
              <w:numPr>
                <w:ilvl w:val="0"/>
                <w:numId w:val="3"/>
              </w:numPr>
              <w:ind w:firstLine="0"/>
              <w:rPr>
                <w:rFonts w:ascii="宋体" w:hAnsi="宋体"/>
                <w:sz w:val="24"/>
              </w:rPr>
            </w:pPr>
            <w:r>
              <w:rPr>
                <w:rFonts w:hint="eastAsia" w:ascii="宋体" w:hAnsi="宋体"/>
                <w:sz w:val="24"/>
              </w:rPr>
              <w:t>制定电梯安全管理机构和相关人员岗位职责；</w:t>
            </w:r>
          </w:p>
          <w:p w14:paraId="1B2BF7E2">
            <w:pPr>
              <w:numPr>
                <w:ilvl w:val="0"/>
                <w:numId w:val="3"/>
              </w:numPr>
              <w:ind w:firstLine="0"/>
              <w:rPr>
                <w:rFonts w:ascii="宋体" w:hAnsi="宋体"/>
                <w:sz w:val="24"/>
              </w:rPr>
            </w:pPr>
            <w:r>
              <w:rPr>
                <w:rFonts w:hint="eastAsia" w:ascii="宋体" w:hAnsi="宋体"/>
                <w:sz w:val="24"/>
              </w:rPr>
              <w:t>制定《电梯安全总监职责》《电梯安全员守则》《电梯安全日管控、周排查、月调度管理制度》；</w:t>
            </w:r>
          </w:p>
          <w:p w14:paraId="3971FEA0">
            <w:pPr>
              <w:pStyle w:val="6"/>
              <w:ind w:firstLine="0" w:firstLineChars="0"/>
              <w:rPr>
                <w:rFonts w:ascii="宋体" w:hAnsi="宋体" w:cs="Times New Roman"/>
                <w:sz w:val="24"/>
              </w:rPr>
            </w:pPr>
            <w:r>
              <w:rPr>
                <w:rFonts w:hint="eastAsia" w:ascii="宋体" w:hAnsi="宋体"/>
                <w:sz w:val="24"/>
              </w:rPr>
              <w:t>3.按《特种设备使用管理规则》建立电梯使用安全和节能管理制度 。</w:t>
            </w:r>
          </w:p>
        </w:tc>
        <w:tc>
          <w:tcPr>
            <w:tcW w:w="1555" w:type="dxa"/>
            <w:vAlign w:val="center"/>
          </w:tcPr>
          <w:p w14:paraId="6BF5B1BC">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745B35E4">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2FFBF4BB">
            <w:pPr>
              <w:rPr>
                <w:rFonts w:ascii="宋体" w:hAnsi="宋体"/>
                <w:szCs w:val="21"/>
              </w:rPr>
            </w:pPr>
          </w:p>
        </w:tc>
      </w:tr>
      <w:tr w14:paraId="6F66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0" w:type="auto"/>
            <w:vAlign w:val="center"/>
          </w:tcPr>
          <w:p w14:paraId="229AC5E6">
            <w:pPr>
              <w:spacing w:line="240" w:lineRule="exact"/>
              <w:jc w:val="center"/>
              <w:rPr>
                <w:rFonts w:ascii="宋体" w:hAnsi="宋体" w:cs="宋体"/>
                <w:sz w:val="24"/>
              </w:rPr>
            </w:pPr>
            <w:r>
              <w:rPr>
                <w:rFonts w:hint="eastAsia" w:ascii="宋体" w:hAnsi="宋体" w:cs="宋体"/>
                <w:sz w:val="24"/>
              </w:rPr>
              <w:t>7</w:t>
            </w:r>
          </w:p>
        </w:tc>
        <w:tc>
          <w:tcPr>
            <w:tcW w:w="1371" w:type="dxa"/>
            <w:vMerge w:val="continue"/>
            <w:vAlign w:val="center"/>
          </w:tcPr>
          <w:p w14:paraId="617A34DE">
            <w:pPr>
              <w:jc w:val="center"/>
              <w:rPr>
                <w:rFonts w:ascii="宋体" w:hAnsi="宋体" w:cs="Times New Roman"/>
                <w:sz w:val="24"/>
              </w:rPr>
            </w:pPr>
          </w:p>
        </w:tc>
        <w:tc>
          <w:tcPr>
            <w:tcW w:w="3705" w:type="dxa"/>
            <w:vAlign w:val="center"/>
          </w:tcPr>
          <w:p w14:paraId="5D34856E">
            <w:pPr>
              <w:rPr>
                <w:rFonts w:ascii="宋体" w:hAnsi="宋体" w:cs="Times New Roman"/>
                <w:sz w:val="24"/>
              </w:rPr>
            </w:pPr>
            <w:r>
              <w:rPr>
                <w:rFonts w:hint="eastAsia" w:ascii="宋体" w:hAnsi="宋体" w:cs="Times New Roman"/>
                <w:sz w:val="24"/>
              </w:rPr>
              <w:t>未建立安全技术档案</w:t>
            </w:r>
          </w:p>
        </w:tc>
        <w:tc>
          <w:tcPr>
            <w:tcW w:w="3972" w:type="dxa"/>
            <w:vAlign w:val="center"/>
          </w:tcPr>
          <w:p w14:paraId="35792498">
            <w:pPr>
              <w:pStyle w:val="6"/>
              <w:ind w:firstLine="0" w:firstLineChars="0"/>
              <w:rPr>
                <w:rFonts w:ascii="宋体" w:hAnsi="宋体" w:cs="Times New Roman"/>
                <w:sz w:val="24"/>
              </w:rPr>
            </w:pPr>
            <w:r>
              <w:rPr>
                <w:rFonts w:hint="eastAsia" w:ascii="宋体" w:hAnsi="宋体" w:cs="Times New Roman"/>
                <w:sz w:val="24"/>
              </w:rPr>
              <w:t>1.建立电梯安全技术档案管理制度，明确档案内容及管理要求；</w:t>
            </w:r>
          </w:p>
          <w:p w14:paraId="065EB941">
            <w:pPr>
              <w:pStyle w:val="6"/>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555" w:type="dxa"/>
            <w:vAlign w:val="center"/>
          </w:tcPr>
          <w:p w14:paraId="3AF2D611">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235A47DD">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3BC7BD37">
            <w:pPr>
              <w:rPr>
                <w:rFonts w:ascii="宋体" w:hAnsi="宋体"/>
                <w:szCs w:val="21"/>
              </w:rPr>
            </w:pPr>
          </w:p>
        </w:tc>
      </w:tr>
      <w:tr w14:paraId="5E28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0" w:type="auto"/>
            <w:vAlign w:val="center"/>
          </w:tcPr>
          <w:p w14:paraId="66EF2788">
            <w:pPr>
              <w:spacing w:line="240" w:lineRule="exact"/>
              <w:jc w:val="center"/>
              <w:rPr>
                <w:rFonts w:ascii="宋体" w:hAnsi="宋体" w:cs="宋体"/>
                <w:sz w:val="24"/>
              </w:rPr>
            </w:pPr>
            <w:r>
              <w:rPr>
                <w:rFonts w:hint="eastAsia" w:ascii="宋体" w:hAnsi="宋体" w:cs="宋体"/>
                <w:sz w:val="24"/>
              </w:rPr>
              <w:t>8</w:t>
            </w:r>
          </w:p>
        </w:tc>
        <w:tc>
          <w:tcPr>
            <w:tcW w:w="1371" w:type="dxa"/>
            <w:vMerge w:val="continue"/>
            <w:vAlign w:val="center"/>
          </w:tcPr>
          <w:p w14:paraId="186AC9BD">
            <w:pPr>
              <w:jc w:val="center"/>
              <w:rPr>
                <w:rFonts w:ascii="宋体" w:hAnsi="宋体" w:cs="Times New Roman"/>
                <w:sz w:val="24"/>
              </w:rPr>
            </w:pPr>
          </w:p>
        </w:tc>
        <w:tc>
          <w:tcPr>
            <w:tcW w:w="3705" w:type="dxa"/>
            <w:vAlign w:val="center"/>
          </w:tcPr>
          <w:p w14:paraId="542451DE">
            <w:pPr>
              <w:rPr>
                <w:rFonts w:ascii="宋体" w:hAnsi="宋体" w:cs="Times New Roman"/>
                <w:sz w:val="24"/>
              </w:rPr>
            </w:pPr>
            <w:r>
              <w:rPr>
                <w:rFonts w:hint="eastAsia" w:ascii="宋体" w:hAnsi="宋体" w:cs="Times New Roman"/>
                <w:sz w:val="24"/>
              </w:rPr>
              <w:t>未按规定办理使用登记、变更登记及停用、报废等手续</w:t>
            </w:r>
          </w:p>
        </w:tc>
        <w:tc>
          <w:tcPr>
            <w:tcW w:w="3972" w:type="dxa"/>
            <w:vAlign w:val="center"/>
          </w:tcPr>
          <w:p w14:paraId="00449488">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14:paraId="36112039">
            <w:pPr>
              <w:rPr>
                <w:rFonts w:ascii="宋体" w:hAnsi="宋体" w:cs="Times New Roman"/>
                <w:sz w:val="24"/>
              </w:rPr>
            </w:pPr>
            <w:r>
              <w:rPr>
                <w:rFonts w:hint="eastAsia" w:ascii="宋体" w:hAnsi="宋体" w:cs="Times New Roman"/>
                <w:sz w:val="24"/>
              </w:rPr>
              <w:t>2. 按规定办理使用登记、变更登记及停用、报废手续。</w:t>
            </w:r>
          </w:p>
        </w:tc>
        <w:tc>
          <w:tcPr>
            <w:tcW w:w="1555" w:type="dxa"/>
            <w:vAlign w:val="center"/>
          </w:tcPr>
          <w:p w14:paraId="66F94DBA">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4931DCE9">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7B802818">
            <w:pPr>
              <w:rPr>
                <w:rFonts w:ascii="宋体" w:hAnsi="宋体"/>
                <w:szCs w:val="21"/>
              </w:rPr>
            </w:pPr>
          </w:p>
        </w:tc>
      </w:tr>
      <w:tr w14:paraId="6F0EE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0" w:type="auto"/>
            <w:vAlign w:val="center"/>
          </w:tcPr>
          <w:p w14:paraId="20536D50">
            <w:pPr>
              <w:spacing w:line="240" w:lineRule="exact"/>
              <w:jc w:val="center"/>
              <w:rPr>
                <w:rFonts w:ascii="宋体" w:hAnsi="宋体" w:cs="宋体"/>
                <w:sz w:val="24"/>
              </w:rPr>
            </w:pPr>
            <w:r>
              <w:rPr>
                <w:rFonts w:hint="eastAsia" w:ascii="宋体" w:hAnsi="宋体" w:cs="宋体"/>
                <w:sz w:val="24"/>
              </w:rPr>
              <w:t>9</w:t>
            </w:r>
          </w:p>
        </w:tc>
        <w:tc>
          <w:tcPr>
            <w:tcW w:w="1371" w:type="dxa"/>
            <w:vMerge w:val="continue"/>
            <w:vAlign w:val="center"/>
          </w:tcPr>
          <w:p w14:paraId="18D6EC9C">
            <w:pPr>
              <w:jc w:val="center"/>
              <w:rPr>
                <w:rFonts w:ascii="宋体" w:hAnsi="宋体" w:cs="Times New Roman"/>
                <w:sz w:val="24"/>
              </w:rPr>
            </w:pPr>
          </w:p>
        </w:tc>
        <w:tc>
          <w:tcPr>
            <w:tcW w:w="3705" w:type="dxa"/>
            <w:vAlign w:val="center"/>
          </w:tcPr>
          <w:p w14:paraId="4DFC66F6">
            <w:pPr>
              <w:rPr>
                <w:rFonts w:ascii="宋体" w:hAnsi="宋体" w:cs="Times New Roman"/>
                <w:sz w:val="24"/>
              </w:rPr>
            </w:pPr>
            <w:r>
              <w:rPr>
                <w:rFonts w:hint="eastAsia" w:ascii="宋体" w:hAnsi="宋体" w:cs="Times New Roman"/>
                <w:sz w:val="24"/>
              </w:rPr>
              <w:t>未按规定制定电梯事故应急专项预案并定期演练</w:t>
            </w:r>
          </w:p>
        </w:tc>
        <w:tc>
          <w:tcPr>
            <w:tcW w:w="3972" w:type="dxa"/>
            <w:vAlign w:val="center"/>
          </w:tcPr>
          <w:p w14:paraId="280A6FD2">
            <w:pPr>
              <w:rPr>
                <w:rFonts w:ascii="宋体" w:hAnsi="宋体" w:cs="Times New Roman"/>
                <w:sz w:val="24"/>
              </w:rPr>
            </w:pPr>
            <w:r>
              <w:rPr>
                <w:rFonts w:hint="eastAsia" w:ascii="宋体" w:hAnsi="宋体" w:cs="Times New Roman"/>
                <w:sz w:val="24"/>
              </w:rPr>
              <w:t>制定电梯事故应急专项预案并每年至少开展1次演练</w:t>
            </w:r>
          </w:p>
        </w:tc>
        <w:tc>
          <w:tcPr>
            <w:tcW w:w="1555" w:type="dxa"/>
            <w:vAlign w:val="center"/>
          </w:tcPr>
          <w:p w14:paraId="53FC6423">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28E5EE6C">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2DD7F0CD">
            <w:pPr>
              <w:rPr>
                <w:rFonts w:ascii="宋体" w:hAnsi="宋体"/>
                <w:szCs w:val="21"/>
              </w:rPr>
            </w:pPr>
          </w:p>
        </w:tc>
      </w:tr>
      <w:tr w14:paraId="33246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0" w:type="auto"/>
            <w:vAlign w:val="center"/>
          </w:tcPr>
          <w:p w14:paraId="5AC3169B">
            <w:pPr>
              <w:spacing w:line="240" w:lineRule="exact"/>
              <w:jc w:val="center"/>
              <w:rPr>
                <w:rFonts w:ascii="宋体" w:hAnsi="宋体" w:cs="宋体"/>
                <w:sz w:val="24"/>
              </w:rPr>
            </w:pPr>
            <w:r>
              <w:rPr>
                <w:rFonts w:hint="eastAsia" w:ascii="宋体" w:hAnsi="宋体" w:cs="宋体"/>
                <w:sz w:val="24"/>
              </w:rPr>
              <w:t>10</w:t>
            </w:r>
          </w:p>
        </w:tc>
        <w:tc>
          <w:tcPr>
            <w:tcW w:w="1371" w:type="dxa"/>
            <w:vMerge w:val="continue"/>
            <w:vAlign w:val="center"/>
          </w:tcPr>
          <w:p w14:paraId="4EC78707">
            <w:pPr>
              <w:jc w:val="center"/>
              <w:rPr>
                <w:rFonts w:ascii="宋体" w:hAnsi="宋体" w:cs="Times New Roman"/>
                <w:sz w:val="24"/>
              </w:rPr>
            </w:pPr>
          </w:p>
        </w:tc>
        <w:tc>
          <w:tcPr>
            <w:tcW w:w="3705" w:type="dxa"/>
            <w:vAlign w:val="center"/>
          </w:tcPr>
          <w:p w14:paraId="148912CE">
            <w:pPr>
              <w:rPr>
                <w:rFonts w:ascii="宋体" w:hAnsi="宋体" w:cs="Times New Roman"/>
                <w:sz w:val="24"/>
              </w:rPr>
            </w:pPr>
            <w:r>
              <w:rPr>
                <w:rFonts w:hint="eastAsia" w:ascii="宋体" w:hAnsi="宋体" w:cs="Times New Roman"/>
                <w:sz w:val="24"/>
              </w:rPr>
              <w:t>电梯维护保养单位未按规定取得相应的许可资质</w:t>
            </w:r>
          </w:p>
        </w:tc>
        <w:tc>
          <w:tcPr>
            <w:tcW w:w="3972" w:type="dxa"/>
            <w:vAlign w:val="center"/>
          </w:tcPr>
          <w:p w14:paraId="30F216B5">
            <w:pPr>
              <w:rPr>
                <w:rFonts w:ascii="宋体" w:hAnsi="宋体" w:cs="Times New Roman"/>
                <w:sz w:val="24"/>
              </w:rPr>
            </w:pPr>
            <w:r>
              <w:rPr>
                <w:rFonts w:hint="eastAsia" w:ascii="宋体" w:hAnsi="宋体" w:cs="Times New Roman"/>
                <w:sz w:val="24"/>
              </w:rPr>
              <w:t>查看电梯维护保养单位的资质应覆盖本单位电梯</w:t>
            </w:r>
          </w:p>
        </w:tc>
        <w:tc>
          <w:tcPr>
            <w:tcW w:w="1555" w:type="dxa"/>
            <w:vAlign w:val="center"/>
          </w:tcPr>
          <w:p w14:paraId="1BA8534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月调度</w:t>
            </w:r>
          </w:p>
        </w:tc>
        <w:tc>
          <w:tcPr>
            <w:tcW w:w="1500" w:type="dxa"/>
            <w:vAlign w:val="center"/>
          </w:tcPr>
          <w:p w14:paraId="254B7CB2">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68BB6373">
            <w:pPr>
              <w:rPr>
                <w:rFonts w:ascii="宋体" w:hAnsi="宋体"/>
                <w:szCs w:val="21"/>
              </w:rPr>
            </w:pPr>
          </w:p>
        </w:tc>
      </w:tr>
      <w:tr w14:paraId="1CC0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0" w:type="auto"/>
            <w:vAlign w:val="center"/>
          </w:tcPr>
          <w:p w14:paraId="1422EBFE">
            <w:pPr>
              <w:spacing w:line="240" w:lineRule="exact"/>
              <w:jc w:val="center"/>
              <w:rPr>
                <w:rFonts w:ascii="宋体" w:hAnsi="宋体" w:cs="宋体"/>
                <w:sz w:val="24"/>
              </w:rPr>
            </w:pPr>
            <w:r>
              <w:rPr>
                <w:rFonts w:hint="eastAsia" w:ascii="宋体" w:hAnsi="宋体" w:cs="宋体"/>
                <w:sz w:val="24"/>
              </w:rPr>
              <w:t>11</w:t>
            </w:r>
          </w:p>
        </w:tc>
        <w:tc>
          <w:tcPr>
            <w:tcW w:w="1371" w:type="dxa"/>
            <w:vMerge w:val="restart"/>
            <w:vAlign w:val="center"/>
          </w:tcPr>
          <w:p w14:paraId="4B83DF0E">
            <w:pPr>
              <w:jc w:val="center"/>
              <w:rPr>
                <w:rFonts w:ascii="宋体" w:hAnsi="宋体"/>
                <w:sz w:val="24"/>
              </w:rPr>
            </w:pPr>
            <w:r>
              <w:rPr>
                <w:rFonts w:hint="eastAsia" w:ascii="宋体" w:hAnsi="宋体" w:cs="Times New Roman"/>
                <w:sz w:val="24"/>
              </w:rPr>
              <w:t>设备</w:t>
            </w:r>
          </w:p>
        </w:tc>
        <w:tc>
          <w:tcPr>
            <w:tcW w:w="3705" w:type="dxa"/>
            <w:vAlign w:val="center"/>
          </w:tcPr>
          <w:p w14:paraId="6BC70290">
            <w:pPr>
              <w:rPr>
                <w:rFonts w:ascii="宋体" w:hAnsi="宋体"/>
                <w:sz w:val="24"/>
              </w:rPr>
            </w:pPr>
            <w:r>
              <w:rPr>
                <w:rFonts w:hint="eastAsia" w:ascii="宋体" w:hAnsi="宋体" w:cs="Times New Roman"/>
                <w:sz w:val="24"/>
              </w:rPr>
              <w:t>选用国家明令禁止或淘汰的电梯产品</w:t>
            </w:r>
          </w:p>
        </w:tc>
        <w:tc>
          <w:tcPr>
            <w:tcW w:w="3972" w:type="dxa"/>
            <w:vAlign w:val="center"/>
          </w:tcPr>
          <w:p w14:paraId="6A1ED444">
            <w:pPr>
              <w:pStyle w:val="6"/>
              <w:ind w:firstLine="0" w:firstLineChars="0"/>
              <w:rPr>
                <w:rFonts w:ascii="宋体" w:hAnsi="宋体" w:cs="Times New Roman"/>
                <w:sz w:val="24"/>
              </w:rPr>
            </w:pPr>
            <w:r>
              <w:rPr>
                <w:rFonts w:hint="eastAsia" w:ascii="宋体" w:hAnsi="宋体" w:cs="Times New Roman"/>
                <w:sz w:val="24"/>
              </w:rPr>
              <w:t>建立采购管理制度，明确采购、验收要求</w:t>
            </w:r>
          </w:p>
        </w:tc>
        <w:tc>
          <w:tcPr>
            <w:tcW w:w="1555" w:type="dxa"/>
            <w:vAlign w:val="center"/>
          </w:tcPr>
          <w:p w14:paraId="3E5B081E">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5E515E16">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59E8F14E">
            <w:pPr>
              <w:rPr>
                <w:rFonts w:ascii="宋体" w:hAnsi="宋体"/>
                <w:szCs w:val="21"/>
              </w:rPr>
            </w:pPr>
          </w:p>
        </w:tc>
      </w:tr>
      <w:tr w14:paraId="12F84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0" w:type="auto"/>
            <w:vAlign w:val="center"/>
          </w:tcPr>
          <w:p w14:paraId="262EDBA4">
            <w:pPr>
              <w:spacing w:line="240" w:lineRule="exact"/>
              <w:jc w:val="center"/>
              <w:rPr>
                <w:rFonts w:ascii="宋体" w:hAnsi="宋体" w:cs="宋体"/>
                <w:sz w:val="24"/>
              </w:rPr>
            </w:pPr>
            <w:r>
              <w:rPr>
                <w:rFonts w:hint="eastAsia" w:ascii="宋体" w:hAnsi="宋体" w:cs="宋体"/>
                <w:sz w:val="24"/>
              </w:rPr>
              <w:t>12</w:t>
            </w:r>
          </w:p>
        </w:tc>
        <w:tc>
          <w:tcPr>
            <w:tcW w:w="1371" w:type="dxa"/>
            <w:vMerge w:val="continue"/>
            <w:vAlign w:val="center"/>
          </w:tcPr>
          <w:p w14:paraId="5BFA77AC">
            <w:pPr>
              <w:jc w:val="center"/>
              <w:rPr>
                <w:rFonts w:ascii="宋体" w:hAnsi="宋体" w:cs="Times New Roman"/>
                <w:sz w:val="24"/>
              </w:rPr>
            </w:pPr>
          </w:p>
        </w:tc>
        <w:tc>
          <w:tcPr>
            <w:tcW w:w="3705" w:type="dxa"/>
            <w:vAlign w:val="center"/>
          </w:tcPr>
          <w:p w14:paraId="5D7BAC81">
            <w:pPr>
              <w:rPr>
                <w:rFonts w:ascii="宋体" w:hAnsi="宋体"/>
                <w:sz w:val="24"/>
              </w:rPr>
            </w:pPr>
            <w:r>
              <w:rPr>
                <w:rFonts w:hint="eastAsia" w:ascii="宋体" w:hAnsi="宋体" w:cs="Times New Roman"/>
                <w:sz w:val="24"/>
              </w:rPr>
              <w:t>未按有关法律法规、安全技术规范或合同约定进行维护保养；</w:t>
            </w:r>
          </w:p>
        </w:tc>
        <w:tc>
          <w:tcPr>
            <w:tcW w:w="3972" w:type="dxa"/>
            <w:vAlign w:val="center"/>
          </w:tcPr>
          <w:p w14:paraId="2D902D6C">
            <w:pPr>
              <w:numPr>
                <w:ilvl w:val="255"/>
                <w:numId w:val="0"/>
              </w:numPr>
              <w:rPr>
                <w:rFonts w:ascii="宋体" w:hAnsi="宋体" w:cs="Times New Roman"/>
                <w:sz w:val="24"/>
              </w:rPr>
            </w:pPr>
            <w:r>
              <w:rPr>
                <w:rFonts w:hint="eastAsia" w:ascii="宋体" w:hAnsi="宋体" w:cs="Times New Roman"/>
                <w:sz w:val="24"/>
              </w:rPr>
              <w:t>监督维保单位按照《电梯维护保养规则》或合同约定的周期、内容开展电梯维保工作</w:t>
            </w:r>
          </w:p>
        </w:tc>
        <w:tc>
          <w:tcPr>
            <w:tcW w:w="1555" w:type="dxa"/>
            <w:vAlign w:val="center"/>
          </w:tcPr>
          <w:p w14:paraId="6459B6A2">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3B408355">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65340E41">
            <w:pPr>
              <w:rPr>
                <w:rFonts w:ascii="宋体" w:hAnsi="宋体"/>
                <w:szCs w:val="21"/>
              </w:rPr>
            </w:pPr>
          </w:p>
        </w:tc>
      </w:tr>
      <w:tr w14:paraId="7EC6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0" w:type="auto"/>
            <w:vAlign w:val="center"/>
          </w:tcPr>
          <w:p w14:paraId="5EB25B86">
            <w:pPr>
              <w:spacing w:line="240" w:lineRule="exact"/>
              <w:jc w:val="center"/>
              <w:rPr>
                <w:rFonts w:ascii="宋体" w:hAnsi="宋体" w:cs="宋体"/>
                <w:sz w:val="24"/>
              </w:rPr>
            </w:pPr>
            <w:r>
              <w:rPr>
                <w:rFonts w:hint="eastAsia" w:ascii="宋体" w:hAnsi="宋体" w:cs="宋体"/>
                <w:sz w:val="24"/>
              </w:rPr>
              <w:t>13</w:t>
            </w:r>
          </w:p>
        </w:tc>
        <w:tc>
          <w:tcPr>
            <w:tcW w:w="1371" w:type="dxa"/>
            <w:vMerge w:val="continue"/>
            <w:vAlign w:val="center"/>
          </w:tcPr>
          <w:p w14:paraId="320A5E96">
            <w:pPr>
              <w:jc w:val="center"/>
              <w:rPr>
                <w:rFonts w:ascii="宋体" w:hAnsi="宋体" w:cs="Times New Roman"/>
                <w:sz w:val="24"/>
              </w:rPr>
            </w:pPr>
          </w:p>
        </w:tc>
        <w:tc>
          <w:tcPr>
            <w:tcW w:w="3705" w:type="dxa"/>
            <w:vAlign w:val="center"/>
          </w:tcPr>
          <w:p w14:paraId="0A1C4108">
            <w:pPr>
              <w:rPr>
                <w:rFonts w:ascii="宋体" w:hAnsi="宋体" w:cs="Times New Roman"/>
                <w:sz w:val="24"/>
              </w:rPr>
            </w:pPr>
            <w:r>
              <w:rPr>
                <w:rFonts w:hint="eastAsia" w:ascii="宋体" w:hAnsi="宋体" w:cs="Times New Roman"/>
                <w:sz w:val="24"/>
              </w:rPr>
              <w:t>驱动主机运行时有无异常振动和异常声响。</w:t>
            </w:r>
          </w:p>
        </w:tc>
        <w:tc>
          <w:tcPr>
            <w:tcW w:w="3972" w:type="dxa"/>
            <w:vAlign w:val="center"/>
          </w:tcPr>
          <w:p w14:paraId="22CDF924">
            <w:pPr>
              <w:rPr>
                <w:rFonts w:ascii="宋体" w:hAnsi="宋体" w:cs="Times New Roman"/>
                <w:sz w:val="24"/>
              </w:rPr>
            </w:pPr>
            <w:r>
              <w:rPr>
                <w:rFonts w:hint="eastAsia" w:ascii="宋体" w:hAnsi="宋体" w:cs="Times New Roman"/>
                <w:sz w:val="24"/>
              </w:rPr>
              <w:t>每日观察驱动主机运行情况</w:t>
            </w:r>
          </w:p>
        </w:tc>
        <w:tc>
          <w:tcPr>
            <w:tcW w:w="1555" w:type="dxa"/>
            <w:vAlign w:val="center"/>
          </w:tcPr>
          <w:p w14:paraId="1C40E78B">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14:paraId="181E27C4">
            <w:pPr>
              <w:jc w:val="center"/>
              <w:rPr>
                <w:rFonts w:asciiTheme="minorEastAsia" w:hAnsiTheme="minorEastAsia"/>
                <w:sz w:val="24"/>
                <w:szCs w:val="24"/>
              </w:rPr>
            </w:pPr>
            <w:r>
              <w:rPr>
                <w:rFonts w:asciiTheme="minorEastAsia" w:hAnsiTheme="minorEastAsia"/>
                <w:sz w:val="24"/>
                <w:szCs w:val="24"/>
              </w:rPr>
              <w:t>安全员</w:t>
            </w:r>
          </w:p>
        </w:tc>
        <w:tc>
          <w:tcPr>
            <w:tcW w:w="1081" w:type="dxa"/>
          </w:tcPr>
          <w:p w14:paraId="24CA3AC1">
            <w:pPr>
              <w:rPr>
                <w:rFonts w:ascii="宋体" w:hAnsi="宋体"/>
                <w:szCs w:val="21"/>
              </w:rPr>
            </w:pPr>
          </w:p>
        </w:tc>
      </w:tr>
      <w:tr w14:paraId="1985A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0" w:type="auto"/>
            <w:vAlign w:val="center"/>
          </w:tcPr>
          <w:p w14:paraId="4660D0E8">
            <w:pPr>
              <w:spacing w:line="240" w:lineRule="exact"/>
              <w:jc w:val="center"/>
              <w:rPr>
                <w:rFonts w:ascii="宋体" w:hAnsi="宋体" w:cs="宋体"/>
                <w:sz w:val="24"/>
              </w:rPr>
            </w:pPr>
            <w:r>
              <w:rPr>
                <w:rFonts w:hint="eastAsia" w:ascii="宋体" w:hAnsi="宋体" w:cs="宋体"/>
                <w:sz w:val="24"/>
              </w:rPr>
              <w:t>14</w:t>
            </w:r>
          </w:p>
        </w:tc>
        <w:tc>
          <w:tcPr>
            <w:tcW w:w="1371" w:type="dxa"/>
            <w:vMerge w:val="continue"/>
            <w:vAlign w:val="center"/>
          </w:tcPr>
          <w:p w14:paraId="320F3F9B">
            <w:pPr>
              <w:jc w:val="center"/>
              <w:rPr>
                <w:rFonts w:ascii="宋体" w:hAnsi="宋体" w:cs="Times New Roman"/>
                <w:sz w:val="24"/>
              </w:rPr>
            </w:pPr>
          </w:p>
        </w:tc>
        <w:tc>
          <w:tcPr>
            <w:tcW w:w="3705" w:type="dxa"/>
            <w:vAlign w:val="center"/>
          </w:tcPr>
          <w:p w14:paraId="7AD41018">
            <w:pPr>
              <w:rPr>
                <w:rFonts w:ascii="宋体" w:hAnsi="宋体" w:cs="Times New Roman"/>
                <w:sz w:val="24"/>
              </w:rPr>
            </w:pPr>
            <w:r>
              <w:rPr>
                <w:rFonts w:hint="eastAsia" w:ascii="宋体" w:hAnsi="宋体" w:cs="Times New Roman"/>
                <w:sz w:val="24"/>
              </w:rPr>
              <w:t>应急救援通道是否畅通。</w:t>
            </w:r>
          </w:p>
        </w:tc>
        <w:tc>
          <w:tcPr>
            <w:tcW w:w="3972" w:type="dxa"/>
            <w:vAlign w:val="center"/>
          </w:tcPr>
          <w:p w14:paraId="5E6428E7">
            <w:pPr>
              <w:rPr>
                <w:rFonts w:ascii="宋体" w:hAnsi="宋体" w:cs="Times New Roman"/>
                <w:sz w:val="24"/>
              </w:rPr>
            </w:pPr>
            <w:r>
              <w:rPr>
                <w:rFonts w:hint="eastAsia" w:ascii="宋体" w:hAnsi="宋体" w:cs="Times New Roman"/>
                <w:sz w:val="24"/>
              </w:rPr>
              <w:t>每日</w:t>
            </w:r>
            <w:r>
              <w:rPr>
                <w:rFonts w:hint="eastAsia" w:ascii="宋体" w:hAnsi="宋体"/>
                <w:sz w:val="24"/>
              </w:rPr>
              <w:t>巡查应急救援通道是否畅通</w:t>
            </w:r>
          </w:p>
        </w:tc>
        <w:tc>
          <w:tcPr>
            <w:tcW w:w="1555" w:type="dxa"/>
            <w:vAlign w:val="center"/>
          </w:tcPr>
          <w:p w14:paraId="705C8FAB">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14:paraId="3649457F">
            <w:pPr>
              <w:jc w:val="center"/>
              <w:rPr>
                <w:rFonts w:asciiTheme="minorEastAsia" w:hAnsiTheme="minorEastAsia"/>
                <w:sz w:val="24"/>
                <w:szCs w:val="24"/>
              </w:rPr>
            </w:pPr>
            <w:r>
              <w:rPr>
                <w:rFonts w:asciiTheme="minorEastAsia" w:hAnsiTheme="minorEastAsia"/>
                <w:sz w:val="24"/>
                <w:szCs w:val="24"/>
              </w:rPr>
              <w:t>安全员</w:t>
            </w:r>
          </w:p>
        </w:tc>
        <w:tc>
          <w:tcPr>
            <w:tcW w:w="1081" w:type="dxa"/>
          </w:tcPr>
          <w:p w14:paraId="08CD4B21">
            <w:pPr>
              <w:rPr>
                <w:rFonts w:ascii="宋体" w:hAnsi="宋体"/>
                <w:szCs w:val="21"/>
              </w:rPr>
            </w:pPr>
          </w:p>
        </w:tc>
      </w:tr>
      <w:tr w14:paraId="017F3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0" w:type="auto"/>
            <w:vAlign w:val="center"/>
          </w:tcPr>
          <w:p w14:paraId="5BA66B3F">
            <w:pPr>
              <w:spacing w:line="240" w:lineRule="exact"/>
              <w:jc w:val="center"/>
              <w:rPr>
                <w:rFonts w:ascii="宋体" w:hAnsi="宋体" w:cs="宋体"/>
                <w:sz w:val="24"/>
              </w:rPr>
            </w:pPr>
            <w:r>
              <w:rPr>
                <w:rFonts w:hint="eastAsia" w:ascii="宋体" w:hAnsi="宋体" w:cs="宋体"/>
                <w:sz w:val="24"/>
              </w:rPr>
              <w:t>15</w:t>
            </w:r>
          </w:p>
        </w:tc>
        <w:tc>
          <w:tcPr>
            <w:tcW w:w="1371" w:type="dxa"/>
            <w:vMerge w:val="continue"/>
            <w:vAlign w:val="center"/>
          </w:tcPr>
          <w:p w14:paraId="7DC4ADB3">
            <w:pPr>
              <w:jc w:val="center"/>
              <w:rPr>
                <w:rFonts w:ascii="宋体" w:hAnsi="宋体" w:cs="Times New Roman"/>
                <w:sz w:val="24"/>
              </w:rPr>
            </w:pPr>
          </w:p>
        </w:tc>
        <w:tc>
          <w:tcPr>
            <w:tcW w:w="3705" w:type="dxa"/>
            <w:vAlign w:val="center"/>
          </w:tcPr>
          <w:p w14:paraId="4F89C785">
            <w:pPr>
              <w:rPr>
                <w:rFonts w:ascii="宋体" w:hAnsi="宋体" w:cs="Times New Roman"/>
                <w:sz w:val="24"/>
              </w:rPr>
            </w:pPr>
            <w:r>
              <w:rPr>
                <w:rFonts w:hint="eastAsia" w:ascii="宋体" w:hAnsi="宋体" w:cs="Times New Roman"/>
                <w:sz w:val="24"/>
              </w:rPr>
              <w:t xml:space="preserve">未按规定进行定期检验、自行检测 </w:t>
            </w:r>
          </w:p>
        </w:tc>
        <w:tc>
          <w:tcPr>
            <w:tcW w:w="3972" w:type="dxa"/>
            <w:vAlign w:val="center"/>
          </w:tcPr>
          <w:p w14:paraId="3C174AAF">
            <w:pPr>
              <w:rPr>
                <w:rFonts w:ascii="宋体" w:hAnsi="宋体" w:cs="Times New Roman"/>
                <w:sz w:val="24"/>
              </w:rPr>
            </w:pPr>
            <w:r>
              <w:rPr>
                <w:rFonts w:hint="eastAsia" w:ascii="宋体" w:hAnsi="宋体" w:cs="Times New Roman"/>
                <w:sz w:val="24"/>
              </w:rPr>
              <w:t>制定定期检验、自行检测计划并组织实施，落实定期检验、自行检测的后续整改工作</w:t>
            </w:r>
          </w:p>
        </w:tc>
        <w:tc>
          <w:tcPr>
            <w:tcW w:w="1555" w:type="dxa"/>
            <w:vAlign w:val="center"/>
          </w:tcPr>
          <w:p w14:paraId="1D8D2E11">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53589854">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79594016">
            <w:pPr>
              <w:rPr>
                <w:rFonts w:ascii="宋体" w:hAnsi="宋体"/>
                <w:szCs w:val="21"/>
              </w:rPr>
            </w:pPr>
          </w:p>
        </w:tc>
      </w:tr>
      <w:tr w14:paraId="1CF0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0" w:type="auto"/>
            <w:vAlign w:val="center"/>
          </w:tcPr>
          <w:p w14:paraId="41A4D518">
            <w:pPr>
              <w:spacing w:line="240" w:lineRule="exact"/>
              <w:jc w:val="center"/>
              <w:rPr>
                <w:rFonts w:ascii="宋体" w:hAnsi="宋体" w:cs="宋体"/>
                <w:sz w:val="24"/>
              </w:rPr>
            </w:pPr>
            <w:r>
              <w:rPr>
                <w:rFonts w:hint="eastAsia" w:ascii="宋体" w:hAnsi="宋体" w:cs="宋体"/>
                <w:sz w:val="24"/>
              </w:rPr>
              <w:t>16</w:t>
            </w:r>
          </w:p>
        </w:tc>
        <w:tc>
          <w:tcPr>
            <w:tcW w:w="1371" w:type="dxa"/>
            <w:vMerge w:val="restart"/>
            <w:vAlign w:val="center"/>
          </w:tcPr>
          <w:p w14:paraId="751FC1F2">
            <w:pPr>
              <w:jc w:val="center"/>
              <w:rPr>
                <w:rFonts w:ascii="宋体" w:hAnsi="宋体" w:cs="Times New Roman"/>
                <w:sz w:val="24"/>
              </w:rPr>
            </w:pPr>
            <w:r>
              <w:rPr>
                <w:rFonts w:hint="eastAsia" w:ascii="宋体" w:hAnsi="宋体" w:cs="Times New Roman"/>
                <w:sz w:val="24"/>
              </w:rPr>
              <w:t>安全附件和</w:t>
            </w:r>
          </w:p>
          <w:p w14:paraId="3685BD71">
            <w:pPr>
              <w:jc w:val="center"/>
              <w:rPr>
                <w:rFonts w:ascii="宋体" w:hAnsi="宋体" w:cs="Times New Roman"/>
                <w:sz w:val="24"/>
              </w:rPr>
            </w:pPr>
            <w:r>
              <w:rPr>
                <w:rFonts w:hint="eastAsia" w:ascii="宋体" w:hAnsi="宋体" w:cs="Times New Roman"/>
                <w:sz w:val="24"/>
              </w:rPr>
              <w:t>安全保护装置</w:t>
            </w:r>
          </w:p>
        </w:tc>
        <w:tc>
          <w:tcPr>
            <w:tcW w:w="3705" w:type="dxa"/>
            <w:vAlign w:val="center"/>
          </w:tcPr>
          <w:p w14:paraId="32294882">
            <w:pPr>
              <w:rPr>
                <w:rFonts w:ascii="宋体" w:hAnsi="宋体" w:cs="Times New Roman"/>
                <w:sz w:val="24"/>
              </w:rPr>
            </w:pPr>
            <w:r>
              <w:rPr>
                <w:rFonts w:hint="eastAsia" w:ascii="宋体" w:hAnsi="宋体" w:cs="Times New Roman"/>
                <w:sz w:val="24"/>
              </w:rPr>
              <w:t>轿内报警装置、对讲系统是否工作正常。</w:t>
            </w:r>
          </w:p>
        </w:tc>
        <w:tc>
          <w:tcPr>
            <w:tcW w:w="3972" w:type="dxa"/>
            <w:vAlign w:val="center"/>
          </w:tcPr>
          <w:p w14:paraId="389906D2">
            <w:pPr>
              <w:rPr>
                <w:rFonts w:ascii="宋体" w:hAnsi="宋体" w:cs="Times New Roman"/>
                <w:sz w:val="24"/>
              </w:rPr>
            </w:pPr>
            <w:r>
              <w:rPr>
                <w:rFonts w:hint="eastAsia" w:ascii="宋体" w:hAnsi="宋体" w:cs="Times New Roman"/>
                <w:sz w:val="24"/>
              </w:rPr>
              <w:t>每日检查轿内报警装置、对讲系统情况。</w:t>
            </w:r>
          </w:p>
        </w:tc>
        <w:tc>
          <w:tcPr>
            <w:tcW w:w="1555" w:type="dxa"/>
            <w:vAlign w:val="center"/>
          </w:tcPr>
          <w:p w14:paraId="408E81B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日管控</w:t>
            </w:r>
          </w:p>
        </w:tc>
        <w:tc>
          <w:tcPr>
            <w:tcW w:w="1500" w:type="dxa"/>
            <w:vAlign w:val="center"/>
          </w:tcPr>
          <w:p w14:paraId="6ADED7F3">
            <w:pPr>
              <w:jc w:val="center"/>
              <w:rPr>
                <w:rFonts w:asciiTheme="minorEastAsia" w:hAnsiTheme="minorEastAsia"/>
                <w:sz w:val="24"/>
                <w:szCs w:val="24"/>
              </w:rPr>
            </w:pPr>
            <w:r>
              <w:rPr>
                <w:rFonts w:asciiTheme="minorEastAsia" w:hAnsiTheme="minorEastAsia"/>
                <w:sz w:val="24"/>
                <w:szCs w:val="24"/>
              </w:rPr>
              <w:t>安全</w:t>
            </w:r>
            <w:r>
              <w:rPr>
                <w:rFonts w:hint="eastAsia" w:asciiTheme="minorEastAsia" w:hAnsiTheme="minorEastAsia"/>
                <w:sz w:val="24"/>
                <w:szCs w:val="24"/>
              </w:rPr>
              <w:t>员</w:t>
            </w:r>
          </w:p>
        </w:tc>
        <w:tc>
          <w:tcPr>
            <w:tcW w:w="1081" w:type="dxa"/>
          </w:tcPr>
          <w:p w14:paraId="669AA956">
            <w:pPr>
              <w:rPr>
                <w:rFonts w:ascii="宋体" w:hAnsi="宋体"/>
                <w:szCs w:val="21"/>
              </w:rPr>
            </w:pPr>
          </w:p>
        </w:tc>
      </w:tr>
      <w:tr w14:paraId="67D2B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0" w:type="auto"/>
            <w:vAlign w:val="center"/>
          </w:tcPr>
          <w:p w14:paraId="040A2325">
            <w:pPr>
              <w:spacing w:line="240" w:lineRule="exact"/>
              <w:jc w:val="center"/>
              <w:rPr>
                <w:rFonts w:ascii="宋体" w:hAnsi="宋体" w:cs="宋体"/>
                <w:sz w:val="24"/>
              </w:rPr>
            </w:pPr>
            <w:r>
              <w:rPr>
                <w:rFonts w:hint="eastAsia" w:ascii="宋体" w:hAnsi="宋体" w:cs="宋体"/>
                <w:sz w:val="24"/>
              </w:rPr>
              <w:t>17</w:t>
            </w:r>
          </w:p>
        </w:tc>
        <w:tc>
          <w:tcPr>
            <w:tcW w:w="1371" w:type="dxa"/>
            <w:vMerge w:val="continue"/>
            <w:vAlign w:val="center"/>
          </w:tcPr>
          <w:p w14:paraId="06F78FEB">
            <w:pPr>
              <w:jc w:val="center"/>
              <w:rPr>
                <w:rFonts w:ascii="宋体" w:hAnsi="宋体" w:cs="Times New Roman"/>
                <w:sz w:val="24"/>
              </w:rPr>
            </w:pPr>
          </w:p>
        </w:tc>
        <w:tc>
          <w:tcPr>
            <w:tcW w:w="3705" w:type="dxa"/>
            <w:vAlign w:val="center"/>
          </w:tcPr>
          <w:p w14:paraId="750C47C3">
            <w:pPr>
              <w:rPr>
                <w:rFonts w:ascii="宋体" w:hAnsi="宋体" w:cs="Times New Roman"/>
                <w:sz w:val="24"/>
              </w:rPr>
            </w:pPr>
            <w:r>
              <w:rPr>
                <w:rFonts w:hint="eastAsia" w:ascii="宋体" w:hAnsi="宋体" w:cs="Times New Roman"/>
                <w:sz w:val="24"/>
              </w:rPr>
              <w:t>紧急停止装置是否有效。</w:t>
            </w:r>
          </w:p>
        </w:tc>
        <w:tc>
          <w:tcPr>
            <w:tcW w:w="3972" w:type="dxa"/>
            <w:vAlign w:val="center"/>
          </w:tcPr>
          <w:p w14:paraId="600A46EC">
            <w:pPr>
              <w:rPr>
                <w:rFonts w:ascii="宋体" w:hAnsi="宋体" w:cs="Times New Roman"/>
                <w:sz w:val="24"/>
              </w:rPr>
            </w:pPr>
            <w:r>
              <w:rPr>
                <w:rFonts w:hint="eastAsia" w:ascii="宋体" w:hAnsi="宋体" w:cs="Times New Roman"/>
                <w:sz w:val="24"/>
              </w:rPr>
              <w:t>每日检查自动扶梯与自动人行道的紧急停止装置。</w:t>
            </w:r>
          </w:p>
        </w:tc>
        <w:tc>
          <w:tcPr>
            <w:tcW w:w="1555" w:type="dxa"/>
            <w:vAlign w:val="center"/>
          </w:tcPr>
          <w:p w14:paraId="6EFC7B43">
            <w:pPr>
              <w:jc w:val="center"/>
              <w:rPr>
                <w:rFonts w:cs="Times New Roman" w:asciiTheme="majorEastAsia" w:hAnsiTheme="majorEastAsia" w:eastAsiaTheme="majorEastAsia"/>
                <w:sz w:val="24"/>
                <w:szCs w:val="24"/>
              </w:rPr>
            </w:pPr>
            <w:r>
              <w:rPr>
                <w:rFonts w:hint="eastAsia" w:asciiTheme="majorEastAsia" w:hAnsiTheme="majorEastAsia" w:eastAsiaTheme="majorEastAsia"/>
                <w:sz w:val="24"/>
                <w:szCs w:val="24"/>
              </w:rPr>
              <w:t>日管控</w:t>
            </w:r>
          </w:p>
        </w:tc>
        <w:tc>
          <w:tcPr>
            <w:tcW w:w="1500" w:type="dxa"/>
            <w:vAlign w:val="center"/>
          </w:tcPr>
          <w:p w14:paraId="15E20EC2">
            <w:pPr>
              <w:jc w:val="center"/>
              <w:rPr>
                <w:rFonts w:cs="Times New Roman" w:asciiTheme="minorEastAsia" w:hAnsiTheme="minorEastAsia"/>
                <w:sz w:val="24"/>
                <w:szCs w:val="24"/>
              </w:rPr>
            </w:pPr>
            <w:r>
              <w:rPr>
                <w:rFonts w:asciiTheme="minorEastAsia" w:hAnsiTheme="minorEastAsia"/>
                <w:sz w:val="24"/>
                <w:szCs w:val="24"/>
              </w:rPr>
              <w:t>安全</w:t>
            </w:r>
            <w:r>
              <w:rPr>
                <w:rFonts w:hint="eastAsia" w:asciiTheme="minorEastAsia" w:hAnsiTheme="minorEastAsia"/>
                <w:sz w:val="24"/>
                <w:szCs w:val="24"/>
              </w:rPr>
              <w:t>员</w:t>
            </w:r>
          </w:p>
        </w:tc>
        <w:tc>
          <w:tcPr>
            <w:tcW w:w="1081" w:type="dxa"/>
          </w:tcPr>
          <w:p w14:paraId="53AF20D3">
            <w:pPr>
              <w:rPr>
                <w:rFonts w:ascii="宋体" w:hAnsi="宋体" w:cs="Times New Roman"/>
                <w:sz w:val="24"/>
              </w:rPr>
            </w:pPr>
          </w:p>
        </w:tc>
      </w:tr>
      <w:tr w14:paraId="4AC7D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0" w:type="auto"/>
            <w:vAlign w:val="center"/>
          </w:tcPr>
          <w:p w14:paraId="2B20D6DF">
            <w:pPr>
              <w:spacing w:line="240" w:lineRule="exact"/>
              <w:jc w:val="center"/>
              <w:rPr>
                <w:rFonts w:ascii="宋体" w:hAnsi="宋体" w:cs="宋体"/>
                <w:sz w:val="24"/>
              </w:rPr>
            </w:pPr>
            <w:r>
              <w:rPr>
                <w:rFonts w:hint="eastAsia" w:ascii="宋体" w:hAnsi="宋体" w:cs="宋体"/>
                <w:sz w:val="24"/>
              </w:rPr>
              <w:t>18</w:t>
            </w:r>
          </w:p>
        </w:tc>
        <w:tc>
          <w:tcPr>
            <w:tcW w:w="1371" w:type="dxa"/>
            <w:vMerge w:val="continue"/>
            <w:vAlign w:val="center"/>
          </w:tcPr>
          <w:p w14:paraId="6F82D511">
            <w:pPr>
              <w:jc w:val="center"/>
              <w:rPr>
                <w:rFonts w:ascii="宋体" w:hAnsi="宋体" w:cs="Times New Roman"/>
                <w:sz w:val="24"/>
              </w:rPr>
            </w:pPr>
          </w:p>
        </w:tc>
        <w:tc>
          <w:tcPr>
            <w:tcW w:w="3705" w:type="dxa"/>
            <w:vAlign w:val="center"/>
          </w:tcPr>
          <w:p w14:paraId="6625EBAF">
            <w:pPr>
              <w:rPr>
                <w:rFonts w:ascii="宋体" w:hAnsi="宋体" w:cs="Times New Roman"/>
                <w:sz w:val="24"/>
              </w:rPr>
            </w:pPr>
            <w:r>
              <w:rPr>
                <w:rFonts w:hint="eastAsia" w:ascii="宋体" w:hAnsi="宋体" w:cs="Times New Roman"/>
                <w:sz w:val="24"/>
              </w:rPr>
              <w:t>轿门防撞击保护装置功能是否有效(安全触板，光幕、光电等)。</w:t>
            </w:r>
          </w:p>
        </w:tc>
        <w:tc>
          <w:tcPr>
            <w:tcW w:w="3972" w:type="dxa"/>
            <w:vAlign w:val="center"/>
          </w:tcPr>
          <w:p w14:paraId="5AA3A6B6">
            <w:pPr>
              <w:rPr>
                <w:rFonts w:ascii="宋体" w:hAnsi="宋体" w:cs="Times New Roman"/>
                <w:sz w:val="24"/>
              </w:rPr>
            </w:pPr>
            <w:r>
              <w:rPr>
                <w:rFonts w:hint="eastAsia" w:ascii="宋体" w:hAnsi="宋体" w:cs="Times New Roman"/>
                <w:sz w:val="24"/>
              </w:rPr>
              <w:t>每日检查轿门防撞击保护装置情况。</w:t>
            </w:r>
          </w:p>
        </w:tc>
        <w:tc>
          <w:tcPr>
            <w:tcW w:w="1555" w:type="dxa"/>
            <w:vAlign w:val="center"/>
          </w:tcPr>
          <w:p w14:paraId="58978F29">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14:paraId="335A1111">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14:paraId="34E1A872">
            <w:pPr>
              <w:rPr>
                <w:rFonts w:ascii="宋体" w:hAnsi="宋体" w:cs="Times New Roman"/>
                <w:sz w:val="24"/>
              </w:rPr>
            </w:pPr>
          </w:p>
        </w:tc>
      </w:tr>
      <w:tr w14:paraId="7A09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0" w:type="auto"/>
            <w:vAlign w:val="center"/>
          </w:tcPr>
          <w:p w14:paraId="623C80F1">
            <w:pPr>
              <w:spacing w:line="240" w:lineRule="exact"/>
              <w:jc w:val="center"/>
              <w:rPr>
                <w:rFonts w:ascii="宋体" w:hAnsi="宋体" w:cs="宋体"/>
                <w:sz w:val="24"/>
              </w:rPr>
            </w:pPr>
            <w:r>
              <w:rPr>
                <w:rFonts w:hint="eastAsia" w:ascii="宋体" w:hAnsi="宋体" w:cs="宋体"/>
                <w:sz w:val="24"/>
              </w:rPr>
              <w:t>19</w:t>
            </w:r>
          </w:p>
        </w:tc>
        <w:tc>
          <w:tcPr>
            <w:tcW w:w="1371" w:type="dxa"/>
            <w:vMerge w:val="continue"/>
            <w:vAlign w:val="center"/>
          </w:tcPr>
          <w:p w14:paraId="1B97819D">
            <w:pPr>
              <w:jc w:val="center"/>
              <w:rPr>
                <w:rFonts w:ascii="宋体" w:hAnsi="宋体" w:cs="Times New Roman"/>
                <w:sz w:val="24"/>
              </w:rPr>
            </w:pPr>
          </w:p>
        </w:tc>
        <w:tc>
          <w:tcPr>
            <w:tcW w:w="3705" w:type="dxa"/>
            <w:vAlign w:val="center"/>
          </w:tcPr>
          <w:p w14:paraId="7A574611">
            <w:pPr>
              <w:rPr>
                <w:rFonts w:ascii="宋体" w:hAnsi="宋体" w:cs="Times New Roman"/>
                <w:sz w:val="24"/>
              </w:rPr>
            </w:pPr>
            <w:r>
              <w:rPr>
                <w:rFonts w:hint="eastAsia" w:ascii="宋体" w:hAnsi="宋体" w:cs="Times New Roman"/>
                <w:sz w:val="24"/>
              </w:rPr>
              <w:t>示按要求配备手动紧急操作装置是否齐全</w:t>
            </w:r>
          </w:p>
        </w:tc>
        <w:tc>
          <w:tcPr>
            <w:tcW w:w="3972" w:type="dxa"/>
            <w:vAlign w:val="center"/>
          </w:tcPr>
          <w:p w14:paraId="48B71CF0">
            <w:pPr>
              <w:rPr>
                <w:rFonts w:ascii="宋体" w:hAnsi="宋体" w:cs="Times New Roman"/>
                <w:sz w:val="24"/>
              </w:rPr>
            </w:pPr>
            <w:r>
              <w:rPr>
                <w:rFonts w:hint="eastAsia" w:ascii="宋体" w:hAnsi="宋体" w:cs="Times New Roman"/>
                <w:sz w:val="24"/>
              </w:rPr>
              <w:t>每日手动紧急操作装置是否齐全</w:t>
            </w:r>
          </w:p>
        </w:tc>
        <w:tc>
          <w:tcPr>
            <w:tcW w:w="1555" w:type="dxa"/>
            <w:vAlign w:val="center"/>
          </w:tcPr>
          <w:p w14:paraId="48692724">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14:paraId="3B1F842E">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14:paraId="6A83AEBD">
            <w:pPr>
              <w:rPr>
                <w:rFonts w:ascii="宋体" w:hAnsi="宋体" w:cs="Times New Roman"/>
                <w:sz w:val="24"/>
              </w:rPr>
            </w:pPr>
          </w:p>
        </w:tc>
      </w:tr>
      <w:tr w14:paraId="783B7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0" w:type="auto"/>
            <w:vAlign w:val="center"/>
          </w:tcPr>
          <w:p w14:paraId="314DF95D">
            <w:pPr>
              <w:spacing w:line="240" w:lineRule="exact"/>
              <w:jc w:val="center"/>
              <w:rPr>
                <w:rFonts w:ascii="宋体" w:hAnsi="宋体" w:cs="宋体"/>
                <w:sz w:val="24"/>
              </w:rPr>
            </w:pPr>
            <w:r>
              <w:rPr>
                <w:rFonts w:hint="eastAsia" w:ascii="宋体" w:hAnsi="宋体" w:cs="宋体"/>
                <w:sz w:val="24"/>
              </w:rPr>
              <w:t>20</w:t>
            </w:r>
          </w:p>
        </w:tc>
        <w:tc>
          <w:tcPr>
            <w:tcW w:w="1371" w:type="dxa"/>
            <w:vMerge w:val="continue"/>
            <w:vAlign w:val="center"/>
          </w:tcPr>
          <w:p w14:paraId="25F255BD">
            <w:pPr>
              <w:jc w:val="center"/>
              <w:rPr>
                <w:rFonts w:ascii="宋体" w:hAnsi="宋体" w:cs="Times New Roman"/>
                <w:sz w:val="24"/>
              </w:rPr>
            </w:pPr>
          </w:p>
        </w:tc>
        <w:tc>
          <w:tcPr>
            <w:tcW w:w="3705" w:type="dxa"/>
            <w:vAlign w:val="center"/>
          </w:tcPr>
          <w:p w14:paraId="03451899">
            <w:pPr>
              <w:rPr>
                <w:rFonts w:ascii="宋体" w:hAnsi="宋体" w:cs="Times New Roman"/>
                <w:sz w:val="24"/>
              </w:rPr>
            </w:pPr>
            <w:r>
              <w:rPr>
                <w:rFonts w:hint="eastAsia" w:ascii="宋体" w:hAnsi="宋体" w:cs="Times New Roman"/>
                <w:sz w:val="24"/>
              </w:rPr>
              <w:t>未制定应急救援程序</w:t>
            </w:r>
          </w:p>
        </w:tc>
        <w:tc>
          <w:tcPr>
            <w:tcW w:w="3972" w:type="dxa"/>
            <w:vAlign w:val="center"/>
          </w:tcPr>
          <w:p w14:paraId="4F01ACB4">
            <w:pPr>
              <w:rPr>
                <w:rFonts w:ascii="宋体" w:hAnsi="宋体" w:cs="Times New Roman"/>
                <w:sz w:val="24"/>
              </w:rPr>
            </w:pPr>
            <w:r>
              <w:rPr>
                <w:rFonts w:hint="eastAsia" w:ascii="宋体" w:hAnsi="宋体" w:cs="Times New Roman"/>
                <w:sz w:val="24"/>
              </w:rPr>
              <w:t>每日检查应急救援程序</w:t>
            </w:r>
          </w:p>
        </w:tc>
        <w:tc>
          <w:tcPr>
            <w:tcW w:w="1555" w:type="dxa"/>
            <w:vAlign w:val="center"/>
          </w:tcPr>
          <w:p w14:paraId="4F44CB90">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14:paraId="106C0B10">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14:paraId="256360C8">
            <w:pPr>
              <w:rPr>
                <w:rFonts w:ascii="宋体" w:hAnsi="宋体" w:cs="Times New Roman"/>
                <w:sz w:val="24"/>
              </w:rPr>
            </w:pPr>
          </w:p>
        </w:tc>
      </w:tr>
      <w:tr w14:paraId="7A4CF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0" w:type="auto"/>
            <w:vAlign w:val="center"/>
          </w:tcPr>
          <w:p w14:paraId="3944E838">
            <w:pPr>
              <w:spacing w:line="240" w:lineRule="exact"/>
              <w:jc w:val="center"/>
              <w:rPr>
                <w:rFonts w:ascii="宋体" w:hAnsi="宋体" w:cs="宋体"/>
                <w:sz w:val="24"/>
              </w:rPr>
            </w:pPr>
            <w:r>
              <w:rPr>
                <w:rFonts w:hint="eastAsia" w:ascii="宋体" w:hAnsi="宋体"/>
                <w:kern w:val="0"/>
                <w:sz w:val="24"/>
              </w:rPr>
              <w:t>21</w:t>
            </w:r>
          </w:p>
        </w:tc>
        <w:tc>
          <w:tcPr>
            <w:tcW w:w="1371" w:type="dxa"/>
            <w:vMerge w:val="restart"/>
            <w:vAlign w:val="center"/>
          </w:tcPr>
          <w:p w14:paraId="045BF888">
            <w:pPr>
              <w:jc w:val="center"/>
              <w:rPr>
                <w:rFonts w:ascii="宋体" w:hAnsi="宋体"/>
                <w:sz w:val="24"/>
              </w:rPr>
            </w:pPr>
            <w:r>
              <w:rPr>
                <w:rFonts w:hint="eastAsia" w:ascii="宋体" w:hAnsi="宋体" w:cs="Times New Roman"/>
                <w:sz w:val="24"/>
              </w:rPr>
              <w:t>环境</w:t>
            </w:r>
          </w:p>
        </w:tc>
        <w:tc>
          <w:tcPr>
            <w:tcW w:w="3705" w:type="dxa"/>
            <w:vAlign w:val="center"/>
          </w:tcPr>
          <w:p w14:paraId="53CB215D">
            <w:pPr>
              <w:rPr>
                <w:rFonts w:ascii="宋体" w:hAnsi="宋体" w:cs="Times New Roman"/>
                <w:sz w:val="24"/>
              </w:rPr>
            </w:pPr>
            <w:r>
              <w:rPr>
                <w:rFonts w:hint="eastAsia" w:ascii="宋体" w:hAnsi="宋体"/>
                <w:sz w:val="24"/>
                <w:szCs w:val="24"/>
              </w:rPr>
              <w:t>电梯运行环境存在不符合安全技术规范要求的情况。</w:t>
            </w:r>
          </w:p>
        </w:tc>
        <w:tc>
          <w:tcPr>
            <w:tcW w:w="3972" w:type="dxa"/>
            <w:vAlign w:val="center"/>
          </w:tcPr>
          <w:p w14:paraId="5703A082">
            <w:pPr>
              <w:rPr>
                <w:rFonts w:ascii="宋体" w:hAnsi="宋体" w:cs="Times New Roman"/>
                <w:sz w:val="24"/>
              </w:rPr>
            </w:pPr>
            <w:r>
              <w:rPr>
                <w:rFonts w:hint="eastAsia" w:ascii="宋体" w:hAnsi="宋体" w:cs="Times New Roman"/>
                <w:sz w:val="24"/>
              </w:rPr>
              <w:t>1.制定电梯巡查</w:t>
            </w:r>
            <w:r>
              <w:rPr>
                <w:rFonts w:ascii="宋体" w:hAnsi="宋体" w:cs="Times New Roman"/>
                <w:sz w:val="24"/>
              </w:rPr>
              <w:t>制度，</w:t>
            </w:r>
            <w:r>
              <w:rPr>
                <w:rFonts w:hint="eastAsia" w:ascii="宋体" w:hAnsi="宋体" w:cs="Times New Roman"/>
                <w:sz w:val="24"/>
              </w:rPr>
              <w:t>设定</w:t>
            </w:r>
            <w:r>
              <w:rPr>
                <w:rFonts w:ascii="宋体" w:hAnsi="宋体" w:cs="Times New Roman"/>
                <w:sz w:val="24"/>
              </w:rPr>
              <w:t>巡查频次。</w:t>
            </w:r>
          </w:p>
          <w:p w14:paraId="2D9204F5">
            <w:pPr>
              <w:rPr>
                <w:rFonts w:ascii="宋体" w:hAnsi="宋体" w:cs="Times New Roman"/>
                <w:sz w:val="24"/>
              </w:rPr>
            </w:pPr>
            <w:r>
              <w:rPr>
                <w:rFonts w:hint="eastAsia" w:ascii="宋体" w:hAnsi="宋体" w:cs="Times New Roman"/>
                <w:sz w:val="24"/>
              </w:rPr>
              <w:t>2.依据</w:t>
            </w:r>
            <w:r>
              <w:rPr>
                <w:rFonts w:ascii="宋体" w:hAnsi="宋体" w:cs="Times New Roman"/>
                <w:sz w:val="24"/>
              </w:rPr>
              <w:t>安全技术规范的要求，保证电梯运行环境符合有</w:t>
            </w:r>
            <w:r>
              <w:rPr>
                <w:rFonts w:hint="eastAsia" w:ascii="宋体" w:hAnsi="宋体" w:cs="Times New Roman"/>
                <w:sz w:val="24"/>
              </w:rPr>
              <w:t>关</w:t>
            </w:r>
            <w:r>
              <w:rPr>
                <w:rFonts w:ascii="宋体" w:hAnsi="宋体" w:cs="Times New Roman"/>
                <w:sz w:val="24"/>
              </w:rPr>
              <w:t>要求</w:t>
            </w:r>
            <w:r>
              <w:rPr>
                <w:rFonts w:hint="eastAsia" w:ascii="宋体" w:hAnsi="宋体" w:cs="Times New Roman"/>
                <w:sz w:val="24"/>
              </w:rPr>
              <w:t>。</w:t>
            </w:r>
          </w:p>
        </w:tc>
        <w:tc>
          <w:tcPr>
            <w:tcW w:w="1555" w:type="dxa"/>
            <w:vAlign w:val="center"/>
          </w:tcPr>
          <w:p w14:paraId="5EE8B1C2">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66060B0A">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2FDABE07">
            <w:pPr>
              <w:rPr>
                <w:rFonts w:ascii="宋体" w:hAnsi="宋体"/>
                <w:szCs w:val="21"/>
              </w:rPr>
            </w:pPr>
          </w:p>
        </w:tc>
      </w:tr>
      <w:tr w14:paraId="4D657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0" w:type="auto"/>
            <w:vAlign w:val="center"/>
          </w:tcPr>
          <w:p w14:paraId="2520ACF8">
            <w:pPr>
              <w:widowControl/>
              <w:ind w:firstLine="24" w:firstLineChars="10"/>
              <w:jc w:val="center"/>
              <w:rPr>
                <w:rFonts w:ascii="宋体" w:hAnsi="宋体"/>
                <w:kern w:val="0"/>
                <w:sz w:val="24"/>
              </w:rPr>
            </w:pPr>
            <w:r>
              <w:rPr>
                <w:rFonts w:hint="eastAsia" w:ascii="宋体" w:hAnsi="宋体"/>
                <w:kern w:val="0"/>
                <w:sz w:val="24"/>
              </w:rPr>
              <w:t>22</w:t>
            </w:r>
          </w:p>
        </w:tc>
        <w:tc>
          <w:tcPr>
            <w:tcW w:w="1371" w:type="dxa"/>
            <w:vMerge w:val="continue"/>
            <w:vAlign w:val="center"/>
          </w:tcPr>
          <w:p w14:paraId="25353767">
            <w:pPr>
              <w:widowControl/>
              <w:jc w:val="center"/>
              <w:rPr>
                <w:rFonts w:ascii="宋体" w:hAnsi="宋体"/>
                <w:sz w:val="24"/>
              </w:rPr>
            </w:pPr>
          </w:p>
        </w:tc>
        <w:tc>
          <w:tcPr>
            <w:tcW w:w="3705" w:type="dxa"/>
            <w:vAlign w:val="center"/>
          </w:tcPr>
          <w:p w14:paraId="11BF8453">
            <w:pPr>
              <w:rPr>
                <w:rFonts w:ascii="宋体" w:hAnsi="宋体"/>
                <w:sz w:val="24"/>
              </w:rPr>
            </w:pPr>
            <w:r>
              <w:rPr>
                <w:rFonts w:hint="eastAsia" w:ascii="宋体" w:hAnsi="宋体"/>
                <w:sz w:val="24"/>
              </w:rPr>
              <w:t>未按有关规定设置警示标志或说明</w:t>
            </w:r>
          </w:p>
        </w:tc>
        <w:tc>
          <w:tcPr>
            <w:tcW w:w="3972" w:type="dxa"/>
            <w:vAlign w:val="center"/>
          </w:tcPr>
          <w:p w14:paraId="5A4987FC">
            <w:pPr>
              <w:rPr>
                <w:rFonts w:ascii="宋体" w:hAnsi="宋体" w:cs="Times New Roman"/>
                <w:sz w:val="24"/>
              </w:rPr>
            </w:pPr>
            <w:r>
              <w:rPr>
                <w:rFonts w:hint="eastAsia" w:ascii="宋体" w:hAnsi="宋体" w:cs="Times New Roman"/>
                <w:sz w:val="24"/>
              </w:rPr>
              <w:t>每日检查电梯安全警示标志是否张贴</w:t>
            </w:r>
          </w:p>
        </w:tc>
        <w:tc>
          <w:tcPr>
            <w:tcW w:w="1555" w:type="dxa"/>
            <w:vAlign w:val="center"/>
          </w:tcPr>
          <w:p w14:paraId="53F2AA7B">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00" w:type="dxa"/>
            <w:vAlign w:val="center"/>
          </w:tcPr>
          <w:p w14:paraId="33CE2025">
            <w:pPr>
              <w:jc w:val="center"/>
              <w:rPr>
                <w:rFonts w:cs="Times New Roman" w:asciiTheme="minorEastAsia" w:hAnsiTheme="minorEastAsia"/>
                <w:sz w:val="24"/>
                <w:szCs w:val="24"/>
              </w:rPr>
            </w:pPr>
            <w:r>
              <w:rPr>
                <w:rFonts w:asciiTheme="minorEastAsia" w:hAnsiTheme="minorEastAsia"/>
                <w:sz w:val="24"/>
                <w:szCs w:val="24"/>
              </w:rPr>
              <w:t>安全员</w:t>
            </w:r>
          </w:p>
        </w:tc>
        <w:tc>
          <w:tcPr>
            <w:tcW w:w="1081" w:type="dxa"/>
          </w:tcPr>
          <w:p w14:paraId="3288484E">
            <w:pPr>
              <w:rPr>
                <w:rFonts w:ascii="宋体" w:hAnsi="宋体"/>
                <w:szCs w:val="21"/>
              </w:rPr>
            </w:pPr>
          </w:p>
        </w:tc>
      </w:tr>
      <w:tr w14:paraId="08A17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0" w:type="auto"/>
            <w:vAlign w:val="center"/>
          </w:tcPr>
          <w:p w14:paraId="436466E6">
            <w:pPr>
              <w:widowControl/>
              <w:ind w:firstLine="24" w:firstLineChars="10"/>
              <w:jc w:val="center"/>
              <w:rPr>
                <w:rFonts w:ascii="宋体" w:hAnsi="宋体"/>
                <w:kern w:val="0"/>
                <w:sz w:val="24"/>
              </w:rPr>
            </w:pPr>
            <w:r>
              <w:rPr>
                <w:rFonts w:hint="eastAsia" w:ascii="宋体" w:hAnsi="宋体"/>
                <w:kern w:val="0"/>
                <w:sz w:val="24"/>
              </w:rPr>
              <w:t>23</w:t>
            </w:r>
          </w:p>
        </w:tc>
        <w:tc>
          <w:tcPr>
            <w:tcW w:w="1371" w:type="dxa"/>
            <w:vMerge w:val="continue"/>
            <w:vAlign w:val="center"/>
          </w:tcPr>
          <w:p w14:paraId="6A747069">
            <w:pPr>
              <w:widowControl/>
              <w:jc w:val="center"/>
              <w:rPr>
                <w:rFonts w:ascii="宋体" w:hAnsi="宋体"/>
                <w:sz w:val="24"/>
              </w:rPr>
            </w:pPr>
          </w:p>
        </w:tc>
        <w:tc>
          <w:tcPr>
            <w:tcW w:w="3705" w:type="dxa"/>
            <w:vAlign w:val="center"/>
          </w:tcPr>
          <w:p w14:paraId="475AD6F9">
            <w:pPr>
              <w:rPr>
                <w:rFonts w:ascii="宋体" w:hAnsi="宋体"/>
                <w:sz w:val="24"/>
              </w:rPr>
            </w:pPr>
            <w:r>
              <w:rPr>
                <w:rFonts w:hint="eastAsia" w:ascii="宋体" w:hAnsi="宋体"/>
                <w:sz w:val="24"/>
              </w:rPr>
              <w:t>电梯使用场所是否在易腐蚀、易燃易爆或人员密集场所；</w:t>
            </w:r>
          </w:p>
        </w:tc>
        <w:tc>
          <w:tcPr>
            <w:tcW w:w="3972" w:type="dxa"/>
            <w:vAlign w:val="center"/>
          </w:tcPr>
          <w:p w14:paraId="130C968E">
            <w:pPr>
              <w:rPr>
                <w:rFonts w:ascii="宋体" w:hAnsi="宋体"/>
                <w:sz w:val="24"/>
              </w:rPr>
            </w:pPr>
            <w:r>
              <w:rPr>
                <w:rFonts w:hint="eastAsia" w:ascii="宋体" w:hAnsi="宋体"/>
                <w:sz w:val="24"/>
              </w:rPr>
              <w:t>检查本单位电梯是否有处于易腐蚀、易燃易爆或人员密集场所或环境</w:t>
            </w:r>
          </w:p>
        </w:tc>
        <w:tc>
          <w:tcPr>
            <w:tcW w:w="1555" w:type="dxa"/>
            <w:vAlign w:val="center"/>
          </w:tcPr>
          <w:p w14:paraId="73994A43">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00" w:type="dxa"/>
            <w:vAlign w:val="center"/>
          </w:tcPr>
          <w:p w14:paraId="511316CF">
            <w:pPr>
              <w:jc w:val="center"/>
              <w:rPr>
                <w:rFonts w:asciiTheme="minorEastAsia" w:hAnsiTheme="minorEastAsia"/>
                <w:sz w:val="24"/>
                <w:szCs w:val="24"/>
              </w:rPr>
            </w:pPr>
            <w:r>
              <w:rPr>
                <w:rFonts w:asciiTheme="minorEastAsia" w:hAnsiTheme="minorEastAsia"/>
                <w:sz w:val="24"/>
                <w:szCs w:val="24"/>
              </w:rPr>
              <w:t>安全总监</w:t>
            </w:r>
          </w:p>
        </w:tc>
        <w:tc>
          <w:tcPr>
            <w:tcW w:w="1081" w:type="dxa"/>
          </w:tcPr>
          <w:p w14:paraId="5260FC3E">
            <w:pPr>
              <w:rPr>
                <w:rFonts w:ascii="宋体" w:hAnsi="宋体"/>
                <w:szCs w:val="21"/>
              </w:rPr>
            </w:pPr>
          </w:p>
        </w:tc>
      </w:tr>
      <w:tr w14:paraId="6AF1F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0" w:type="auto"/>
            <w:vAlign w:val="center"/>
          </w:tcPr>
          <w:p w14:paraId="06C473DB">
            <w:pPr>
              <w:widowControl/>
              <w:ind w:firstLine="24" w:firstLineChars="10"/>
              <w:jc w:val="center"/>
              <w:rPr>
                <w:rFonts w:ascii="宋体" w:hAnsi="宋体"/>
                <w:kern w:val="0"/>
                <w:sz w:val="24"/>
              </w:rPr>
            </w:pPr>
            <w:r>
              <w:rPr>
                <w:rFonts w:hint="eastAsia" w:ascii="宋体" w:hAnsi="宋体"/>
                <w:kern w:val="0"/>
                <w:sz w:val="24"/>
              </w:rPr>
              <w:t>24</w:t>
            </w:r>
          </w:p>
        </w:tc>
        <w:tc>
          <w:tcPr>
            <w:tcW w:w="1371" w:type="dxa"/>
            <w:vAlign w:val="center"/>
          </w:tcPr>
          <w:p w14:paraId="4BDD380C">
            <w:pPr>
              <w:widowControl/>
              <w:jc w:val="center"/>
              <w:rPr>
                <w:rFonts w:ascii="宋体" w:hAnsi="宋体"/>
                <w:sz w:val="24"/>
              </w:rPr>
            </w:pPr>
            <w:r>
              <w:rPr>
                <w:rFonts w:hint="eastAsia" w:ascii="宋体" w:hAnsi="宋体"/>
                <w:sz w:val="24"/>
              </w:rPr>
              <w:t>政府监督、</w:t>
            </w:r>
          </w:p>
          <w:p w14:paraId="6DD42EA3">
            <w:pPr>
              <w:widowControl/>
              <w:jc w:val="center"/>
              <w:rPr>
                <w:rFonts w:ascii="宋体" w:hAnsi="宋体"/>
                <w:kern w:val="0"/>
                <w:sz w:val="24"/>
              </w:rPr>
            </w:pPr>
            <w:r>
              <w:rPr>
                <w:rFonts w:hint="eastAsia" w:ascii="宋体" w:hAnsi="宋体"/>
                <w:sz w:val="24"/>
              </w:rPr>
              <w:t>通报、预警</w:t>
            </w:r>
          </w:p>
        </w:tc>
        <w:tc>
          <w:tcPr>
            <w:tcW w:w="3705" w:type="dxa"/>
            <w:vAlign w:val="center"/>
          </w:tcPr>
          <w:p w14:paraId="2CDB3C64">
            <w:pPr>
              <w:rPr>
                <w:rFonts w:ascii="宋体" w:hAnsi="宋体"/>
                <w:sz w:val="24"/>
              </w:rPr>
            </w:pPr>
            <w:r>
              <w:rPr>
                <w:rFonts w:hint="eastAsia" w:ascii="宋体" w:hAnsi="宋体"/>
                <w:sz w:val="24"/>
              </w:rPr>
              <w:t>发现不合格项</w:t>
            </w:r>
          </w:p>
        </w:tc>
        <w:tc>
          <w:tcPr>
            <w:tcW w:w="3972" w:type="dxa"/>
            <w:vAlign w:val="center"/>
          </w:tcPr>
          <w:p w14:paraId="0ABEE0E7">
            <w:pPr>
              <w:rPr>
                <w:rFonts w:ascii="宋体" w:hAnsi="宋体"/>
                <w:sz w:val="24"/>
              </w:rPr>
            </w:pPr>
            <w:r>
              <w:rPr>
                <w:rFonts w:ascii="宋体" w:hAnsi="宋体"/>
                <w:sz w:val="24"/>
              </w:rPr>
              <w:t>记录，整改</w:t>
            </w:r>
            <w:r>
              <w:rPr>
                <w:rFonts w:hint="eastAsia" w:ascii="宋体" w:hAnsi="宋体"/>
                <w:sz w:val="24"/>
              </w:rPr>
              <w:t>。</w:t>
            </w:r>
          </w:p>
        </w:tc>
        <w:tc>
          <w:tcPr>
            <w:tcW w:w="1555" w:type="dxa"/>
            <w:vAlign w:val="center"/>
          </w:tcPr>
          <w:p w14:paraId="0AF29FBA">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45A97697">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6B12F75C">
            <w:pPr>
              <w:rPr>
                <w:rFonts w:ascii="宋体" w:hAnsi="宋体"/>
                <w:szCs w:val="21"/>
              </w:rPr>
            </w:pPr>
          </w:p>
        </w:tc>
      </w:tr>
      <w:tr w14:paraId="23D9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0" w:type="auto"/>
            <w:vAlign w:val="center"/>
          </w:tcPr>
          <w:p w14:paraId="017F71CB">
            <w:pPr>
              <w:widowControl/>
              <w:ind w:firstLine="24" w:firstLineChars="10"/>
              <w:jc w:val="center"/>
              <w:rPr>
                <w:rFonts w:ascii="宋体" w:hAnsi="宋体"/>
                <w:kern w:val="0"/>
                <w:sz w:val="24"/>
              </w:rPr>
            </w:pPr>
            <w:r>
              <w:rPr>
                <w:rFonts w:hint="eastAsia" w:ascii="宋体" w:hAnsi="宋体"/>
                <w:kern w:val="0"/>
                <w:sz w:val="24"/>
              </w:rPr>
              <w:t>25</w:t>
            </w:r>
          </w:p>
        </w:tc>
        <w:tc>
          <w:tcPr>
            <w:tcW w:w="1371" w:type="dxa"/>
            <w:vAlign w:val="center"/>
          </w:tcPr>
          <w:p w14:paraId="2153F62F">
            <w:pPr>
              <w:widowControl/>
              <w:jc w:val="center"/>
              <w:rPr>
                <w:rFonts w:ascii="宋体" w:hAnsi="宋体"/>
                <w:sz w:val="24"/>
              </w:rPr>
            </w:pPr>
            <w:r>
              <w:rPr>
                <w:rFonts w:hint="eastAsia" w:ascii="宋体" w:hAnsi="宋体"/>
                <w:sz w:val="24"/>
              </w:rPr>
              <w:t>投诉举报</w:t>
            </w:r>
          </w:p>
        </w:tc>
        <w:tc>
          <w:tcPr>
            <w:tcW w:w="3705" w:type="dxa"/>
            <w:vAlign w:val="center"/>
          </w:tcPr>
          <w:p w14:paraId="578D80D2">
            <w:pPr>
              <w:rPr>
                <w:rFonts w:ascii="宋体" w:hAnsi="宋体"/>
                <w:sz w:val="24"/>
              </w:rPr>
            </w:pPr>
            <w:r>
              <w:rPr>
                <w:rFonts w:hint="eastAsia" w:ascii="宋体" w:hAnsi="宋体"/>
                <w:sz w:val="24"/>
              </w:rPr>
              <w:t>发现不合格项</w:t>
            </w:r>
          </w:p>
        </w:tc>
        <w:tc>
          <w:tcPr>
            <w:tcW w:w="3972" w:type="dxa"/>
            <w:vAlign w:val="center"/>
          </w:tcPr>
          <w:p w14:paraId="67556083">
            <w:pPr>
              <w:rPr>
                <w:rFonts w:ascii="宋体" w:hAnsi="宋体"/>
                <w:sz w:val="24"/>
              </w:rPr>
            </w:pPr>
            <w:r>
              <w:rPr>
                <w:rFonts w:ascii="宋体" w:hAnsi="宋体"/>
                <w:sz w:val="24"/>
              </w:rPr>
              <w:t>记录，整改，消除安全隐患</w:t>
            </w:r>
            <w:r>
              <w:rPr>
                <w:rFonts w:hint="eastAsia" w:ascii="宋体" w:hAnsi="宋体"/>
                <w:sz w:val="24"/>
              </w:rPr>
              <w:t>。</w:t>
            </w:r>
          </w:p>
        </w:tc>
        <w:tc>
          <w:tcPr>
            <w:tcW w:w="1555" w:type="dxa"/>
            <w:vAlign w:val="center"/>
          </w:tcPr>
          <w:p w14:paraId="2D3A805E">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2424FC7B">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47978BB7">
            <w:pPr>
              <w:rPr>
                <w:rFonts w:ascii="宋体" w:hAnsi="宋体"/>
                <w:szCs w:val="21"/>
              </w:rPr>
            </w:pPr>
          </w:p>
        </w:tc>
      </w:tr>
      <w:tr w14:paraId="0C2C5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0" w:type="auto"/>
            <w:vAlign w:val="center"/>
          </w:tcPr>
          <w:p w14:paraId="24C8008F">
            <w:pPr>
              <w:widowControl/>
              <w:ind w:firstLine="24" w:firstLineChars="10"/>
              <w:jc w:val="center"/>
              <w:rPr>
                <w:rFonts w:ascii="宋体" w:hAnsi="宋体"/>
                <w:kern w:val="0"/>
                <w:sz w:val="24"/>
              </w:rPr>
            </w:pPr>
            <w:r>
              <w:rPr>
                <w:rFonts w:hint="eastAsia" w:ascii="宋体" w:hAnsi="宋体"/>
                <w:kern w:val="0"/>
                <w:sz w:val="24"/>
              </w:rPr>
              <w:t>26</w:t>
            </w:r>
          </w:p>
        </w:tc>
        <w:tc>
          <w:tcPr>
            <w:tcW w:w="1371" w:type="dxa"/>
            <w:vAlign w:val="center"/>
          </w:tcPr>
          <w:p w14:paraId="566C5C62">
            <w:pPr>
              <w:jc w:val="center"/>
              <w:rPr>
                <w:rFonts w:ascii="宋体" w:hAnsi="宋体"/>
                <w:sz w:val="24"/>
              </w:rPr>
            </w:pPr>
            <w:r>
              <w:rPr>
                <w:rFonts w:hint="eastAsia" w:ascii="宋体" w:hAnsi="宋体"/>
                <w:sz w:val="24"/>
              </w:rPr>
              <w:t>舆情信息</w:t>
            </w:r>
          </w:p>
        </w:tc>
        <w:tc>
          <w:tcPr>
            <w:tcW w:w="3705" w:type="dxa"/>
            <w:vAlign w:val="center"/>
          </w:tcPr>
          <w:p w14:paraId="51F905BE">
            <w:pPr>
              <w:rPr>
                <w:rFonts w:ascii="宋体" w:hAnsi="宋体"/>
                <w:sz w:val="24"/>
              </w:rPr>
            </w:pPr>
            <w:r>
              <w:rPr>
                <w:rFonts w:hint="eastAsia" w:ascii="宋体" w:hAnsi="宋体"/>
                <w:sz w:val="24"/>
              </w:rPr>
              <w:t>发现不合格项</w:t>
            </w:r>
          </w:p>
        </w:tc>
        <w:tc>
          <w:tcPr>
            <w:tcW w:w="3972" w:type="dxa"/>
            <w:vAlign w:val="center"/>
          </w:tcPr>
          <w:p w14:paraId="24E44770">
            <w:pPr>
              <w:rPr>
                <w:rFonts w:ascii="宋体" w:hAnsi="宋体"/>
                <w:sz w:val="24"/>
              </w:rPr>
            </w:pPr>
            <w:r>
              <w:rPr>
                <w:rFonts w:ascii="宋体" w:hAnsi="宋体"/>
                <w:sz w:val="24"/>
              </w:rPr>
              <w:t>记录，整改</w:t>
            </w:r>
          </w:p>
        </w:tc>
        <w:tc>
          <w:tcPr>
            <w:tcW w:w="1555" w:type="dxa"/>
            <w:vAlign w:val="center"/>
          </w:tcPr>
          <w:p w14:paraId="2CF5F1DE">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00" w:type="dxa"/>
            <w:vAlign w:val="center"/>
          </w:tcPr>
          <w:p w14:paraId="29BA87F6">
            <w:pPr>
              <w:jc w:val="center"/>
              <w:rPr>
                <w:rFonts w:asciiTheme="minorEastAsia" w:hAnsiTheme="minorEastAsia"/>
                <w:sz w:val="24"/>
                <w:szCs w:val="24"/>
              </w:rPr>
            </w:pPr>
            <w:r>
              <w:rPr>
                <w:rFonts w:asciiTheme="minorEastAsia" w:hAnsiTheme="minorEastAsia"/>
                <w:sz w:val="24"/>
                <w:szCs w:val="24"/>
              </w:rPr>
              <w:t>主要负责人</w:t>
            </w:r>
          </w:p>
        </w:tc>
        <w:tc>
          <w:tcPr>
            <w:tcW w:w="1081" w:type="dxa"/>
          </w:tcPr>
          <w:p w14:paraId="3EC9013A">
            <w:pPr>
              <w:rPr>
                <w:rFonts w:ascii="宋体" w:hAnsi="宋体"/>
                <w:szCs w:val="21"/>
              </w:rPr>
            </w:pPr>
          </w:p>
        </w:tc>
      </w:tr>
    </w:tbl>
    <w:p w14:paraId="13BE9D09">
      <w:pPr>
        <w:widowControl/>
        <w:ind w:firstLine="482" w:firstLineChars="200"/>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t>备注</w:t>
      </w:r>
      <w:r>
        <w:rPr>
          <w:rFonts w:hint="eastAsia" w:ascii="宋体" w:hAnsi="宋体"/>
          <w:b/>
          <w:bCs/>
          <w:color w:val="000000" w:themeColor="text1"/>
          <w:kern w:val="0"/>
          <w:sz w:val="24"/>
          <w14:textFill>
            <w14:solidFill>
              <w14:schemeClr w14:val="tx1"/>
            </w14:solidFill>
          </w14:textFill>
        </w:rPr>
        <w:t>：</w:t>
      </w:r>
      <w:r>
        <w:rPr>
          <w:rFonts w:ascii="宋体" w:hAnsi="宋体" w:cs="宋体"/>
          <w:b/>
          <w:color w:val="000000" w:themeColor="text1"/>
          <w:sz w:val="24"/>
          <w:szCs w:val="24"/>
          <w14:textFill>
            <w14:solidFill>
              <w14:schemeClr w14:val="tx1"/>
            </w14:solidFill>
          </w14:textFill>
        </w:rPr>
        <w:t>本清单为推荐性格式，仅规定了应当进行日管控、周排查、月调度的基本项目，</w:t>
      </w:r>
      <w:r>
        <w:rPr>
          <w:rFonts w:hint="eastAsia" w:ascii="宋体" w:hAnsi="宋体" w:cs="宋体"/>
          <w:b/>
          <w:color w:val="000000" w:themeColor="text1"/>
          <w:sz w:val="24"/>
          <w:szCs w:val="24"/>
          <w14:textFill>
            <w14:solidFill>
              <w14:schemeClr w14:val="tx1"/>
            </w14:solidFill>
          </w14:textFill>
        </w:rPr>
        <w:t>电梯使用</w:t>
      </w:r>
      <w:r>
        <w:rPr>
          <w:rFonts w:ascii="宋体" w:hAnsi="宋体" w:cs="宋体"/>
          <w:b/>
          <w:color w:val="000000" w:themeColor="text1"/>
          <w:sz w:val="24"/>
          <w:szCs w:val="24"/>
          <w14:textFill>
            <w14:solidFill>
              <w14:schemeClr w14:val="tx1"/>
            </w14:solidFill>
          </w14:textFill>
        </w:rPr>
        <w:t>单位应当结合本单位实际情况和具体要求，细化风险管控清单</w:t>
      </w:r>
      <w:r>
        <w:rPr>
          <w:rFonts w:hint="eastAsia" w:ascii="宋体" w:hAnsi="宋体" w:cs="宋体"/>
          <w:b/>
          <w:color w:val="000000" w:themeColor="text1"/>
          <w:sz w:val="24"/>
          <w:szCs w:val="24"/>
          <w14:textFill>
            <w14:solidFill>
              <w14:schemeClr w14:val="tx1"/>
            </w14:solidFill>
          </w14:textFill>
        </w:rPr>
        <w:t>，合理调整管控形式。</w:t>
      </w:r>
    </w:p>
    <w:p w14:paraId="5DBC31CB">
      <w:pPr>
        <w:pStyle w:val="2"/>
        <w:ind w:firstLine="241"/>
        <w:rPr>
          <w:rFonts w:ascii="宋体" w:hAnsi="宋体"/>
          <w:b/>
          <w:color w:val="000000" w:themeColor="text1"/>
          <w:sz w:val="24"/>
          <w:szCs w:val="24"/>
          <w14:textFill>
            <w14:solidFill>
              <w14:schemeClr w14:val="tx1"/>
            </w14:solidFill>
          </w14:textFill>
        </w:rPr>
      </w:pPr>
    </w:p>
    <w:p w14:paraId="4B85F93D">
      <w:pPr>
        <w:pStyle w:val="2"/>
        <w:ind w:firstLine="241"/>
        <w:rPr>
          <w:rFonts w:ascii="宋体" w:hAnsi="宋体"/>
          <w:b/>
          <w:color w:val="000000" w:themeColor="text1"/>
          <w:sz w:val="24"/>
          <w:szCs w:val="24"/>
          <w14:textFill>
            <w14:solidFill>
              <w14:schemeClr w14:val="tx1"/>
            </w14:solidFill>
          </w14:textFill>
        </w:rPr>
      </w:pPr>
    </w:p>
    <w:p w14:paraId="797A3ED7">
      <w:pPr>
        <w:pStyle w:val="2"/>
        <w:ind w:firstLine="241"/>
        <w:rPr>
          <w:rFonts w:ascii="宋体" w:hAnsi="宋体"/>
          <w:b/>
          <w:color w:val="000000" w:themeColor="text1"/>
          <w:sz w:val="24"/>
          <w:szCs w:val="24"/>
          <w14:textFill>
            <w14:solidFill>
              <w14:schemeClr w14:val="tx1"/>
            </w14:solidFill>
          </w14:textFill>
        </w:rPr>
      </w:pPr>
    </w:p>
    <w:p w14:paraId="20BEDD0A">
      <w:pPr>
        <w:pStyle w:val="2"/>
        <w:ind w:firstLine="241"/>
        <w:rPr>
          <w:rFonts w:ascii="宋体" w:hAnsi="宋体"/>
          <w:b/>
          <w:color w:val="000000" w:themeColor="text1"/>
          <w:sz w:val="24"/>
          <w:szCs w:val="24"/>
          <w14:textFill>
            <w14:solidFill>
              <w14:schemeClr w14:val="tx1"/>
            </w14:solidFill>
          </w14:textFill>
        </w:rPr>
      </w:pPr>
    </w:p>
    <w:p w14:paraId="2AA897E9">
      <w:pPr>
        <w:pStyle w:val="2"/>
        <w:ind w:firstLine="241"/>
        <w:rPr>
          <w:rFonts w:ascii="宋体" w:hAnsi="宋体"/>
          <w:b/>
          <w:color w:val="000000" w:themeColor="text1"/>
          <w:sz w:val="24"/>
          <w:szCs w:val="24"/>
          <w14:textFill>
            <w14:solidFill>
              <w14:schemeClr w14:val="tx1"/>
            </w14:solidFill>
          </w14:textFill>
        </w:rPr>
      </w:pPr>
    </w:p>
    <w:p w14:paraId="518BD260">
      <w:pPr>
        <w:pStyle w:val="2"/>
        <w:ind w:firstLine="241"/>
        <w:rPr>
          <w:rFonts w:ascii="宋体" w:hAnsi="宋体"/>
          <w:b/>
          <w:color w:val="000000" w:themeColor="text1"/>
          <w:sz w:val="24"/>
          <w:szCs w:val="24"/>
          <w14:textFill>
            <w14:solidFill>
              <w14:schemeClr w14:val="tx1"/>
            </w14:solidFill>
          </w14:textFill>
        </w:rPr>
      </w:pPr>
    </w:p>
    <w:p w14:paraId="7D796CD5">
      <w:pPr>
        <w:pStyle w:val="2"/>
        <w:ind w:firstLine="241"/>
        <w:rPr>
          <w:rFonts w:ascii="宋体" w:hAnsi="宋体"/>
          <w:b/>
          <w:color w:val="000000" w:themeColor="text1"/>
          <w:sz w:val="24"/>
          <w:szCs w:val="24"/>
          <w14:textFill>
            <w14:solidFill>
              <w14:schemeClr w14:val="tx1"/>
            </w14:solidFill>
          </w14:textFill>
        </w:rPr>
      </w:pPr>
    </w:p>
    <w:p w14:paraId="2562B0A3">
      <w:pPr>
        <w:pStyle w:val="2"/>
        <w:ind w:firstLine="241"/>
        <w:rPr>
          <w:rFonts w:ascii="宋体" w:hAnsi="宋体"/>
          <w:b/>
          <w:color w:val="000000" w:themeColor="text1"/>
          <w:sz w:val="24"/>
          <w:szCs w:val="24"/>
          <w14:textFill>
            <w14:solidFill>
              <w14:schemeClr w14:val="tx1"/>
            </w14:solidFill>
          </w14:textFill>
        </w:rPr>
      </w:pPr>
    </w:p>
    <w:p w14:paraId="7B1A35FA">
      <w:pPr>
        <w:pStyle w:val="2"/>
        <w:ind w:firstLine="241"/>
        <w:rPr>
          <w:rFonts w:ascii="宋体" w:hAnsi="宋体"/>
          <w:b/>
          <w:color w:val="000000" w:themeColor="text1"/>
          <w:sz w:val="24"/>
          <w:szCs w:val="24"/>
          <w14:textFill>
            <w14:solidFill>
              <w14:schemeClr w14:val="tx1"/>
            </w14:solidFill>
          </w14:textFill>
        </w:rPr>
      </w:pPr>
    </w:p>
    <w:p w14:paraId="4FE22676">
      <w:pPr>
        <w:jc w:val="left"/>
        <w:outlineLvl w:val="0"/>
        <w:rPr>
          <w:b/>
          <w:sz w:val="36"/>
          <w:szCs w:val="36"/>
        </w:rPr>
      </w:pPr>
      <w:r>
        <w:rPr>
          <w:rFonts w:hint="eastAsia" w:ascii="仿宋_GB2312" w:hAnsi="Calibri" w:eastAsia="仿宋_GB2312" w:cs="Times New Roman"/>
          <w:sz w:val="32"/>
          <w:szCs w:val="32"/>
        </w:rPr>
        <w:t>附录B6</w:t>
      </w:r>
      <w:r>
        <w:rPr>
          <w:rFonts w:hint="eastAsia" w:ascii="Calibri" w:hAnsi="Calibri" w:eastAsia="宋体" w:cs="Times New Roman"/>
          <w:b/>
          <w:sz w:val="36"/>
          <w:szCs w:val="36"/>
        </w:rPr>
        <w:t xml:space="preserve">                     </w:t>
      </w:r>
      <w:r>
        <w:rPr>
          <w:rFonts w:hint="eastAsia" w:cs="Times New Roman"/>
          <w:b/>
          <w:sz w:val="36"/>
          <w:szCs w:val="36"/>
        </w:rPr>
        <w:t>起重机械安全</w:t>
      </w:r>
      <w:r>
        <w:rPr>
          <w:rFonts w:hint="eastAsia" w:ascii="Calibri" w:hAnsi="Calibri" w:eastAsia="宋体" w:cs="Times New Roman"/>
          <w:b/>
          <w:sz w:val="36"/>
          <w:szCs w:val="36"/>
        </w:rPr>
        <w:t>风</w:t>
      </w:r>
      <w:r>
        <w:rPr>
          <w:rFonts w:hint="eastAsia"/>
          <w:b/>
          <w:sz w:val="36"/>
          <w:szCs w:val="36"/>
        </w:rPr>
        <w:t>险管控清单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22"/>
        <w:gridCol w:w="2866"/>
        <w:gridCol w:w="4929"/>
        <w:gridCol w:w="1559"/>
        <w:gridCol w:w="1455"/>
        <w:gridCol w:w="1136"/>
      </w:tblGrid>
      <w:tr w14:paraId="2F16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7" w:type="dxa"/>
            <w:shd w:val="clear" w:color="auto" w:fill="BEBEBE" w:themeFill="background1" w:themeFillShade="BF"/>
            <w:vAlign w:val="center"/>
          </w:tcPr>
          <w:p w14:paraId="76CF3FF9">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序号</w:t>
            </w:r>
          </w:p>
        </w:tc>
        <w:tc>
          <w:tcPr>
            <w:tcW w:w="1387" w:type="dxa"/>
            <w:shd w:val="clear" w:color="auto" w:fill="BEBEBE" w:themeFill="background1" w:themeFillShade="BF"/>
            <w:vAlign w:val="center"/>
          </w:tcPr>
          <w:p w14:paraId="482523B4">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风险类别</w:t>
            </w:r>
          </w:p>
        </w:tc>
        <w:tc>
          <w:tcPr>
            <w:tcW w:w="2795" w:type="dxa"/>
            <w:shd w:val="clear" w:color="auto" w:fill="BEBEBE" w:themeFill="background1" w:themeFillShade="BF"/>
            <w:vAlign w:val="center"/>
          </w:tcPr>
          <w:p w14:paraId="7B222066">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风险指标</w:t>
            </w:r>
          </w:p>
        </w:tc>
        <w:tc>
          <w:tcPr>
            <w:tcW w:w="4807" w:type="dxa"/>
            <w:shd w:val="clear" w:color="auto" w:fill="BEBEBE" w:themeFill="background1" w:themeFillShade="BF"/>
            <w:vAlign w:val="center"/>
          </w:tcPr>
          <w:p w14:paraId="644264B1">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风险管控</w:t>
            </w:r>
            <w:r>
              <w:rPr>
                <w:rFonts w:ascii="宋体" w:hAnsi="宋体"/>
                <w:b/>
                <w:sz w:val="28"/>
                <w:szCs w:val="28"/>
                <w:highlight w:val="lightGray"/>
                <w:shd w:val="clear" w:color="FFFFFF" w:fill="D9D9D9"/>
              </w:rPr>
              <w:t>措施</w:t>
            </w:r>
          </w:p>
        </w:tc>
        <w:tc>
          <w:tcPr>
            <w:tcW w:w="1520" w:type="dxa"/>
            <w:shd w:val="clear" w:color="auto" w:fill="BEBEBE" w:themeFill="background1" w:themeFillShade="BF"/>
            <w:vAlign w:val="center"/>
          </w:tcPr>
          <w:p w14:paraId="41B5F0F9">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管控方式</w:t>
            </w:r>
          </w:p>
        </w:tc>
        <w:tc>
          <w:tcPr>
            <w:tcW w:w="1419" w:type="dxa"/>
            <w:shd w:val="clear" w:color="auto" w:fill="BEBEBE" w:themeFill="background1" w:themeFillShade="BF"/>
            <w:vAlign w:val="center"/>
          </w:tcPr>
          <w:p w14:paraId="7921B041">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责任人</w:t>
            </w:r>
          </w:p>
        </w:tc>
        <w:tc>
          <w:tcPr>
            <w:tcW w:w="1108" w:type="dxa"/>
            <w:shd w:val="clear" w:color="auto" w:fill="BEBEBE" w:themeFill="background1" w:themeFillShade="BF"/>
            <w:vAlign w:val="center"/>
          </w:tcPr>
          <w:p w14:paraId="3B480E83">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备注</w:t>
            </w:r>
          </w:p>
        </w:tc>
      </w:tr>
      <w:tr w14:paraId="671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87" w:type="dxa"/>
            <w:vAlign w:val="center"/>
          </w:tcPr>
          <w:p w14:paraId="525402C1">
            <w:pPr>
              <w:widowControl/>
              <w:jc w:val="center"/>
              <w:rPr>
                <w:rFonts w:ascii="宋体" w:hAnsi="宋体"/>
                <w:kern w:val="0"/>
                <w:sz w:val="24"/>
              </w:rPr>
            </w:pPr>
            <w:r>
              <w:rPr>
                <w:rFonts w:hint="eastAsia" w:ascii="宋体" w:hAnsi="宋体"/>
                <w:kern w:val="0"/>
                <w:sz w:val="24"/>
              </w:rPr>
              <w:t>1</w:t>
            </w:r>
          </w:p>
        </w:tc>
        <w:tc>
          <w:tcPr>
            <w:tcW w:w="1387" w:type="dxa"/>
            <w:vMerge w:val="restart"/>
            <w:vAlign w:val="center"/>
          </w:tcPr>
          <w:p w14:paraId="7FD46A6B">
            <w:pPr>
              <w:widowControl/>
              <w:jc w:val="center"/>
              <w:rPr>
                <w:rFonts w:ascii="宋体" w:hAnsi="宋体"/>
                <w:kern w:val="0"/>
                <w:sz w:val="24"/>
              </w:rPr>
            </w:pPr>
            <w:r>
              <w:rPr>
                <w:rFonts w:hint="eastAsia" w:ascii="宋体" w:hAnsi="宋体"/>
                <w:kern w:val="0"/>
                <w:sz w:val="24"/>
              </w:rPr>
              <w:t>人员</w:t>
            </w:r>
          </w:p>
        </w:tc>
        <w:tc>
          <w:tcPr>
            <w:tcW w:w="2795" w:type="dxa"/>
            <w:vAlign w:val="center"/>
          </w:tcPr>
          <w:p w14:paraId="7AA9AA36">
            <w:pPr>
              <w:rPr>
                <w:rFonts w:ascii="宋体" w:hAnsi="宋体"/>
                <w:kern w:val="0"/>
                <w:sz w:val="24"/>
              </w:rPr>
            </w:pPr>
            <w:r>
              <w:rPr>
                <w:rFonts w:hint="eastAsia" w:ascii="宋体" w:hAnsi="宋体" w:cs="Times New Roman"/>
                <w:sz w:val="24"/>
              </w:rPr>
              <w:t>未按规定配备安全管理人员和作业人员</w:t>
            </w:r>
          </w:p>
        </w:tc>
        <w:tc>
          <w:tcPr>
            <w:tcW w:w="4807" w:type="dxa"/>
            <w:vAlign w:val="center"/>
          </w:tcPr>
          <w:p w14:paraId="67559EED">
            <w:pPr>
              <w:rPr>
                <w:szCs w:val="21"/>
              </w:rPr>
            </w:pPr>
            <w:r>
              <w:rPr>
                <w:rFonts w:hint="eastAsia" w:ascii="宋体" w:hAnsi="宋体" w:cs="Times New Roman"/>
                <w:sz w:val="24"/>
              </w:rPr>
              <w:t>建立特种设备安全管理人员与作业人员管理制度，按规定配备相关人员</w:t>
            </w:r>
          </w:p>
        </w:tc>
        <w:tc>
          <w:tcPr>
            <w:tcW w:w="1520" w:type="dxa"/>
            <w:vAlign w:val="center"/>
          </w:tcPr>
          <w:p w14:paraId="119D4B4E">
            <w:pPr>
              <w:widowControl/>
              <w:jc w:val="center"/>
              <w:rPr>
                <w:rFonts w:ascii="宋体" w:hAnsi="宋体" w:eastAsia="宋体"/>
                <w:kern w:val="0"/>
                <w:sz w:val="24"/>
              </w:rPr>
            </w:pPr>
            <w:r>
              <w:rPr>
                <w:rFonts w:asciiTheme="majorEastAsia" w:hAnsiTheme="majorEastAsia" w:eastAsiaTheme="majorEastAsia"/>
                <w:sz w:val="24"/>
                <w:szCs w:val="24"/>
              </w:rPr>
              <w:t>月调度</w:t>
            </w:r>
          </w:p>
        </w:tc>
        <w:tc>
          <w:tcPr>
            <w:tcW w:w="1419" w:type="dxa"/>
            <w:vAlign w:val="center"/>
          </w:tcPr>
          <w:p w14:paraId="47D9AD1E">
            <w:pPr>
              <w:widowControl/>
              <w:jc w:val="center"/>
              <w:rPr>
                <w:rFonts w:ascii="宋体" w:hAnsi="宋体" w:eastAsia="宋体"/>
                <w:kern w:val="0"/>
                <w:sz w:val="24"/>
              </w:rPr>
            </w:pPr>
            <w:r>
              <w:rPr>
                <w:rFonts w:asciiTheme="minorEastAsia" w:hAnsiTheme="minorEastAsia"/>
                <w:sz w:val="24"/>
                <w:szCs w:val="24"/>
              </w:rPr>
              <w:t>主要负责人</w:t>
            </w:r>
          </w:p>
        </w:tc>
        <w:tc>
          <w:tcPr>
            <w:tcW w:w="1108" w:type="dxa"/>
            <w:vAlign w:val="center"/>
          </w:tcPr>
          <w:p w14:paraId="3F8F804C">
            <w:pPr>
              <w:widowControl/>
              <w:jc w:val="center"/>
              <w:rPr>
                <w:rFonts w:ascii="宋体" w:hAnsi="宋体"/>
                <w:kern w:val="0"/>
                <w:sz w:val="24"/>
              </w:rPr>
            </w:pPr>
          </w:p>
        </w:tc>
      </w:tr>
      <w:tr w14:paraId="1F7D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87" w:type="dxa"/>
            <w:vAlign w:val="center"/>
          </w:tcPr>
          <w:p w14:paraId="2EC683C2">
            <w:pPr>
              <w:widowControl/>
              <w:jc w:val="center"/>
              <w:rPr>
                <w:rFonts w:ascii="宋体" w:hAnsi="宋体"/>
                <w:kern w:val="0"/>
                <w:sz w:val="24"/>
              </w:rPr>
            </w:pPr>
            <w:r>
              <w:rPr>
                <w:rFonts w:hint="eastAsia" w:ascii="宋体" w:hAnsi="宋体"/>
                <w:kern w:val="0"/>
                <w:sz w:val="24"/>
              </w:rPr>
              <w:t>2</w:t>
            </w:r>
          </w:p>
        </w:tc>
        <w:tc>
          <w:tcPr>
            <w:tcW w:w="1387" w:type="dxa"/>
            <w:vMerge w:val="continue"/>
            <w:vAlign w:val="center"/>
          </w:tcPr>
          <w:p w14:paraId="39DEF5C8">
            <w:pPr>
              <w:jc w:val="center"/>
              <w:rPr>
                <w:rFonts w:ascii="宋体" w:hAnsi="宋体"/>
                <w:kern w:val="0"/>
                <w:sz w:val="24"/>
              </w:rPr>
            </w:pPr>
          </w:p>
        </w:tc>
        <w:tc>
          <w:tcPr>
            <w:tcW w:w="2795" w:type="dxa"/>
            <w:vAlign w:val="center"/>
          </w:tcPr>
          <w:p w14:paraId="2D3F6D00">
            <w:pPr>
              <w:widowControl/>
              <w:jc w:val="left"/>
              <w:rPr>
                <w:rFonts w:ascii="宋体" w:hAnsi="宋体"/>
                <w:kern w:val="0"/>
                <w:sz w:val="24"/>
              </w:rPr>
            </w:pPr>
            <w:r>
              <w:rPr>
                <w:rFonts w:hint="eastAsia" w:ascii="宋体" w:hAnsi="宋体" w:cs="Times New Roman"/>
                <w:sz w:val="24"/>
              </w:rPr>
              <w:t>作业人员未持有相应资格证件</w:t>
            </w:r>
          </w:p>
        </w:tc>
        <w:tc>
          <w:tcPr>
            <w:tcW w:w="4807" w:type="dxa"/>
            <w:vAlign w:val="center"/>
          </w:tcPr>
          <w:p w14:paraId="2D4D419C">
            <w:pPr>
              <w:rPr>
                <w:szCs w:val="21"/>
              </w:rPr>
            </w:pPr>
            <w:r>
              <w:rPr>
                <w:rFonts w:hint="eastAsia" w:ascii="宋体" w:hAnsi="宋体" w:cs="Times New Roman"/>
                <w:sz w:val="24"/>
              </w:rPr>
              <w:t>配备具有相应职责资质的作业人员，加强资格证的换证管理</w:t>
            </w:r>
          </w:p>
        </w:tc>
        <w:tc>
          <w:tcPr>
            <w:tcW w:w="1520" w:type="dxa"/>
            <w:vAlign w:val="center"/>
          </w:tcPr>
          <w:p w14:paraId="4160D8BC">
            <w:pPr>
              <w:widowControl/>
              <w:jc w:val="center"/>
              <w:rPr>
                <w:rFonts w:ascii="宋体" w:hAnsi="宋体" w:eastAsia="宋体"/>
                <w:kern w:val="0"/>
                <w:sz w:val="24"/>
              </w:rPr>
            </w:pPr>
            <w:r>
              <w:rPr>
                <w:rFonts w:asciiTheme="majorEastAsia" w:hAnsiTheme="majorEastAsia" w:eastAsiaTheme="majorEastAsia"/>
                <w:sz w:val="24"/>
                <w:szCs w:val="24"/>
              </w:rPr>
              <w:t>周排查</w:t>
            </w:r>
          </w:p>
        </w:tc>
        <w:tc>
          <w:tcPr>
            <w:tcW w:w="1419" w:type="dxa"/>
            <w:vAlign w:val="center"/>
          </w:tcPr>
          <w:p w14:paraId="1D43D52D">
            <w:pPr>
              <w:widowControl/>
              <w:jc w:val="center"/>
              <w:rPr>
                <w:rFonts w:ascii="宋体" w:hAnsi="宋体" w:eastAsia="宋体"/>
                <w:kern w:val="0"/>
                <w:sz w:val="24"/>
              </w:rPr>
            </w:pPr>
            <w:r>
              <w:rPr>
                <w:rFonts w:asciiTheme="minorEastAsia" w:hAnsiTheme="minorEastAsia"/>
                <w:sz w:val="24"/>
                <w:szCs w:val="24"/>
              </w:rPr>
              <w:t>安全总监</w:t>
            </w:r>
          </w:p>
        </w:tc>
        <w:tc>
          <w:tcPr>
            <w:tcW w:w="1108" w:type="dxa"/>
            <w:vAlign w:val="center"/>
          </w:tcPr>
          <w:p w14:paraId="410531E9">
            <w:pPr>
              <w:widowControl/>
              <w:jc w:val="center"/>
              <w:rPr>
                <w:rFonts w:ascii="宋体" w:hAnsi="宋体"/>
                <w:kern w:val="0"/>
                <w:sz w:val="24"/>
              </w:rPr>
            </w:pPr>
          </w:p>
        </w:tc>
      </w:tr>
      <w:tr w14:paraId="0536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7" w:type="dxa"/>
            <w:vAlign w:val="center"/>
          </w:tcPr>
          <w:p w14:paraId="37585F30">
            <w:pPr>
              <w:widowControl/>
              <w:jc w:val="center"/>
              <w:rPr>
                <w:rFonts w:ascii="宋体" w:hAnsi="宋体"/>
                <w:kern w:val="0"/>
                <w:sz w:val="24"/>
              </w:rPr>
            </w:pPr>
            <w:r>
              <w:rPr>
                <w:rFonts w:hint="eastAsia" w:ascii="宋体" w:hAnsi="宋体"/>
                <w:kern w:val="0"/>
                <w:sz w:val="24"/>
              </w:rPr>
              <w:t>3</w:t>
            </w:r>
          </w:p>
        </w:tc>
        <w:tc>
          <w:tcPr>
            <w:tcW w:w="1387" w:type="dxa"/>
            <w:vMerge w:val="continue"/>
            <w:vAlign w:val="center"/>
          </w:tcPr>
          <w:p w14:paraId="692D392F">
            <w:pPr>
              <w:widowControl/>
              <w:jc w:val="center"/>
              <w:rPr>
                <w:rFonts w:ascii="宋体" w:hAnsi="宋体"/>
                <w:kern w:val="0"/>
                <w:sz w:val="24"/>
              </w:rPr>
            </w:pPr>
          </w:p>
        </w:tc>
        <w:tc>
          <w:tcPr>
            <w:tcW w:w="2795" w:type="dxa"/>
            <w:vAlign w:val="center"/>
          </w:tcPr>
          <w:p w14:paraId="70A325E9">
            <w:pPr>
              <w:widowControl/>
              <w:jc w:val="left"/>
              <w:rPr>
                <w:rFonts w:ascii="宋体" w:hAnsi="宋体"/>
                <w:kern w:val="0"/>
                <w:sz w:val="24"/>
              </w:rPr>
            </w:pPr>
            <w:r>
              <w:rPr>
                <w:rFonts w:hint="eastAsia" w:ascii="宋体" w:hAnsi="宋体" w:cs="Times New Roman"/>
                <w:sz w:val="24"/>
              </w:rPr>
              <w:t>未按规定对安全管理人员和作业人员开展安全教育培训</w:t>
            </w:r>
          </w:p>
        </w:tc>
        <w:tc>
          <w:tcPr>
            <w:tcW w:w="4807" w:type="dxa"/>
            <w:vAlign w:val="center"/>
          </w:tcPr>
          <w:p w14:paraId="65FC6714">
            <w:pPr>
              <w:rPr>
                <w:rFonts w:ascii="宋体" w:hAnsi="宋体"/>
                <w:kern w:val="0"/>
                <w:sz w:val="24"/>
              </w:rPr>
            </w:pPr>
            <w:r>
              <w:rPr>
                <w:rFonts w:hint="eastAsia" w:ascii="宋体" w:hAnsi="宋体" w:cs="Times New Roman"/>
                <w:sz w:val="24"/>
              </w:rPr>
              <w:t>按规定开展安全培训教育</w:t>
            </w:r>
          </w:p>
        </w:tc>
        <w:tc>
          <w:tcPr>
            <w:tcW w:w="1520" w:type="dxa"/>
            <w:vAlign w:val="center"/>
          </w:tcPr>
          <w:p w14:paraId="63630A6C">
            <w:pPr>
              <w:widowControl/>
              <w:jc w:val="center"/>
              <w:rPr>
                <w:rFonts w:ascii="宋体" w:hAnsi="宋体"/>
                <w:kern w:val="0"/>
                <w:sz w:val="24"/>
              </w:rPr>
            </w:pPr>
            <w:r>
              <w:rPr>
                <w:rFonts w:asciiTheme="majorEastAsia" w:hAnsiTheme="majorEastAsia" w:eastAsiaTheme="majorEastAsia"/>
                <w:sz w:val="24"/>
                <w:szCs w:val="24"/>
              </w:rPr>
              <w:t>周排查</w:t>
            </w:r>
          </w:p>
        </w:tc>
        <w:tc>
          <w:tcPr>
            <w:tcW w:w="1419" w:type="dxa"/>
            <w:vAlign w:val="center"/>
          </w:tcPr>
          <w:p w14:paraId="2CD9F408">
            <w:pPr>
              <w:widowControl/>
              <w:jc w:val="center"/>
              <w:rPr>
                <w:rFonts w:ascii="宋体" w:hAnsi="宋体"/>
                <w:kern w:val="0"/>
                <w:sz w:val="24"/>
              </w:rPr>
            </w:pPr>
            <w:r>
              <w:rPr>
                <w:rFonts w:asciiTheme="minorEastAsia" w:hAnsiTheme="minorEastAsia"/>
                <w:sz w:val="24"/>
                <w:szCs w:val="24"/>
              </w:rPr>
              <w:t>安全总监</w:t>
            </w:r>
          </w:p>
        </w:tc>
        <w:tc>
          <w:tcPr>
            <w:tcW w:w="1108" w:type="dxa"/>
            <w:vAlign w:val="center"/>
          </w:tcPr>
          <w:p w14:paraId="3AACF42F">
            <w:pPr>
              <w:widowControl/>
              <w:jc w:val="center"/>
              <w:rPr>
                <w:rFonts w:ascii="宋体" w:hAnsi="宋体"/>
                <w:kern w:val="0"/>
                <w:sz w:val="24"/>
              </w:rPr>
            </w:pPr>
          </w:p>
        </w:tc>
      </w:tr>
      <w:tr w14:paraId="06AF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7" w:type="dxa"/>
            <w:vAlign w:val="center"/>
          </w:tcPr>
          <w:p w14:paraId="7462409B">
            <w:pPr>
              <w:widowControl/>
              <w:jc w:val="center"/>
              <w:rPr>
                <w:rFonts w:ascii="宋体" w:hAnsi="宋体"/>
                <w:kern w:val="0"/>
                <w:sz w:val="24"/>
              </w:rPr>
            </w:pPr>
            <w:r>
              <w:rPr>
                <w:rFonts w:hint="eastAsia" w:ascii="宋体" w:hAnsi="宋体"/>
                <w:kern w:val="0"/>
                <w:sz w:val="24"/>
              </w:rPr>
              <w:t>4</w:t>
            </w:r>
          </w:p>
        </w:tc>
        <w:tc>
          <w:tcPr>
            <w:tcW w:w="1387" w:type="dxa"/>
            <w:vMerge w:val="continue"/>
            <w:vAlign w:val="center"/>
          </w:tcPr>
          <w:p w14:paraId="7179EB70">
            <w:pPr>
              <w:widowControl/>
              <w:jc w:val="center"/>
              <w:rPr>
                <w:rFonts w:ascii="宋体" w:hAnsi="宋体"/>
                <w:kern w:val="0"/>
                <w:sz w:val="24"/>
              </w:rPr>
            </w:pPr>
          </w:p>
        </w:tc>
        <w:tc>
          <w:tcPr>
            <w:tcW w:w="2795" w:type="dxa"/>
            <w:vAlign w:val="center"/>
          </w:tcPr>
          <w:p w14:paraId="3E13C79E">
            <w:pPr>
              <w:widowControl/>
              <w:jc w:val="left"/>
              <w:rPr>
                <w:rFonts w:ascii="宋体" w:hAnsi="宋体"/>
                <w:kern w:val="0"/>
                <w:sz w:val="24"/>
              </w:rPr>
            </w:pPr>
            <w:r>
              <w:rPr>
                <w:rFonts w:hint="eastAsia" w:ascii="宋体" w:hAnsi="宋体" w:cs="Times New Roman"/>
                <w:sz w:val="24"/>
              </w:rPr>
              <w:t>作业人员违章作业</w:t>
            </w:r>
          </w:p>
        </w:tc>
        <w:tc>
          <w:tcPr>
            <w:tcW w:w="4807" w:type="dxa"/>
            <w:vAlign w:val="center"/>
          </w:tcPr>
          <w:p w14:paraId="5ECAEAAB">
            <w:pPr>
              <w:rPr>
                <w:rFonts w:ascii="宋体" w:hAnsi="宋体"/>
                <w:kern w:val="0"/>
                <w:sz w:val="24"/>
              </w:rPr>
            </w:pPr>
            <w:r>
              <w:rPr>
                <w:rFonts w:hint="eastAsia" w:ascii="宋体" w:hAnsi="宋体" w:cs="Times New Roman"/>
                <w:sz w:val="24"/>
              </w:rPr>
              <w:t>纠正和制止违章作业行为，遵循起重作业的安全规章和操作规程，杜绝不明重量范围起吊、歪拉斜拽、视线盲区、站位混乱等违章行为</w:t>
            </w:r>
          </w:p>
        </w:tc>
        <w:tc>
          <w:tcPr>
            <w:tcW w:w="1520" w:type="dxa"/>
            <w:vAlign w:val="center"/>
          </w:tcPr>
          <w:p w14:paraId="67DE010D">
            <w:pPr>
              <w:widowControl/>
              <w:jc w:val="center"/>
              <w:rPr>
                <w:rFonts w:ascii="宋体" w:hAnsi="宋体"/>
                <w:kern w:val="0"/>
                <w:sz w:val="24"/>
              </w:rPr>
            </w:pPr>
            <w:r>
              <w:rPr>
                <w:rFonts w:asciiTheme="majorEastAsia" w:hAnsiTheme="majorEastAsia" w:eastAsiaTheme="majorEastAsia"/>
                <w:sz w:val="24"/>
                <w:szCs w:val="24"/>
              </w:rPr>
              <w:t>日管控</w:t>
            </w:r>
          </w:p>
        </w:tc>
        <w:tc>
          <w:tcPr>
            <w:tcW w:w="1419" w:type="dxa"/>
            <w:vAlign w:val="center"/>
          </w:tcPr>
          <w:p w14:paraId="47D570C7">
            <w:pPr>
              <w:widowControl/>
              <w:jc w:val="center"/>
              <w:rPr>
                <w:rFonts w:ascii="宋体" w:hAnsi="宋体"/>
                <w:kern w:val="0"/>
                <w:sz w:val="24"/>
              </w:rPr>
            </w:pPr>
            <w:r>
              <w:rPr>
                <w:rFonts w:asciiTheme="minorEastAsia" w:hAnsiTheme="minorEastAsia"/>
                <w:sz w:val="24"/>
                <w:szCs w:val="24"/>
              </w:rPr>
              <w:t>安全员</w:t>
            </w:r>
          </w:p>
        </w:tc>
        <w:tc>
          <w:tcPr>
            <w:tcW w:w="1108" w:type="dxa"/>
            <w:vAlign w:val="center"/>
          </w:tcPr>
          <w:p w14:paraId="6F6805D5">
            <w:pPr>
              <w:widowControl/>
              <w:jc w:val="center"/>
              <w:rPr>
                <w:rFonts w:ascii="宋体" w:hAnsi="宋体"/>
                <w:kern w:val="0"/>
                <w:sz w:val="24"/>
              </w:rPr>
            </w:pPr>
          </w:p>
        </w:tc>
      </w:tr>
      <w:tr w14:paraId="534E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14:paraId="60669E17">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5</w:t>
            </w:r>
          </w:p>
        </w:tc>
        <w:tc>
          <w:tcPr>
            <w:tcW w:w="1387" w:type="dxa"/>
            <w:vMerge w:val="restart"/>
            <w:vAlign w:val="center"/>
          </w:tcPr>
          <w:p w14:paraId="237CE973">
            <w:pPr>
              <w:jc w:val="center"/>
              <w:rPr>
                <w:rFonts w:ascii="宋体" w:hAnsi="宋体"/>
                <w:kern w:val="0"/>
                <w:sz w:val="24"/>
              </w:rPr>
            </w:pPr>
            <w:r>
              <w:rPr>
                <w:rFonts w:hint="eastAsia" w:ascii="宋体" w:hAnsi="宋体"/>
                <w:kern w:val="0"/>
                <w:sz w:val="24"/>
              </w:rPr>
              <w:t>管理</w:t>
            </w:r>
          </w:p>
        </w:tc>
        <w:tc>
          <w:tcPr>
            <w:tcW w:w="2795" w:type="dxa"/>
            <w:vAlign w:val="center"/>
          </w:tcPr>
          <w:p w14:paraId="53B3EE54">
            <w:pPr>
              <w:rPr>
                <w:rFonts w:ascii="宋体" w:hAnsi="宋体"/>
                <w:kern w:val="0"/>
                <w:sz w:val="24"/>
              </w:rPr>
            </w:pPr>
            <w:r>
              <w:rPr>
                <w:rFonts w:hint="eastAsia" w:ascii="宋体" w:hAnsi="宋体"/>
                <w:kern w:val="0"/>
                <w:sz w:val="24"/>
              </w:rPr>
              <w:t>未建立起重机械安全运行管理规章制度</w:t>
            </w:r>
          </w:p>
        </w:tc>
        <w:tc>
          <w:tcPr>
            <w:tcW w:w="4807" w:type="dxa"/>
            <w:vAlign w:val="center"/>
          </w:tcPr>
          <w:p w14:paraId="49B43D66">
            <w:pPr>
              <w:rPr>
                <w:rFonts w:ascii="宋体" w:hAnsi="宋体"/>
                <w:sz w:val="24"/>
              </w:rPr>
            </w:pPr>
            <w:r>
              <w:rPr>
                <w:rFonts w:hint="eastAsia" w:ascii="宋体" w:hAnsi="宋体"/>
                <w:sz w:val="24"/>
              </w:rPr>
              <w:t>1.制定《起重机械安全总监职责》《起重机械安全员守则》《起重机械安全日管控、周排查、月调度管理制度》；</w:t>
            </w:r>
          </w:p>
          <w:p w14:paraId="52F96B29">
            <w:pPr>
              <w:rPr>
                <w:rFonts w:ascii="宋体" w:hAnsi="宋体"/>
                <w:spacing w:val="6"/>
                <w:szCs w:val="21"/>
              </w:rPr>
            </w:pPr>
            <w:r>
              <w:rPr>
                <w:rFonts w:hint="eastAsia" w:ascii="宋体" w:hAnsi="宋体"/>
                <w:sz w:val="24"/>
              </w:rPr>
              <w:t>2</w:t>
            </w:r>
            <w:r>
              <w:rPr>
                <w:rFonts w:ascii="宋体" w:hAnsi="宋体"/>
                <w:sz w:val="24"/>
              </w:rPr>
              <w:t>.</w:t>
            </w:r>
            <w:r>
              <w:rPr>
                <w:rFonts w:hint="eastAsia" w:ascii="宋体" w:hAnsi="宋体"/>
                <w:sz w:val="24"/>
              </w:rPr>
              <w:t>建立起重机械安全管理机构和相关人员岗位职责。</w:t>
            </w:r>
          </w:p>
        </w:tc>
        <w:tc>
          <w:tcPr>
            <w:tcW w:w="1520" w:type="dxa"/>
            <w:vAlign w:val="center"/>
          </w:tcPr>
          <w:p w14:paraId="1D94358A">
            <w:pPr>
              <w:jc w:val="center"/>
              <w:rPr>
                <w:rFonts w:ascii="宋体" w:hAnsi="宋体" w:eastAsia="宋体"/>
                <w:kern w:val="0"/>
                <w:sz w:val="24"/>
              </w:rPr>
            </w:pPr>
            <w:r>
              <w:rPr>
                <w:rFonts w:asciiTheme="majorEastAsia" w:hAnsiTheme="majorEastAsia" w:eastAsiaTheme="majorEastAsia"/>
                <w:sz w:val="24"/>
                <w:szCs w:val="24"/>
              </w:rPr>
              <w:t>月调度</w:t>
            </w:r>
          </w:p>
        </w:tc>
        <w:tc>
          <w:tcPr>
            <w:tcW w:w="1419" w:type="dxa"/>
            <w:vAlign w:val="center"/>
          </w:tcPr>
          <w:p w14:paraId="3B77A70C">
            <w:pPr>
              <w:jc w:val="center"/>
              <w:rPr>
                <w:rFonts w:ascii="宋体" w:hAnsi="宋体"/>
                <w:kern w:val="0"/>
                <w:sz w:val="24"/>
              </w:rPr>
            </w:pPr>
            <w:r>
              <w:rPr>
                <w:rFonts w:asciiTheme="minorEastAsia" w:hAnsiTheme="minorEastAsia"/>
                <w:sz w:val="24"/>
                <w:szCs w:val="24"/>
              </w:rPr>
              <w:t>主要负责人</w:t>
            </w:r>
          </w:p>
        </w:tc>
        <w:tc>
          <w:tcPr>
            <w:tcW w:w="1108" w:type="dxa"/>
            <w:vAlign w:val="center"/>
          </w:tcPr>
          <w:p w14:paraId="3D9FE6ED">
            <w:pPr>
              <w:widowControl/>
              <w:jc w:val="center"/>
              <w:rPr>
                <w:rFonts w:ascii="宋体" w:hAnsi="宋体"/>
                <w:kern w:val="0"/>
                <w:sz w:val="24"/>
              </w:rPr>
            </w:pPr>
          </w:p>
        </w:tc>
      </w:tr>
      <w:tr w14:paraId="007A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87" w:type="dxa"/>
            <w:vAlign w:val="center"/>
          </w:tcPr>
          <w:p w14:paraId="3F807EE8">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6</w:t>
            </w:r>
          </w:p>
        </w:tc>
        <w:tc>
          <w:tcPr>
            <w:tcW w:w="1387" w:type="dxa"/>
            <w:vMerge w:val="continue"/>
            <w:vAlign w:val="center"/>
          </w:tcPr>
          <w:p w14:paraId="3AB5B0DF">
            <w:pPr>
              <w:jc w:val="center"/>
              <w:rPr>
                <w:rFonts w:ascii="宋体" w:hAnsi="宋体"/>
                <w:kern w:val="0"/>
                <w:sz w:val="24"/>
              </w:rPr>
            </w:pPr>
          </w:p>
        </w:tc>
        <w:tc>
          <w:tcPr>
            <w:tcW w:w="2795" w:type="dxa"/>
            <w:vAlign w:val="center"/>
          </w:tcPr>
          <w:p w14:paraId="1C22BB70">
            <w:pPr>
              <w:widowControl/>
              <w:jc w:val="left"/>
              <w:rPr>
                <w:rFonts w:ascii="宋体" w:hAnsi="宋体"/>
                <w:kern w:val="0"/>
                <w:sz w:val="24"/>
              </w:rPr>
            </w:pPr>
            <w:r>
              <w:rPr>
                <w:rFonts w:hint="eastAsia" w:ascii="宋体" w:hAnsi="宋体"/>
                <w:kern w:val="0"/>
                <w:sz w:val="24"/>
              </w:rPr>
              <w:t>未建立安全技术档案</w:t>
            </w:r>
          </w:p>
        </w:tc>
        <w:tc>
          <w:tcPr>
            <w:tcW w:w="4807" w:type="dxa"/>
            <w:vAlign w:val="center"/>
          </w:tcPr>
          <w:p w14:paraId="7CCCE877">
            <w:pPr>
              <w:pStyle w:val="6"/>
              <w:ind w:firstLine="0" w:firstLineChars="0"/>
              <w:rPr>
                <w:rFonts w:ascii="宋体" w:hAnsi="宋体" w:cs="Times New Roman"/>
                <w:sz w:val="24"/>
              </w:rPr>
            </w:pPr>
            <w:r>
              <w:rPr>
                <w:rFonts w:hint="eastAsia" w:ascii="宋体" w:hAnsi="宋体"/>
                <w:kern w:val="0"/>
                <w:sz w:val="24"/>
              </w:rPr>
              <w:t>按照一机一档建立安全技术档案，至少包括以下内容：</w:t>
            </w:r>
          </w:p>
          <w:p w14:paraId="26E706E1">
            <w:pPr>
              <w:numPr>
                <w:ilvl w:val="0"/>
                <w:numId w:val="6"/>
              </w:numPr>
              <w:rPr>
                <w:rFonts w:ascii="宋体" w:hAnsi="宋体" w:cs="Times New Roman"/>
                <w:sz w:val="24"/>
              </w:rPr>
            </w:pPr>
            <w:r>
              <w:rPr>
                <w:rFonts w:hint="eastAsia" w:ascii="宋体" w:hAnsi="宋体" w:cs="Times New Roman"/>
                <w:sz w:val="24"/>
              </w:rPr>
              <w:t>起重机械设计、制造技术资料和文件；</w:t>
            </w:r>
          </w:p>
          <w:p w14:paraId="68CB4FA8">
            <w:pPr>
              <w:numPr>
                <w:ilvl w:val="0"/>
                <w:numId w:val="6"/>
              </w:numPr>
              <w:rPr>
                <w:rFonts w:ascii="宋体" w:hAnsi="宋体" w:cs="Times New Roman"/>
                <w:sz w:val="24"/>
              </w:rPr>
            </w:pPr>
            <w:r>
              <w:rPr>
                <w:rFonts w:hint="eastAsia" w:ascii="宋体" w:hAnsi="宋体" w:cs="Times New Roman"/>
                <w:sz w:val="24"/>
              </w:rPr>
              <w:t>起重机械安装、改造和修理的方案、图样、材料质量证明书和施工质量证明文件、安装改造修理监督检验报告、验收报告等技术资料；</w:t>
            </w:r>
          </w:p>
          <w:p w14:paraId="68D96CC7">
            <w:pPr>
              <w:widowControl/>
              <w:jc w:val="left"/>
              <w:rPr>
                <w:rFonts w:ascii="宋体" w:hAnsi="宋体"/>
                <w:spacing w:val="6"/>
                <w:szCs w:val="21"/>
              </w:rPr>
            </w:pPr>
            <w:r>
              <w:rPr>
                <w:rFonts w:ascii="宋体" w:hAnsi="宋体"/>
                <w:spacing w:val="6"/>
                <w:sz w:val="24"/>
                <w:szCs w:val="24"/>
              </w:rPr>
              <w:t>3</w:t>
            </w:r>
            <w:r>
              <w:rPr>
                <w:rFonts w:hint="eastAsia" w:ascii="宋体" w:hAnsi="宋体" w:cs="Times New Roman"/>
                <w:sz w:val="24"/>
              </w:rPr>
              <w:t>.起重机械维护保养记录。</w:t>
            </w:r>
          </w:p>
        </w:tc>
        <w:tc>
          <w:tcPr>
            <w:tcW w:w="1520" w:type="dxa"/>
            <w:vAlign w:val="center"/>
          </w:tcPr>
          <w:p w14:paraId="2CB7895C">
            <w:pPr>
              <w:widowControl/>
              <w:jc w:val="center"/>
              <w:rPr>
                <w:rFonts w:ascii="宋体" w:hAnsi="宋体" w:eastAsia="宋体"/>
                <w:kern w:val="0"/>
                <w:sz w:val="24"/>
              </w:rPr>
            </w:pPr>
            <w:r>
              <w:rPr>
                <w:rFonts w:hint="eastAsia" w:ascii="宋体" w:hAnsi="宋体"/>
                <w:kern w:val="0"/>
                <w:sz w:val="24"/>
              </w:rPr>
              <w:t>周排查</w:t>
            </w:r>
          </w:p>
        </w:tc>
        <w:tc>
          <w:tcPr>
            <w:tcW w:w="1419" w:type="dxa"/>
            <w:vAlign w:val="center"/>
          </w:tcPr>
          <w:p w14:paraId="645DDD7A">
            <w:pPr>
              <w:widowControl/>
              <w:jc w:val="center"/>
              <w:rPr>
                <w:rFonts w:ascii="宋体" w:hAnsi="宋体" w:eastAsia="宋体"/>
                <w:kern w:val="0"/>
                <w:sz w:val="24"/>
              </w:rPr>
            </w:pPr>
            <w:r>
              <w:rPr>
                <w:rFonts w:hint="eastAsia" w:ascii="宋体" w:hAnsi="宋体"/>
                <w:kern w:val="0"/>
                <w:sz w:val="24"/>
              </w:rPr>
              <w:t>安全总监</w:t>
            </w:r>
          </w:p>
        </w:tc>
        <w:tc>
          <w:tcPr>
            <w:tcW w:w="1108" w:type="dxa"/>
            <w:vAlign w:val="center"/>
          </w:tcPr>
          <w:p w14:paraId="0E5B4065">
            <w:pPr>
              <w:widowControl/>
              <w:jc w:val="center"/>
              <w:rPr>
                <w:rFonts w:ascii="宋体" w:hAnsi="宋体"/>
                <w:kern w:val="0"/>
                <w:sz w:val="24"/>
              </w:rPr>
            </w:pPr>
          </w:p>
        </w:tc>
      </w:tr>
      <w:tr w14:paraId="4588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87" w:type="dxa"/>
            <w:vAlign w:val="center"/>
          </w:tcPr>
          <w:p w14:paraId="5E9D11A3">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7</w:t>
            </w:r>
          </w:p>
        </w:tc>
        <w:tc>
          <w:tcPr>
            <w:tcW w:w="1387" w:type="dxa"/>
            <w:vMerge w:val="restart"/>
            <w:vAlign w:val="center"/>
          </w:tcPr>
          <w:p w14:paraId="245E9113">
            <w:pPr>
              <w:jc w:val="center"/>
              <w:rPr>
                <w:rFonts w:ascii="宋体" w:hAnsi="宋体"/>
                <w:kern w:val="0"/>
                <w:sz w:val="24"/>
              </w:rPr>
            </w:pPr>
            <w:r>
              <w:rPr>
                <w:rFonts w:hint="eastAsia" w:ascii="宋体" w:hAnsi="宋体"/>
                <w:kern w:val="0"/>
                <w:sz w:val="24"/>
              </w:rPr>
              <w:t>管理</w:t>
            </w:r>
          </w:p>
        </w:tc>
        <w:tc>
          <w:tcPr>
            <w:tcW w:w="2795" w:type="dxa"/>
            <w:vAlign w:val="center"/>
          </w:tcPr>
          <w:p w14:paraId="643EEE9F">
            <w:pPr>
              <w:widowControl/>
              <w:jc w:val="left"/>
              <w:rPr>
                <w:rFonts w:ascii="宋体" w:hAnsi="宋体" w:eastAsia="宋体"/>
                <w:kern w:val="0"/>
                <w:sz w:val="24"/>
              </w:rPr>
            </w:pPr>
            <w:r>
              <w:rPr>
                <w:rFonts w:hint="eastAsia" w:ascii="宋体" w:hAnsi="宋体" w:cs="Times New Roman"/>
                <w:sz w:val="24"/>
              </w:rPr>
              <w:t>未按规定办理使用登记、变更登记及停用、报废手续</w:t>
            </w:r>
          </w:p>
        </w:tc>
        <w:tc>
          <w:tcPr>
            <w:tcW w:w="4807" w:type="dxa"/>
            <w:vAlign w:val="center"/>
          </w:tcPr>
          <w:p w14:paraId="26C02CB1">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14:paraId="23D0D93D">
            <w:pPr>
              <w:tabs>
                <w:tab w:val="left" w:pos="312"/>
              </w:tabs>
              <w:rPr>
                <w:rFonts w:ascii="宋体" w:hAnsi="宋体"/>
                <w:spacing w:val="6"/>
                <w:szCs w:val="21"/>
              </w:rPr>
            </w:pPr>
            <w:r>
              <w:rPr>
                <w:rFonts w:hint="eastAsia" w:ascii="宋体" w:hAnsi="宋体" w:cs="Times New Roman"/>
                <w:sz w:val="24"/>
              </w:rPr>
              <w:t>2. 按规定办理使用登记、变更登记及停用、报废手续，办理报废的设备应确认去功能化处理。</w:t>
            </w:r>
            <w:r>
              <w:rPr>
                <w:rFonts w:hint="eastAsia" w:ascii="宋体" w:hAnsi="宋体"/>
                <w:kern w:val="0"/>
                <w:sz w:val="24"/>
              </w:rPr>
              <w:t xml:space="preserve">  </w:t>
            </w:r>
          </w:p>
        </w:tc>
        <w:tc>
          <w:tcPr>
            <w:tcW w:w="1520" w:type="dxa"/>
            <w:vAlign w:val="center"/>
          </w:tcPr>
          <w:p w14:paraId="47010D31">
            <w:pPr>
              <w:widowControl/>
              <w:jc w:val="center"/>
              <w:rPr>
                <w:rFonts w:ascii="宋体" w:hAnsi="宋体" w:eastAsia="宋体"/>
                <w:kern w:val="0"/>
                <w:sz w:val="24"/>
              </w:rPr>
            </w:pPr>
            <w:r>
              <w:rPr>
                <w:rFonts w:hint="eastAsia" w:ascii="宋体" w:hAnsi="宋体"/>
                <w:kern w:val="0"/>
                <w:sz w:val="24"/>
              </w:rPr>
              <w:t>周排查</w:t>
            </w:r>
          </w:p>
        </w:tc>
        <w:tc>
          <w:tcPr>
            <w:tcW w:w="1419" w:type="dxa"/>
            <w:vAlign w:val="center"/>
          </w:tcPr>
          <w:p w14:paraId="0201DE53">
            <w:pPr>
              <w:widowControl/>
              <w:jc w:val="center"/>
              <w:rPr>
                <w:rFonts w:ascii="宋体" w:hAnsi="宋体"/>
                <w:kern w:val="0"/>
                <w:sz w:val="24"/>
              </w:rPr>
            </w:pPr>
            <w:r>
              <w:rPr>
                <w:rFonts w:hint="eastAsia" w:ascii="宋体" w:hAnsi="宋体"/>
                <w:kern w:val="0"/>
                <w:sz w:val="24"/>
              </w:rPr>
              <w:t>安全总监</w:t>
            </w:r>
          </w:p>
        </w:tc>
        <w:tc>
          <w:tcPr>
            <w:tcW w:w="1108" w:type="dxa"/>
            <w:vAlign w:val="center"/>
          </w:tcPr>
          <w:p w14:paraId="066E5E77">
            <w:pPr>
              <w:widowControl/>
              <w:jc w:val="center"/>
              <w:rPr>
                <w:rFonts w:ascii="宋体" w:hAnsi="宋体"/>
                <w:kern w:val="0"/>
                <w:sz w:val="24"/>
              </w:rPr>
            </w:pPr>
          </w:p>
        </w:tc>
      </w:tr>
      <w:tr w14:paraId="0236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vAlign w:val="center"/>
          </w:tcPr>
          <w:p w14:paraId="5DE56720">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8</w:t>
            </w:r>
          </w:p>
        </w:tc>
        <w:tc>
          <w:tcPr>
            <w:tcW w:w="1387" w:type="dxa"/>
            <w:vMerge w:val="continue"/>
            <w:vAlign w:val="center"/>
          </w:tcPr>
          <w:p w14:paraId="218743D6">
            <w:pPr>
              <w:jc w:val="center"/>
              <w:rPr>
                <w:rFonts w:ascii="宋体" w:hAnsi="宋体"/>
                <w:kern w:val="0"/>
                <w:sz w:val="24"/>
              </w:rPr>
            </w:pPr>
          </w:p>
        </w:tc>
        <w:tc>
          <w:tcPr>
            <w:tcW w:w="2795" w:type="dxa"/>
            <w:vAlign w:val="center"/>
          </w:tcPr>
          <w:p w14:paraId="7AF064DA">
            <w:pPr>
              <w:widowControl/>
              <w:jc w:val="left"/>
              <w:rPr>
                <w:rFonts w:ascii="宋体" w:hAnsi="宋体"/>
                <w:kern w:val="0"/>
                <w:sz w:val="24"/>
              </w:rPr>
            </w:pPr>
            <w:r>
              <w:rPr>
                <w:rFonts w:hint="eastAsia" w:ascii="宋体" w:hAnsi="宋体"/>
                <w:sz w:val="24"/>
              </w:rPr>
              <w:t>未按规定进行经常性维护保养和自行检查</w:t>
            </w:r>
          </w:p>
        </w:tc>
        <w:tc>
          <w:tcPr>
            <w:tcW w:w="4807" w:type="dxa"/>
            <w:vAlign w:val="center"/>
          </w:tcPr>
          <w:p w14:paraId="3E8A40FD">
            <w:pPr>
              <w:widowControl/>
              <w:jc w:val="left"/>
              <w:rPr>
                <w:rFonts w:ascii="宋体" w:hAnsi="宋体"/>
                <w:spacing w:val="6"/>
                <w:szCs w:val="21"/>
              </w:rPr>
            </w:pPr>
            <w:r>
              <w:rPr>
                <w:rFonts w:hint="eastAsia" w:ascii="宋体" w:hAnsi="宋体" w:cs="Times New Roman"/>
                <w:sz w:val="24"/>
              </w:rPr>
              <w:t>按规定制定维护保养制度和定期自行检查制度，并做好记录</w:t>
            </w:r>
          </w:p>
        </w:tc>
        <w:tc>
          <w:tcPr>
            <w:tcW w:w="1520" w:type="dxa"/>
            <w:vAlign w:val="center"/>
          </w:tcPr>
          <w:p w14:paraId="0C0EFF15">
            <w:pPr>
              <w:widowControl/>
              <w:jc w:val="center"/>
              <w:rPr>
                <w:rFonts w:ascii="宋体" w:hAnsi="宋体" w:eastAsia="宋体"/>
                <w:kern w:val="0"/>
                <w:sz w:val="24"/>
              </w:rPr>
            </w:pPr>
            <w:r>
              <w:rPr>
                <w:rFonts w:hint="eastAsia" w:ascii="宋体" w:hAnsi="宋体"/>
                <w:kern w:val="0"/>
                <w:sz w:val="24"/>
              </w:rPr>
              <w:t>周排查</w:t>
            </w:r>
          </w:p>
        </w:tc>
        <w:tc>
          <w:tcPr>
            <w:tcW w:w="1419" w:type="dxa"/>
            <w:vAlign w:val="center"/>
          </w:tcPr>
          <w:p w14:paraId="7A7BB225">
            <w:pPr>
              <w:widowControl/>
              <w:jc w:val="center"/>
              <w:rPr>
                <w:rFonts w:ascii="宋体" w:hAnsi="宋体" w:eastAsia="宋体"/>
                <w:kern w:val="0"/>
                <w:sz w:val="24"/>
              </w:rPr>
            </w:pPr>
            <w:r>
              <w:rPr>
                <w:rFonts w:hint="eastAsia" w:ascii="宋体" w:hAnsi="宋体"/>
                <w:kern w:val="0"/>
                <w:sz w:val="24"/>
              </w:rPr>
              <w:t>安全总监</w:t>
            </w:r>
          </w:p>
        </w:tc>
        <w:tc>
          <w:tcPr>
            <w:tcW w:w="1108" w:type="dxa"/>
            <w:vAlign w:val="center"/>
          </w:tcPr>
          <w:p w14:paraId="2B923A52">
            <w:pPr>
              <w:widowControl/>
              <w:jc w:val="center"/>
              <w:rPr>
                <w:rFonts w:ascii="宋体" w:hAnsi="宋体"/>
                <w:kern w:val="0"/>
                <w:sz w:val="24"/>
              </w:rPr>
            </w:pPr>
          </w:p>
        </w:tc>
      </w:tr>
      <w:tr w14:paraId="5738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87" w:type="dxa"/>
            <w:vAlign w:val="center"/>
          </w:tcPr>
          <w:p w14:paraId="1EA9FD18">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9</w:t>
            </w:r>
          </w:p>
        </w:tc>
        <w:tc>
          <w:tcPr>
            <w:tcW w:w="1387" w:type="dxa"/>
            <w:vMerge w:val="continue"/>
            <w:vAlign w:val="center"/>
          </w:tcPr>
          <w:p w14:paraId="35671284">
            <w:pPr>
              <w:widowControl/>
              <w:jc w:val="center"/>
              <w:rPr>
                <w:rFonts w:ascii="宋体" w:hAnsi="宋体"/>
                <w:kern w:val="0"/>
                <w:sz w:val="24"/>
              </w:rPr>
            </w:pPr>
          </w:p>
        </w:tc>
        <w:tc>
          <w:tcPr>
            <w:tcW w:w="2795" w:type="dxa"/>
            <w:vAlign w:val="center"/>
          </w:tcPr>
          <w:p w14:paraId="462CC538">
            <w:pPr>
              <w:rPr>
                <w:rFonts w:ascii="宋体" w:hAnsi="宋体"/>
                <w:kern w:val="0"/>
                <w:sz w:val="24"/>
              </w:rPr>
            </w:pPr>
            <w:r>
              <w:rPr>
                <w:rFonts w:hint="eastAsia" w:ascii="宋体" w:hAnsi="宋体" w:cs="Times New Roman"/>
                <w:sz w:val="24"/>
              </w:rPr>
              <w:t>未建立起重机械事故应急专项预案并定期演练</w:t>
            </w:r>
          </w:p>
        </w:tc>
        <w:tc>
          <w:tcPr>
            <w:tcW w:w="4807" w:type="dxa"/>
            <w:vAlign w:val="center"/>
          </w:tcPr>
          <w:p w14:paraId="3AA23965">
            <w:pPr>
              <w:widowControl/>
              <w:jc w:val="left"/>
              <w:rPr>
                <w:rFonts w:ascii="宋体" w:hAnsi="宋体"/>
                <w:kern w:val="0"/>
                <w:sz w:val="24"/>
              </w:rPr>
            </w:pPr>
            <w:r>
              <w:rPr>
                <w:rFonts w:hint="eastAsia" w:ascii="宋体" w:hAnsi="宋体"/>
                <w:kern w:val="0"/>
                <w:sz w:val="24"/>
              </w:rPr>
              <w:t xml:space="preserve">制定起重机械事故应急救援专项预案并每年至少进行1次事故演练 </w:t>
            </w:r>
          </w:p>
        </w:tc>
        <w:tc>
          <w:tcPr>
            <w:tcW w:w="1520" w:type="dxa"/>
            <w:vAlign w:val="center"/>
          </w:tcPr>
          <w:p w14:paraId="648B7204">
            <w:pPr>
              <w:widowControl/>
              <w:jc w:val="center"/>
              <w:rPr>
                <w:rFonts w:ascii="宋体" w:hAnsi="宋体" w:eastAsia="宋体"/>
                <w:kern w:val="0"/>
                <w:sz w:val="24"/>
              </w:rPr>
            </w:pPr>
            <w:r>
              <w:rPr>
                <w:rFonts w:hint="eastAsia" w:ascii="宋体" w:hAnsi="宋体"/>
                <w:kern w:val="0"/>
                <w:sz w:val="24"/>
              </w:rPr>
              <w:t>月调度</w:t>
            </w:r>
          </w:p>
        </w:tc>
        <w:tc>
          <w:tcPr>
            <w:tcW w:w="1419" w:type="dxa"/>
            <w:vAlign w:val="center"/>
          </w:tcPr>
          <w:p w14:paraId="26103C6A">
            <w:pPr>
              <w:widowControl/>
              <w:jc w:val="center"/>
              <w:rPr>
                <w:rFonts w:ascii="宋体" w:hAnsi="宋体"/>
                <w:kern w:val="0"/>
                <w:sz w:val="24"/>
              </w:rPr>
            </w:pPr>
            <w:r>
              <w:rPr>
                <w:rFonts w:hint="eastAsia" w:ascii="宋体" w:hAnsi="宋体"/>
                <w:kern w:val="0"/>
                <w:sz w:val="24"/>
              </w:rPr>
              <w:t>主要负责人</w:t>
            </w:r>
          </w:p>
        </w:tc>
        <w:tc>
          <w:tcPr>
            <w:tcW w:w="1108" w:type="dxa"/>
            <w:vAlign w:val="center"/>
          </w:tcPr>
          <w:p w14:paraId="1C3B1BDB">
            <w:pPr>
              <w:widowControl/>
              <w:jc w:val="center"/>
              <w:rPr>
                <w:rFonts w:ascii="宋体" w:hAnsi="宋体"/>
                <w:kern w:val="0"/>
                <w:sz w:val="24"/>
              </w:rPr>
            </w:pPr>
          </w:p>
        </w:tc>
      </w:tr>
      <w:tr w14:paraId="3D2E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87" w:type="dxa"/>
            <w:vAlign w:val="center"/>
          </w:tcPr>
          <w:p w14:paraId="02A1F1AB">
            <w:pPr>
              <w:widowControl/>
              <w:jc w:val="center"/>
              <w:rPr>
                <w:rFonts w:ascii="宋体" w:hAnsi="宋体"/>
                <w:kern w:val="0"/>
                <w:sz w:val="24"/>
              </w:rPr>
            </w:pPr>
            <w:r>
              <w:rPr>
                <w:rFonts w:hint="eastAsia" w:ascii="宋体" w:hAnsi="宋体" w:eastAsia="宋体" w:cs="Times New Roman"/>
                <w:kern w:val="0"/>
                <w:sz w:val="24"/>
                <w:szCs w:val="24"/>
              </w:rPr>
              <w:t>1</w:t>
            </w:r>
            <w:r>
              <w:rPr>
                <w:rFonts w:ascii="宋体" w:hAnsi="宋体" w:eastAsia="宋体" w:cs="Times New Roman"/>
                <w:kern w:val="0"/>
                <w:sz w:val="24"/>
                <w:szCs w:val="24"/>
              </w:rPr>
              <w:t>0</w:t>
            </w:r>
          </w:p>
        </w:tc>
        <w:tc>
          <w:tcPr>
            <w:tcW w:w="1387" w:type="dxa"/>
            <w:vMerge w:val="continue"/>
            <w:vAlign w:val="center"/>
          </w:tcPr>
          <w:p w14:paraId="60D3B465">
            <w:pPr>
              <w:jc w:val="center"/>
              <w:rPr>
                <w:rFonts w:ascii="宋体" w:hAnsi="宋体"/>
                <w:kern w:val="0"/>
                <w:sz w:val="24"/>
              </w:rPr>
            </w:pPr>
          </w:p>
        </w:tc>
        <w:tc>
          <w:tcPr>
            <w:tcW w:w="2795" w:type="dxa"/>
            <w:vAlign w:val="center"/>
          </w:tcPr>
          <w:p w14:paraId="432E1507">
            <w:pPr>
              <w:rPr>
                <w:rFonts w:ascii="宋体" w:hAnsi="宋体"/>
                <w:sz w:val="24"/>
              </w:rPr>
            </w:pPr>
            <w:r>
              <w:rPr>
                <w:rFonts w:hint="eastAsia" w:ascii="宋体" w:hAnsi="宋体"/>
                <w:sz w:val="24"/>
              </w:rPr>
              <w:t>登高作业风险</w:t>
            </w:r>
          </w:p>
        </w:tc>
        <w:tc>
          <w:tcPr>
            <w:tcW w:w="4807" w:type="dxa"/>
            <w:vAlign w:val="center"/>
          </w:tcPr>
          <w:p w14:paraId="46D64F1E">
            <w:pPr>
              <w:rPr>
                <w:rFonts w:ascii="宋体" w:hAnsi="宋体"/>
                <w:sz w:val="24"/>
              </w:rPr>
            </w:pPr>
            <w:r>
              <w:rPr>
                <w:rFonts w:hint="eastAsia" w:ascii="宋体" w:hAnsi="宋体"/>
                <w:sz w:val="24"/>
              </w:rPr>
              <w:t>操作人员穿戴劳动保护用具（如安全帽、安全鞋），严格遵守安全操作规程，采取必要的安全防护措施</w:t>
            </w:r>
          </w:p>
        </w:tc>
        <w:tc>
          <w:tcPr>
            <w:tcW w:w="1520" w:type="dxa"/>
            <w:vAlign w:val="center"/>
          </w:tcPr>
          <w:p w14:paraId="7307A1C9">
            <w:pPr>
              <w:widowControl/>
              <w:jc w:val="center"/>
              <w:rPr>
                <w:rFonts w:ascii="宋体" w:hAnsi="宋体"/>
                <w:kern w:val="0"/>
                <w:sz w:val="24"/>
              </w:rPr>
            </w:pPr>
            <w:r>
              <w:rPr>
                <w:rFonts w:hint="eastAsia" w:ascii="宋体" w:hAnsi="宋体"/>
                <w:kern w:val="0"/>
                <w:sz w:val="24"/>
              </w:rPr>
              <w:t>日管控</w:t>
            </w:r>
          </w:p>
        </w:tc>
        <w:tc>
          <w:tcPr>
            <w:tcW w:w="1419" w:type="dxa"/>
            <w:vAlign w:val="center"/>
          </w:tcPr>
          <w:p w14:paraId="35F7AEFC">
            <w:pPr>
              <w:widowControl/>
              <w:jc w:val="center"/>
              <w:rPr>
                <w:rFonts w:ascii="宋体" w:hAnsi="宋体"/>
                <w:kern w:val="0"/>
                <w:sz w:val="24"/>
              </w:rPr>
            </w:pPr>
            <w:r>
              <w:rPr>
                <w:rFonts w:hint="eastAsia" w:ascii="宋体" w:hAnsi="宋体"/>
                <w:kern w:val="0"/>
                <w:sz w:val="24"/>
              </w:rPr>
              <w:t>安全员</w:t>
            </w:r>
          </w:p>
        </w:tc>
        <w:tc>
          <w:tcPr>
            <w:tcW w:w="1108" w:type="dxa"/>
            <w:vAlign w:val="center"/>
          </w:tcPr>
          <w:p w14:paraId="12A433F3">
            <w:pPr>
              <w:widowControl/>
              <w:jc w:val="center"/>
              <w:rPr>
                <w:rFonts w:ascii="宋体" w:hAnsi="宋体"/>
                <w:kern w:val="0"/>
                <w:sz w:val="24"/>
              </w:rPr>
            </w:pPr>
          </w:p>
        </w:tc>
      </w:tr>
      <w:tr w14:paraId="29DE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vAlign w:val="center"/>
          </w:tcPr>
          <w:p w14:paraId="70179765">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11</w:t>
            </w:r>
          </w:p>
        </w:tc>
        <w:tc>
          <w:tcPr>
            <w:tcW w:w="1387" w:type="dxa"/>
            <w:vMerge w:val="restart"/>
            <w:vAlign w:val="center"/>
          </w:tcPr>
          <w:p w14:paraId="295B6FFA">
            <w:pPr>
              <w:widowControl/>
              <w:jc w:val="center"/>
              <w:rPr>
                <w:rFonts w:ascii="宋体" w:hAnsi="宋体"/>
                <w:kern w:val="0"/>
                <w:sz w:val="24"/>
              </w:rPr>
            </w:pPr>
            <w:r>
              <w:rPr>
                <w:rFonts w:hint="eastAsia" w:ascii="宋体" w:hAnsi="宋体"/>
                <w:kern w:val="0"/>
                <w:sz w:val="24"/>
              </w:rPr>
              <w:t>设备</w:t>
            </w:r>
          </w:p>
        </w:tc>
        <w:tc>
          <w:tcPr>
            <w:tcW w:w="2795" w:type="dxa"/>
            <w:vAlign w:val="center"/>
          </w:tcPr>
          <w:p w14:paraId="2D2F9E01">
            <w:pPr>
              <w:widowControl/>
              <w:rPr>
                <w:rFonts w:ascii="宋体" w:hAnsi="宋体"/>
                <w:kern w:val="0"/>
                <w:sz w:val="24"/>
              </w:rPr>
            </w:pPr>
            <w:r>
              <w:rPr>
                <w:rFonts w:hint="eastAsia" w:ascii="宋体" w:hAnsi="宋体"/>
                <w:kern w:val="0"/>
                <w:sz w:val="24"/>
              </w:rPr>
              <w:t>未按要求使用符合要求的特种设备或使用国家明令禁止，未按实际情况选择</w:t>
            </w:r>
            <w:r>
              <w:rPr>
                <w:rFonts w:ascii="宋体" w:hAnsi="宋体"/>
                <w:kern w:val="0"/>
                <w:sz w:val="24"/>
              </w:rPr>
              <w:t>适合使用条件要求的</w:t>
            </w:r>
            <w:r>
              <w:rPr>
                <w:rFonts w:hint="eastAsia" w:ascii="宋体" w:hAnsi="宋体"/>
                <w:kern w:val="0"/>
                <w:sz w:val="24"/>
              </w:rPr>
              <w:t>起重机械</w:t>
            </w:r>
          </w:p>
        </w:tc>
        <w:tc>
          <w:tcPr>
            <w:tcW w:w="4807" w:type="dxa"/>
            <w:vAlign w:val="center"/>
          </w:tcPr>
          <w:p w14:paraId="6886A7D8">
            <w:pPr>
              <w:widowControl/>
              <w:rPr>
                <w:rFonts w:ascii="宋体" w:hAnsi="宋体"/>
                <w:kern w:val="0"/>
                <w:sz w:val="24"/>
              </w:rPr>
            </w:pPr>
            <w:r>
              <w:rPr>
                <w:rFonts w:hint="eastAsia" w:ascii="宋体" w:hAnsi="宋体"/>
                <w:kern w:val="0"/>
                <w:sz w:val="24"/>
              </w:rPr>
              <w:t>1.制定特种设备采购、安装、改造、修理、报废等管理制度；</w:t>
            </w:r>
          </w:p>
          <w:p w14:paraId="2CCF775C">
            <w:pPr>
              <w:widowControl/>
              <w:rPr>
                <w:rFonts w:ascii="宋体" w:hAnsi="宋体"/>
                <w:kern w:val="0"/>
                <w:sz w:val="24"/>
              </w:rPr>
            </w:pPr>
            <w:r>
              <w:rPr>
                <w:rFonts w:hint="eastAsia" w:ascii="宋体" w:hAnsi="宋体"/>
                <w:kern w:val="0"/>
                <w:sz w:val="24"/>
              </w:rPr>
              <w:t>2.对计划新增设备采购前</w:t>
            </w:r>
            <w:r>
              <w:rPr>
                <w:rFonts w:ascii="宋体" w:hAnsi="宋体"/>
                <w:kern w:val="0"/>
                <w:sz w:val="24"/>
              </w:rPr>
              <w:t>根据</w:t>
            </w:r>
            <w:r>
              <w:rPr>
                <w:rFonts w:hint="eastAsia" w:ascii="宋体" w:hAnsi="宋体"/>
                <w:kern w:val="0"/>
                <w:sz w:val="24"/>
              </w:rPr>
              <w:t>起重机械</w:t>
            </w:r>
            <w:r>
              <w:rPr>
                <w:rFonts w:ascii="宋体" w:hAnsi="宋体"/>
                <w:kern w:val="0"/>
                <w:sz w:val="24"/>
              </w:rPr>
              <w:t>的用途、使用环境，选择适合使用条件要求的</w:t>
            </w:r>
            <w:r>
              <w:rPr>
                <w:rFonts w:hint="eastAsia" w:ascii="宋体" w:hAnsi="宋体"/>
                <w:kern w:val="0"/>
                <w:sz w:val="24"/>
              </w:rPr>
              <w:t>起重机械</w:t>
            </w:r>
            <w:r>
              <w:rPr>
                <w:rFonts w:ascii="宋体" w:hAnsi="宋体"/>
                <w:kern w:val="0"/>
                <w:sz w:val="24"/>
              </w:rPr>
              <w:t>，并且对所使用</w:t>
            </w:r>
            <w:r>
              <w:rPr>
                <w:rFonts w:hint="eastAsia" w:ascii="宋体" w:hAnsi="宋体"/>
                <w:kern w:val="0"/>
                <w:sz w:val="24"/>
              </w:rPr>
              <w:t>起重机械</w:t>
            </w:r>
            <w:r>
              <w:rPr>
                <w:rFonts w:ascii="宋体" w:hAnsi="宋体"/>
                <w:kern w:val="0"/>
                <w:sz w:val="24"/>
              </w:rPr>
              <w:t>的选型负责。</w:t>
            </w:r>
          </w:p>
        </w:tc>
        <w:tc>
          <w:tcPr>
            <w:tcW w:w="1520" w:type="dxa"/>
            <w:vAlign w:val="center"/>
          </w:tcPr>
          <w:p w14:paraId="3415F183">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419" w:type="dxa"/>
            <w:vAlign w:val="center"/>
          </w:tcPr>
          <w:p w14:paraId="7519CC00">
            <w:pPr>
              <w:jc w:val="center"/>
              <w:rPr>
                <w:rFonts w:asciiTheme="minorEastAsia" w:hAnsiTheme="minorEastAsia"/>
                <w:sz w:val="24"/>
                <w:szCs w:val="24"/>
              </w:rPr>
            </w:pPr>
            <w:r>
              <w:rPr>
                <w:rFonts w:asciiTheme="minorEastAsia" w:hAnsiTheme="minorEastAsia"/>
                <w:sz w:val="24"/>
                <w:szCs w:val="24"/>
              </w:rPr>
              <w:t>主要负责人</w:t>
            </w:r>
          </w:p>
        </w:tc>
        <w:tc>
          <w:tcPr>
            <w:tcW w:w="1108" w:type="dxa"/>
            <w:vAlign w:val="center"/>
          </w:tcPr>
          <w:p w14:paraId="1EBA060C">
            <w:pPr>
              <w:widowControl/>
              <w:jc w:val="center"/>
              <w:rPr>
                <w:rFonts w:ascii="宋体" w:hAnsi="宋体"/>
                <w:kern w:val="0"/>
                <w:sz w:val="24"/>
              </w:rPr>
            </w:pPr>
          </w:p>
        </w:tc>
      </w:tr>
      <w:tr w14:paraId="16D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87" w:type="dxa"/>
            <w:vAlign w:val="center"/>
          </w:tcPr>
          <w:p w14:paraId="74ACC6C1">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12</w:t>
            </w:r>
          </w:p>
        </w:tc>
        <w:tc>
          <w:tcPr>
            <w:tcW w:w="1387" w:type="dxa"/>
            <w:vMerge w:val="continue"/>
            <w:vAlign w:val="center"/>
          </w:tcPr>
          <w:p w14:paraId="76FB99F9">
            <w:pPr>
              <w:widowControl/>
              <w:jc w:val="center"/>
              <w:rPr>
                <w:rFonts w:ascii="宋体" w:hAnsi="宋体"/>
                <w:kern w:val="0"/>
                <w:sz w:val="24"/>
              </w:rPr>
            </w:pPr>
          </w:p>
        </w:tc>
        <w:tc>
          <w:tcPr>
            <w:tcW w:w="2795" w:type="dxa"/>
            <w:vAlign w:val="center"/>
          </w:tcPr>
          <w:p w14:paraId="31B0044C">
            <w:pPr>
              <w:widowControl/>
              <w:rPr>
                <w:rFonts w:ascii="宋体" w:hAnsi="宋体"/>
                <w:kern w:val="0"/>
                <w:sz w:val="24"/>
              </w:rPr>
            </w:pPr>
            <w:r>
              <w:rPr>
                <w:rFonts w:hint="eastAsia" w:ascii="宋体" w:hAnsi="宋体"/>
                <w:kern w:val="0"/>
                <w:sz w:val="24"/>
              </w:rPr>
              <w:t>未按有关规定起重机械</w:t>
            </w:r>
            <w:r>
              <w:rPr>
                <w:rFonts w:ascii="宋体" w:hAnsi="宋体"/>
                <w:kern w:val="0"/>
                <w:sz w:val="24"/>
              </w:rPr>
              <w:t>定期检验，设备超期未检</w:t>
            </w:r>
          </w:p>
        </w:tc>
        <w:tc>
          <w:tcPr>
            <w:tcW w:w="4807" w:type="dxa"/>
            <w:vAlign w:val="center"/>
          </w:tcPr>
          <w:p w14:paraId="076ED777">
            <w:pPr>
              <w:widowControl/>
              <w:rPr>
                <w:rFonts w:ascii="宋体" w:hAnsi="宋体"/>
                <w:kern w:val="0"/>
                <w:sz w:val="24"/>
              </w:rPr>
            </w:pPr>
            <w:r>
              <w:rPr>
                <w:rFonts w:hint="eastAsia" w:ascii="宋体" w:hAnsi="宋体"/>
                <w:kern w:val="0"/>
                <w:sz w:val="24"/>
              </w:rPr>
              <w:t>1.制定特种设备检验制度和检验计划；</w:t>
            </w:r>
          </w:p>
          <w:p w14:paraId="40021F5E">
            <w:pPr>
              <w:widowControl/>
              <w:rPr>
                <w:rFonts w:ascii="宋体" w:hAnsi="宋体"/>
                <w:kern w:val="0"/>
                <w:sz w:val="24"/>
              </w:rPr>
            </w:pPr>
            <w:r>
              <w:rPr>
                <w:rFonts w:hint="eastAsia" w:ascii="宋体" w:hAnsi="宋体"/>
                <w:kern w:val="0"/>
                <w:sz w:val="24"/>
              </w:rPr>
              <w:t>2.明确</w:t>
            </w:r>
            <w:r>
              <w:rPr>
                <w:rFonts w:asciiTheme="minorEastAsia" w:hAnsiTheme="minorEastAsia"/>
                <w:sz w:val="24"/>
                <w:szCs w:val="24"/>
              </w:rPr>
              <w:t>安全总监</w:t>
            </w:r>
            <w:r>
              <w:rPr>
                <w:rFonts w:hint="eastAsia" w:ascii="宋体" w:hAnsi="宋体"/>
                <w:kern w:val="0"/>
                <w:sz w:val="24"/>
              </w:rPr>
              <w:t>负责定期检验和后续整改工作。</w:t>
            </w:r>
          </w:p>
        </w:tc>
        <w:tc>
          <w:tcPr>
            <w:tcW w:w="1520" w:type="dxa"/>
            <w:vAlign w:val="center"/>
          </w:tcPr>
          <w:p w14:paraId="1D028EE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419" w:type="dxa"/>
            <w:vAlign w:val="center"/>
          </w:tcPr>
          <w:p w14:paraId="6E0E3441">
            <w:pPr>
              <w:jc w:val="center"/>
              <w:rPr>
                <w:rFonts w:asciiTheme="minorEastAsia" w:hAnsiTheme="minorEastAsia"/>
                <w:sz w:val="24"/>
                <w:szCs w:val="24"/>
              </w:rPr>
            </w:pPr>
            <w:r>
              <w:rPr>
                <w:rFonts w:asciiTheme="minorEastAsia" w:hAnsiTheme="minorEastAsia"/>
                <w:sz w:val="24"/>
                <w:szCs w:val="24"/>
              </w:rPr>
              <w:t>主要负责人</w:t>
            </w:r>
          </w:p>
        </w:tc>
        <w:tc>
          <w:tcPr>
            <w:tcW w:w="1108" w:type="dxa"/>
            <w:vAlign w:val="center"/>
          </w:tcPr>
          <w:p w14:paraId="1EA85C27">
            <w:pPr>
              <w:widowControl/>
              <w:jc w:val="center"/>
              <w:rPr>
                <w:rFonts w:ascii="宋体" w:hAnsi="宋体"/>
                <w:kern w:val="0"/>
                <w:sz w:val="24"/>
              </w:rPr>
            </w:pPr>
          </w:p>
        </w:tc>
      </w:tr>
      <w:tr w14:paraId="3C4F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87" w:type="dxa"/>
            <w:vAlign w:val="center"/>
          </w:tcPr>
          <w:p w14:paraId="05772680">
            <w:pPr>
              <w:widowControl/>
              <w:jc w:val="center"/>
              <w:rPr>
                <w:rFonts w:ascii="宋体" w:hAnsi="宋体"/>
                <w:kern w:val="0"/>
                <w:sz w:val="24"/>
              </w:rPr>
            </w:pPr>
            <w:r>
              <w:rPr>
                <w:rFonts w:hint="eastAsia" w:ascii="宋体" w:hAnsi="宋体"/>
                <w:kern w:val="0"/>
                <w:sz w:val="24"/>
              </w:rPr>
              <w:t>13</w:t>
            </w:r>
          </w:p>
        </w:tc>
        <w:tc>
          <w:tcPr>
            <w:tcW w:w="1387" w:type="dxa"/>
            <w:vMerge w:val="restart"/>
            <w:vAlign w:val="center"/>
          </w:tcPr>
          <w:p w14:paraId="299269EB">
            <w:pPr>
              <w:jc w:val="center"/>
              <w:rPr>
                <w:rFonts w:ascii="宋体" w:hAnsi="宋体"/>
                <w:kern w:val="0"/>
                <w:sz w:val="24"/>
              </w:rPr>
            </w:pPr>
            <w:r>
              <w:rPr>
                <w:rFonts w:hint="eastAsia" w:ascii="宋体" w:hAnsi="宋体"/>
                <w:kern w:val="0"/>
                <w:sz w:val="24"/>
              </w:rPr>
              <w:t>设备</w:t>
            </w:r>
          </w:p>
        </w:tc>
        <w:tc>
          <w:tcPr>
            <w:tcW w:w="2795" w:type="dxa"/>
            <w:vAlign w:val="center"/>
          </w:tcPr>
          <w:p w14:paraId="40EE67EE">
            <w:pPr>
              <w:widowControl/>
              <w:rPr>
                <w:rFonts w:ascii="宋体" w:hAnsi="宋体"/>
                <w:sz w:val="24"/>
              </w:rPr>
            </w:pPr>
            <w:r>
              <w:rPr>
                <w:rFonts w:hint="eastAsia" w:ascii="宋体" w:hAnsi="宋体"/>
                <w:kern w:val="0"/>
                <w:sz w:val="24"/>
              </w:rPr>
              <w:t>吊索具</w:t>
            </w:r>
            <w:r>
              <w:rPr>
                <w:rFonts w:hint="eastAsia" w:ascii="宋体" w:hAnsi="宋体"/>
                <w:sz w:val="24"/>
              </w:rPr>
              <w:t>未设置防止吊物意外脱钩的安全装置，吊索具出现危险断面磨损超过10%、裂纹、焊补、塑性变形、扭转变形</w:t>
            </w:r>
          </w:p>
        </w:tc>
        <w:tc>
          <w:tcPr>
            <w:tcW w:w="4807" w:type="dxa"/>
            <w:vAlign w:val="center"/>
          </w:tcPr>
          <w:p w14:paraId="67BE24F7">
            <w:pPr>
              <w:widowControl/>
              <w:jc w:val="left"/>
              <w:rPr>
                <w:rFonts w:ascii="宋体" w:hAnsi="宋体"/>
                <w:kern w:val="0"/>
                <w:sz w:val="24"/>
              </w:rPr>
            </w:pPr>
            <w:r>
              <w:rPr>
                <w:rFonts w:hint="eastAsia" w:ascii="宋体" w:hAnsi="宋体"/>
                <w:kern w:val="0"/>
                <w:sz w:val="24"/>
              </w:rPr>
              <w:t xml:space="preserve">1.检查吊索具防脱钩装置情况； </w:t>
            </w:r>
          </w:p>
          <w:p w14:paraId="4F80CC6B">
            <w:pPr>
              <w:widowControl/>
              <w:jc w:val="left"/>
              <w:rPr>
                <w:rFonts w:ascii="宋体" w:hAnsi="宋体"/>
                <w:kern w:val="0"/>
                <w:sz w:val="24"/>
              </w:rPr>
            </w:pPr>
            <w:r>
              <w:rPr>
                <w:rFonts w:hint="eastAsia" w:ascii="宋体" w:hAnsi="宋体"/>
                <w:kern w:val="0"/>
                <w:sz w:val="24"/>
              </w:rPr>
              <w:t>2.定期检查吊索具磨损、塑性变形、扭转变形情况 。</w:t>
            </w:r>
          </w:p>
        </w:tc>
        <w:tc>
          <w:tcPr>
            <w:tcW w:w="1520" w:type="dxa"/>
            <w:vAlign w:val="center"/>
          </w:tcPr>
          <w:p w14:paraId="61A3F9E2">
            <w:pPr>
              <w:widowControl/>
              <w:jc w:val="center"/>
              <w:rPr>
                <w:rFonts w:ascii="宋体" w:hAnsi="宋体"/>
                <w:kern w:val="0"/>
                <w:sz w:val="24"/>
              </w:rPr>
            </w:pPr>
            <w:r>
              <w:rPr>
                <w:rFonts w:hint="eastAsia" w:ascii="宋体" w:hAnsi="宋体"/>
                <w:kern w:val="0"/>
                <w:sz w:val="24"/>
              </w:rPr>
              <w:t>日管控</w:t>
            </w:r>
          </w:p>
        </w:tc>
        <w:tc>
          <w:tcPr>
            <w:tcW w:w="1419" w:type="dxa"/>
            <w:vAlign w:val="center"/>
          </w:tcPr>
          <w:p w14:paraId="05C9A7A8">
            <w:pPr>
              <w:widowControl/>
              <w:jc w:val="center"/>
              <w:rPr>
                <w:rFonts w:ascii="宋体" w:hAnsi="宋体"/>
                <w:kern w:val="0"/>
                <w:sz w:val="24"/>
              </w:rPr>
            </w:pPr>
            <w:r>
              <w:rPr>
                <w:rFonts w:hint="eastAsia" w:ascii="宋体" w:hAnsi="宋体"/>
                <w:kern w:val="0"/>
                <w:sz w:val="24"/>
              </w:rPr>
              <w:t>安全员</w:t>
            </w:r>
          </w:p>
        </w:tc>
        <w:tc>
          <w:tcPr>
            <w:tcW w:w="1108" w:type="dxa"/>
            <w:vAlign w:val="center"/>
          </w:tcPr>
          <w:p w14:paraId="013E660D">
            <w:pPr>
              <w:widowControl/>
              <w:jc w:val="center"/>
              <w:rPr>
                <w:rFonts w:ascii="宋体" w:hAnsi="宋体"/>
                <w:kern w:val="0"/>
                <w:sz w:val="24"/>
              </w:rPr>
            </w:pPr>
          </w:p>
        </w:tc>
      </w:tr>
      <w:tr w14:paraId="24E2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87" w:type="dxa"/>
            <w:vAlign w:val="center"/>
          </w:tcPr>
          <w:p w14:paraId="753C0C42">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14</w:t>
            </w:r>
          </w:p>
        </w:tc>
        <w:tc>
          <w:tcPr>
            <w:tcW w:w="1387" w:type="dxa"/>
            <w:vMerge w:val="continue"/>
            <w:vAlign w:val="center"/>
          </w:tcPr>
          <w:p w14:paraId="5492C7D1">
            <w:pPr>
              <w:jc w:val="center"/>
              <w:rPr>
                <w:rFonts w:ascii="宋体" w:hAnsi="宋体"/>
                <w:kern w:val="0"/>
                <w:sz w:val="24"/>
              </w:rPr>
            </w:pPr>
          </w:p>
        </w:tc>
        <w:tc>
          <w:tcPr>
            <w:tcW w:w="2795" w:type="dxa"/>
            <w:vAlign w:val="center"/>
          </w:tcPr>
          <w:p w14:paraId="78D2477C">
            <w:pPr>
              <w:rPr>
                <w:rFonts w:ascii="宋体" w:hAnsi="宋体"/>
                <w:sz w:val="24"/>
              </w:rPr>
            </w:pPr>
            <w:r>
              <w:rPr>
                <w:rFonts w:hint="eastAsia" w:ascii="宋体" w:hAnsi="宋体"/>
                <w:sz w:val="24"/>
              </w:rPr>
              <w:t>未对钢丝绳进行日常检查，未发现钢丝绳的脱槽、断丝、磨损、压扁、扭结、笼形畸形等异常情况</w:t>
            </w:r>
          </w:p>
        </w:tc>
        <w:tc>
          <w:tcPr>
            <w:tcW w:w="4807" w:type="dxa"/>
            <w:vAlign w:val="center"/>
          </w:tcPr>
          <w:p w14:paraId="6F547278">
            <w:pPr>
              <w:pStyle w:val="6"/>
              <w:widowControl/>
              <w:numPr>
                <w:ilvl w:val="0"/>
                <w:numId w:val="7"/>
              </w:numPr>
              <w:ind w:firstLineChars="0"/>
              <w:jc w:val="left"/>
              <w:rPr>
                <w:rFonts w:ascii="宋体" w:hAnsi="宋体"/>
                <w:kern w:val="0"/>
                <w:sz w:val="24"/>
              </w:rPr>
            </w:pPr>
            <w:r>
              <w:rPr>
                <w:rFonts w:hint="eastAsia" w:ascii="宋体" w:hAnsi="宋体"/>
                <w:kern w:val="0"/>
                <w:sz w:val="24"/>
              </w:rPr>
              <w:t>每日检查钢丝绳损伤情况；</w:t>
            </w:r>
          </w:p>
          <w:p w14:paraId="3288CDF4">
            <w:pPr>
              <w:pStyle w:val="6"/>
              <w:widowControl/>
              <w:numPr>
                <w:ilvl w:val="0"/>
                <w:numId w:val="7"/>
              </w:numPr>
              <w:ind w:firstLineChars="0"/>
              <w:jc w:val="left"/>
              <w:rPr>
                <w:rFonts w:ascii="宋体" w:hAnsi="宋体"/>
                <w:kern w:val="0"/>
                <w:sz w:val="24"/>
              </w:rPr>
            </w:pPr>
            <w:r>
              <w:rPr>
                <w:rFonts w:hint="eastAsia" w:ascii="宋体" w:hAnsi="宋体"/>
                <w:kern w:val="0"/>
                <w:sz w:val="24"/>
              </w:rPr>
              <w:t>及时更换出现缺陷钢丝绳。</w:t>
            </w:r>
          </w:p>
        </w:tc>
        <w:tc>
          <w:tcPr>
            <w:tcW w:w="1520" w:type="dxa"/>
            <w:vAlign w:val="center"/>
          </w:tcPr>
          <w:p w14:paraId="71FA9672">
            <w:pPr>
              <w:widowControl/>
              <w:jc w:val="center"/>
              <w:rPr>
                <w:rFonts w:ascii="宋体" w:hAnsi="宋体"/>
                <w:kern w:val="0"/>
                <w:sz w:val="24"/>
              </w:rPr>
            </w:pPr>
            <w:r>
              <w:rPr>
                <w:rFonts w:hint="eastAsia" w:ascii="宋体" w:hAnsi="宋体"/>
                <w:kern w:val="0"/>
                <w:sz w:val="24"/>
              </w:rPr>
              <w:t>日管控</w:t>
            </w:r>
          </w:p>
        </w:tc>
        <w:tc>
          <w:tcPr>
            <w:tcW w:w="1419" w:type="dxa"/>
            <w:vAlign w:val="center"/>
          </w:tcPr>
          <w:p w14:paraId="2F9E9B01">
            <w:pPr>
              <w:widowControl/>
              <w:jc w:val="center"/>
              <w:rPr>
                <w:rFonts w:ascii="宋体" w:hAnsi="宋体"/>
                <w:kern w:val="0"/>
                <w:sz w:val="24"/>
              </w:rPr>
            </w:pPr>
            <w:r>
              <w:rPr>
                <w:rFonts w:hint="eastAsia" w:ascii="宋体" w:hAnsi="宋体"/>
                <w:kern w:val="0"/>
                <w:sz w:val="24"/>
              </w:rPr>
              <w:t>安全员</w:t>
            </w:r>
          </w:p>
        </w:tc>
        <w:tc>
          <w:tcPr>
            <w:tcW w:w="1108" w:type="dxa"/>
            <w:vAlign w:val="center"/>
          </w:tcPr>
          <w:p w14:paraId="7908225E">
            <w:pPr>
              <w:widowControl/>
              <w:jc w:val="center"/>
              <w:rPr>
                <w:rFonts w:ascii="宋体" w:hAnsi="宋体"/>
                <w:kern w:val="0"/>
                <w:sz w:val="24"/>
              </w:rPr>
            </w:pPr>
          </w:p>
        </w:tc>
      </w:tr>
      <w:tr w14:paraId="27E5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87" w:type="dxa"/>
            <w:vAlign w:val="center"/>
          </w:tcPr>
          <w:p w14:paraId="6CCE7890">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15</w:t>
            </w:r>
          </w:p>
        </w:tc>
        <w:tc>
          <w:tcPr>
            <w:tcW w:w="1387" w:type="dxa"/>
            <w:vMerge w:val="continue"/>
            <w:vAlign w:val="center"/>
          </w:tcPr>
          <w:p w14:paraId="47AFFE04">
            <w:pPr>
              <w:widowControl/>
              <w:jc w:val="center"/>
              <w:rPr>
                <w:rFonts w:ascii="宋体" w:hAnsi="宋体"/>
                <w:kern w:val="0"/>
                <w:sz w:val="24"/>
              </w:rPr>
            </w:pPr>
          </w:p>
        </w:tc>
        <w:tc>
          <w:tcPr>
            <w:tcW w:w="2795" w:type="dxa"/>
            <w:vAlign w:val="center"/>
          </w:tcPr>
          <w:p w14:paraId="10220D66">
            <w:pPr>
              <w:rPr>
                <w:rFonts w:ascii="宋体" w:hAnsi="宋体"/>
                <w:sz w:val="24"/>
              </w:rPr>
            </w:pPr>
            <w:r>
              <w:rPr>
                <w:rFonts w:hint="eastAsia" w:ascii="宋体" w:hAnsi="宋体"/>
                <w:sz w:val="24"/>
              </w:rPr>
              <w:t>桥、粱架等</w:t>
            </w:r>
            <w:r>
              <w:rPr>
                <w:rFonts w:hint="eastAsia" w:ascii="宋体" w:hAnsi="宋体"/>
                <w:sz w:val="24"/>
                <w:szCs w:val="24"/>
              </w:rPr>
              <w:t>主要受力构件发生明显的腐蚀、裂纹、塑性变形等</w:t>
            </w:r>
          </w:p>
        </w:tc>
        <w:tc>
          <w:tcPr>
            <w:tcW w:w="4807" w:type="dxa"/>
            <w:vAlign w:val="center"/>
          </w:tcPr>
          <w:p w14:paraId="3EFF2940">
            <w:pPr>
              <w:numPr>
                <w:ilvl w:val="0"/>
                <w:numId w:val="8"/>
              </w:numPr>
              <w:rPr>
                <w:rFonts w:ascii="宋体" w:hAnsi="宋体"/>
                <w:sz w:val="24"/>
              </w:rPr>
            </w:pPr>
            <w:r>
              <w:rPr>
                <w:rFonts w:hint="eastAsia" w:ascii="宋体" w:hAnsi="宋体"/>
                <w:sz w:val="24"/>
              </w:rPr>
              <w:t>定期对主要受力构件进行防腐蚀处理；</w:t>
            </w:r>
          </w:p>
          <w:p w14:paraId="5269B37B">
            <w:pPr>
              <w:numPr>
                <w:ilvl w:val="0"/>
                <w:numId w:val="8"/>
              </w:numPr>
              <w:rPr>
                <w:rFonts w:ascii="宋体" w:hAnsi="宋体"/>
                <w:sz w:val="24"/>
              </w:rPr>
            </w:pPr>
            <w:r>
              <w:rPr>
                <w:rFonts w:hint="eastAsia" w:ascii="宋体" w:hAnsi="宋体"/>
                <w:sz w:val="24"/>
              </w:rPr>
              <w:t>对发生明显的腐蚀主梁、吊具横梁的受拉区的对接焊缝进行射线或者超声检测。</w:t>
            </w:r>
          </w:p>
        </w:tc>
        <w:tc>
          <w:tcPr>
            <w:tcW w:w="1520" w:type="dxa"/>
            <w:vAlign w:val="center"/>
          </w:tcPr>
          <w:p w14:paraId="0E3743D4">
            <w:pPr>
              <w:jc w:val="center"/>
              <w:rPr>
                <w:rFonts w:ascii="宋体" w:hAnsi="宋体"/>
                <w:kern w:val="0"/>
                <w:sz w:val="24"/>
              </w:rPr>
            </w:pPr>
            <w:r>
              <w:rPr>
                <w:rFonts w:asciiTheme="majorEastAsia" w:hAnsiTheme="majorEastAsia" w:eastAsiaTheme="majorEastAsia"/>
                <w:sz w:val="24"/>
                <w:szCs w:val="24"/>
              </w:rPr>
              <w:t>周排查</w:t>
            </w:r>
          </w:p>
        </w:tc>
        <w:tc>
          <w:tcPr>
            <w:tcW w:w="1419" w:type="dxa"/>
            <w:vAlign w:val="center"/>
          </w:tcPr>
          <w:p w14:paraId="01DEA040">
            <w:pPr>
              <w:jc w:val="center"/>
              <w:rPr>
                <w:rFonts w:ascii="宋体" w:hAnsi="宋体"/>
                <w:kern w:val="0"/>
                <w:sz w:val="24"/>
              </w:rPr>
            </w:pPr>
            <w:r>
              <w:rPr>
                <w:rFonts w:asciiTheme="minorEastAsia" w:hAnsiTheme="minorEastAsia"/>
                <w:sz w:val="24"/>
                <w:szCs w:val="24"/>
              </w:rPr>
              <w:t>安全总监</w:t>
            </w:r>
          </w:p>
        </w:tc>
        <w:tc>
          <w:tcPr>
            <w:tcW w:w="1108" w:type="dxa"/>
            <w:vAlign w:val="center"/>
          </w:tcPr>
          <w:p w14:paraId="4CFC2D3A">
            <w:pPr>
              <w:widowControl/>
              <w:jc w:val="center"/>
              <w:rPr>
                <w:rFonts w:ascii="宋体" w:hAnsi="宋体"/>
                <w:kern w:val="0"/>
                <w:sz w:val="24"/>
              </w:rPr>
            </w:pPr>
          </w:p>
        </w:tc>
      </w:tr>
      <w:tr w14:paraId="39C2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87" w:type="dxa"/>
            <w:vAlign w:val="center"/>
          </w:tcPr>
          <w:p w14:paraId="1B82D7A4">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16</w:t>
            </w:r>
          </w:p>
        </w:tc>
        <w:tc>
          <w:tcPr>
            <w:tcW w:w="1387" w:type="dxa"/>
            <w:vMerge w:val="restart"/>
            <w:vAlign w:val="center"/>
          </w:tcPr>
          <w:p w14:paraId="07AA7D3C">
            <w:pPr>
              <w:widowControl/>
              <w:jc w:val="center"/>
              <w:rPr>
                <w:rFonts w:ascii="宋体" w:hAnsi="宋体"/>
                <w:kern w:val="0"/>
                <w:sz w:val="24"/>
              </w:rPr>
            </w:pPr>
            <w:r>
              <w:rPr>
                <w:rFonts w:ascii="宋体" w:hAnsi="宋体"/>
                <w:kern w:val="0"/>
                <w:sz w:val="24"/>
              </w:rPr>
              <w:t>安全保护</w:t>
            </w:r>
          </w:p>
          <w:p w14:paraId="69A0CF46">
            <w:pPr>
              <w:widowControl/>
              <w:jc w:val="center"/>
              <w:rPr>
                <w:rFonts w:ascii="宋体" w:hAnsi="宋体"/>
                <w:kern w:val="0"/>
                <w:sz w:val="24"/>
              </w:rPr>
            </w:pPr>
            <w:r>
              <w:rPr>
                <w:rFonts w:ascii="宋体" w:hAnsi="宋体"/>
                <w:kern w:val="0"/>
                <w:sz w:val="24"/>
              </w:rPr>
              <w:t>装置</w:t>
            </w:r>
          </w:p>
        </w:tc>
        <w:tc>
          <w:tcPr>
            <w:tcW w:w="2795" w:type="dxa"/>
            <w:vAlign w:val="center"/>
          </w:tcPr>
          <w:p w14:paraId="51FBB6A9">
            <w:pPr>
              <w:rPr>
                <w:rFonts w:ascii="宋体" w:hAnsi="宋体" w:eastAsia="宋体"/>
                <w:sz w:val="24"/>
                <w:szCs w:val="24"/>
              </w:rPr>
            </w:pPr>
            <w:r>
              <w:rPr>
                <w:rFonts w:hint="eastAsia" w:ascii="宋体" w:hAnsi="宋体"/>
                <w:sz w:val="24"/>
                <w:szCs w:val="24"/>
              </w:rPr>
              <w:t>上限位装置、断错相保护、制动器、行程限位、漏电保护器等安全保护装置的故障及缺损</w:t>
            </w:r>
          </w:p>
        </w:tc>
        <w:tc>
          <w:tcPr>
            <w:tcW w:w="4807" w:type="dxa"/>
            <w:vAlign w:val="center"/>
          </w:tcPr>
          <w:p w14:paraId="0F95A2F7">
            <w:pPr>
              <w:rPr>
                <w:rFonts w:ascii="宋体" w:hAnsi="宋体"/>
                <w:sz w:val="24"/>
                <w:szCs w:val="24"/>
              </w:rPr>
            </w:pPr>
            <w:r>
              <w:rPr>
                <w:rFonts w:hint="eastAsia" w:ascii="宋体" w:hAnsi="宋体"/>
                <w:sz w:val="24"/>
                <w:szCs w:val="24"/>
              </w:rPr>
              <w:t>1.检查并空车试运行安全保护装置运行情况；</w:t>
            </w:r>
          </w:p>
          <w:p w14:paraId="01EDE08F">
            <w:pPr>
              <w:rPr>
                <w:rFonts w:ascii="宋体" w:hAnsi="宋体" w:eastAsia="宋体"/>
                <w:sz w:val="24"/>
                <w:szCs w:val="24"/>
              </w:rPr>
            </w:pPr>
            <w:r>
              <w:rPr>
                <w:rFonts w:hint="eastAsia" w:ascii="宋体" w:hAnsi="宋体"/>
                <w:sz w:val="24"/>
                <w:szCs w:val="24"/>
              </w:rPr>
              <w:t>2.及时修理损坏的元件。</w:t>
            </w:r>
          </w:p>
        </w:tc>
        <w:tc>
          <w:tcPr>
            <w:tcW w:w="1520" w:type="dxa"/>
            <w:vAlign w:val="center"/>
          </w:tcPr>
          <w:p w14:paraId="17EF7CD4">
            <w:pPr>
              <w:widowControl/>
              <w:jc w:val="center"/>
              <w:rPr>
                <w:rFonts w:ascii="宋体" w:hAnsi="宋体"/>
                <w:kern w:val="0"/>
                <w:sz w:val="24"/>
              </w:rPr>
            </w:pPr>
            <w:r>
              <w:rPr>
                <w:rFonts w:hint="eastAsia" w:ascii="宋体" w:hAnsi="宋体"/>
                <w:kern w:val="0"/>
                <w:sz w:val="24"/>
              </w:rPr>
              <w:t>日管控</w:t>
            </w:r>
          </w:p>
        </w:tc>
        <w:tc>
          <w:tcPr>
            <w:tcW w:w="1419" w:type="dxa"/>
            <w:vAlign w:val="center"/>
          </w:tcPr>
          <w:p w14:paraId="2A4B0D99">
            <w:pPr>
              <w:widowControl/>
              <w:jc w:val="center"/>
              <w:rPr>
                <w:rFonts w:ascii="宋体" w:hAnsi="宋体"/>
                <w:kern w:val="0"/>
                <w:sz w:val="24"/>
              </w:rPr>
            </w:pPr>
            <w:r>
              <w:rPr>
                <w:rFonts w:hint="eastAsia" w:ascii="宋体" w:hAnsi="宋体"/>
                <w:kern w:val="0"/>
                <w:sz w:val="24"/>
              </w:rPr>
              <w:t>安全员</w:t>
            </w:r>
          </w:p>
        </w:tc>
        <w:tc>
          <w:tcPr>
            <w:tcW w:w="1108" w:type="dxa"/>
            <w:vAlign w:val="center"/>
          </w:tcPr>
          <w:p w14:paraId="5DC37BE2">
            <w:pPr>
              <w:widowControl/>
              <w:jc w:val="center"/>
              <w:rPr>
                <w:rFonts w:ascii="宋体" w:hAnsi="宋体"/>
                <w:kern w:val="0"/>
                <w:sz w:val="24"/>
              </w:rPr>
            </w:pPr>
          </w:p>
        </w:tc>
      </w:tr>
      <w:tr w14:paraId="2668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87" w:type="dxa"/>
            <w:vAlign w:val="center"/>
          </w:tcPr>
          <w:p w14:paraId="5BE4135C">
            <w:pPr>
              <w:widowControl/>
              <w:jc w:val="center"/>
              <w:rPr>
                <w:rFonts w:ascii="宋体" w:hAnsi="宋体"/>
                <w:kern w:val="0"/>
                <w:sz w:val="24"/>
              </w:rPr>
            </w:pPr>
            <w:r>
              <w:rPr>
                <w:rFonts w:hint="eastAsia" w:ascii="宋体" w:hAnsi="宋体"/>
                <w:kern w:val="0"/>
                <w:sz w:val="24"/>
              </w:rPr>
              <w:t>17</w:t>
            </w:r>
          </w:p>
        </w:tc>
        <w:tc>
          <w:tcPr>
            <w:tcW w:w="1387" w:type="dxa"/>
            <w:vMerge w:val="continue"/>
            <w:vAlign w:val="center"/>
          </w:tcPr>
          <w:p w14:paraId="180334A8">
            <w:pPr>
              <w:widowControl/>
              <w:jc w:val="center"/>
              <w:rPr>
                <w:rFonts w:ascii="宋体" w:hAnsi="宋体"/>
                <w:kern w:val="0"/>
                <w:sz w:val="24"/>
              </w:rPr>
            </w:pPr>
          </w:p>
        </w:tc>
        <w:tc>
          <w:tcPr>
            <w:tcW w:w="2795" w:type="dxa"/>
            <w:vAlign w:val="center"/>
          </w:tcPr>
          <w:p w14:paraId="1248EADA">
            <w:pPr>
              <w:rPr>
                <w:rFonts w:ascii="宋体" w:hAnsi="宋体" w:eastAsia="宋体"/>
                <w:kern w:val="0"/>
                <w:sz w:val="24"/>
                <w:szCs w:val="24"/>
              </w:rPr>
            </w:pPr>
            <w:r>
              <w:rPr>
                <w:rFonts w:hint="eastAsia" w:ascii="宋体" w:hAnsi="宋体"/>
                <w:kern w:val="0"/>
                <w:sz w:val="24"/>
                <w:szCs w:val="24"/>
              </w:rPr>
              <w:t>急停开关功能缺失</w:t>
            </w:r>
          </w:p>
        </w:tc>
        <w:tc>
          <w:tcPr>
            <w:tcW w:w="4807" w:type="dxa"/>
            <w:vAlign w:val="center"/>
          </w:tcPr>
          <w:p w14:paraId="69A1182A">
            <w:pPr>
              <w:rPr>
                <w:rFonts w:ascii="宋体" w:hAnsi="宋体" w:eastAsia="宋体"/>
                <w:sz w:val="24"/>
                <w:szCs w:val="24"/>
              </w:rPr>
            </w:pPr>
            <w:r>
              <w:rPr>
                <w:rFonts w:hint="eastAsia" w:ascii="宋体" w:hAnsi="宋体"/>
                <w:sz w:val="24"/>
                <w:szCs w:val="24"/>
              </w:rPr>
              <w:t>检查并空车试运行，及时修理损坏的元件</w:t>
            </w:r>
          </w:p>
        </w:tc>
        <w:tc>
          <w:tcPr>
            <w:tcW w:w="1520" w:type="dxa"/>
            <w:vAlign w:val="center"/>
          </w:tcPr>
          <w:p w14:paraId="78080EFD">
            <w:pPr>
              <w:widowControl/>
              <w:jc w:val="center"/>
              <w:rPr>
                <w:rFonts w:ascii="宋体" w:hAnsi="宋体"/>
                <w:kern w:val="0"/>
                <w:sz w:val="24"/>
              </w:rPr>
            </w:pPr>
            <w:r>
              <w:rPr>
                <w:rFonts w:hint="eastAsia" w:ascii="宋体" w:hAnsi="宋体"/>
                <w:kern w:val="0"/>
                <w:sz w:val="24"/>
              </w:rPr>
              <w:t>日管控</w:t>
            </w:r>
          </w:p>
        </w:tc>
        <w:tc>
          <w:tcPr>
            <w:tcW w:w="1419" w:type="dxa"/>
            <w:vAlign w:val="center"/>
          </w:tcPr>
          <w:p w14:paraId="4EEAF447">
            <w:pPr>
              <w:widowControl/>
              <w:jc w:val="center"/>
              <w:rPr>
                <w:rFonts w:ascii="宋体" w:hAnsi="宋体"/>
                <w:kern w:val="0"/>
                <w:sz w:val="24"/>
              </w:rPr>
            </w:pPr>
            <w:r>
              <w:rPr>
                <w:rFonts w:hint="eastAsia" w:ascii="宋体" w:hAnsi="宋体"/>
                <w:kern w:val="0"/>
                <w:sz w:val="24"/>
              </w:rPr>
              <w:t>安全员</w:t>
            </w:r>
          </w:p>
        </w:tc>
        <w:tc>
          <w:tcPr>
            <w:tcW w:w="1108" w:type="dxa"/>
            <w:vAlign w:val="center"/>
          </w:tcPr>
          <w:p w14:paraId="2BCAC246">
            <w:pPr>
              <w:widowControl/>
              <w:jc w:val="center"/>
              <w:rPr>
                <w:rFonts w:ascii="宋体" w:hAnsi="宋体"/>
                <w:kern w:val="0"/>
                <w:sz w:val="24"/>
              </w:rPr>
            </w:pPr>
          </w:p>
        </w:tc>
      </w:tr>
      <w:tr w14:paraId="4C8A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7" w:type="dxa"/>
            <w:vAlign w:val="center"/>
          </w:tcPr>
          <w:p w14:paraId="2CD99010">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18</w:t>
            </w:r>
          </w:p>
        </w:tc>
        <w:tc>
          <w:tcPr>
            <w:tcW w:w="1387" w:type="dxa"/>
            <w:vAlign w:val="center"/>
          </w:tcPr>
          <w:p w14:paraId="6CA9E755">
            <w:pPr>
              <w:jc w:val="center"/>
              <w:rPr>
                <w:rFonts w:ascii="宋体" w:hAnsi="宋体"/>
                <w:kern w:val="0"/>
                <w:sz w:val="24"/>
              </w:rPr>
            </w:pPr>
            <w:r>
              <w:rPr>
                <w:rFonts w:hint="eastAsia" w:ascii="宋体" w:hAnsi="宋体"/>
                <w:kern w:val="0"/>
                <w:sz w:val="24"/>
              </w:rPr>
              <w:t>环境因素</w:t>
            </w:r>
          </w:p>
        </w:tc>
        <w:tc>
          <w:tcPr>
            <w:tcW w:w="2795" w:type="dxa"/>
            <w:vAlign w:val="center"/>
          </w:tcPr>
          <w:p w14:paraId="5551A226">
            <w:pPr>
              <w:rPr>
                <w:rFonts w:ascii="宋体" w:hAnsi="宋体"/>
                <w:kern w:val="0"/>
                <w:sz w:val="24"/>
              </w:rPr>
            </w:pPr>
            <w:r>
              <w:rPr>
                <w:rFonts w:hint="eastAsia" w:ascii="宋体" w:hAnsi="宋体"/>
                <w:kern w:val="0"/>
                <w:sz w:val="24"/>
              </w:rPr>
              <w:t>起重机作业区域内有高海拔、易燃易爆品、等极端状况并且缺少警示标线和警示标志</w:t>
            </w:r>
          </w:p>
        </w:tc>
        <w:tc>
          <w:tcPr>
            <w:tcW w:w="4807" w:type="dxa"/>
            <w:vAlign w:val="center"/>
          </w:tcPr>
          <w:p w14:paraId="01FD130C">
            <w:pPr>
              <w:pStyle w:val="6"/>
              <w:ind w:firstLine="0" w:firstLineChars="0"/>
              <w:rPr>
                <w:rFonts w:ascii="宋体" w:hAnsi="宋体"/>
                <w:sz w:val="24"/>
              </w:rPr>
            </w:pPr>
            <w:r>
              <w:rPr>
                <w:rFonts w:hint="eastAsia" w:ascii="宋体" w:hAnsi="宋体"/>
                <w:sz w:val="24"/>
              </w:rPr>
              <w:t>1.定期检查作业区域环境，禁止违章在高海拔、易燃易爆品、大风作业、雷电、高温、高湿度、电磁干扰、地面承载力不足等极端状况下作业；</w:t>
            </w:r>
          </w:p>
          <w:p w14:paraId="07DBCDEE">
            <w:pPr>
              <w:pStyle w:val="6"/>
              <w:ind w:firstLine="0" w:firstLineChars="0"/>
              <w:rPr>
                <w:rFonts w:ascii="宋体" w:hAnsi="宋体"/>
                <w:sz w:val="24"/>
              </w:rPr>
            </w:pPr>
            <w:r>
              <w:rPr>
                <w:rFonts w:hint="eastAsia" w:ascii="宋体" w:hAnsi="宋体"/>
                <w:sz w:val="24"/>
              </w:rPr>
              <w:t>2.制作“禁止进入”“防止坠物”等标识和距离警示标线。</w:t>
            </w:r>
          </w:p>
        </w:tc>
        <w:tc>
          <w:tcPr>
            <w:tcW w:w="1520" w:type="dxa"/>
            <w:vAlign w:val="center"/>
          </w:tcPr>
          <w:p w14:paraId="1BD861D5">
            <w:pPr>
              <w:widowControl/>
              <w:jc w:val="center"/>
              <w:rPr>
                <w:rFonts w:ascii="宋体" w:hAnsi="宋体"/>
                <w:kern w:val="0"/>
                <w:sz w:val="24"/>
              </w:rPr>
            </w:pPr>
            <w:r>
              <w:rPr>
                <w:rFonts w:hint="eastAsia" w:ascii="宋体" w:hAnsi="宋体"/>
                <w:kern w:val="0"/>
                <w:sz w:val="24"/>
              </w:rPr>
              <w:t>周排查</w:t>
            </w:r>
          </w:p>
        </w:tc>
        <w:tc>
          <w:tcPr>
            <w:tcW w:w="1419" w:type="dxa"/>
            <w:vAlign w:val="center"/>
          </w:tcPr>
          <w:p w14:paraId="1A3878A7">
            <w:pPr>
              <w:widowControl/>
              <w:jc w:val="center"/>
              <w:rPr>
                <w:rFonts w:ascii="宋体" w:hAnsi="宋体"/>
                <w:kern w:val="0"/>
                <w:sz w:val="24"/>
              </w:rPr>
            </w:pPr>
            <w:r>
              <w:rPr>
                <w:rFonts w:hint="eastAsia" w:ascii="宋体" w:hAnsi="宋体"/>
                <w:kern w:val="0"/>
                <w:sz w:val="24"/>
              </w:rPr>
              <w:t>安全总监</w:t>
            </w:r>
          </w:p>
        </w:tc>
        <w:tc>
          <w:tcPr>
            <w:tcW w:w="1108" w:type="dxa"/>
            <w:vAlign w:val="center"/>
          </w:tcPr>
          <w:p w14:paraId="73B0EE35">
            <w:pPr>
              <w:widowControl/>
              <w:jc w:val="center"/>
              <w:rPr>
                <w:rFonts w:ascii="宋体" w:hAnsi="宋体"/>
                <w:kern w:val="0"/>
                <w:sz w:val="24"/>
              </w:rPr>
            </w:pPr>
          </w:p>
        </w:tc>
      </w:tr>
      <w:tr w14:paraId="27B4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87" w:type="dxa"/>
            <w:vAlign w:val="center"/>
          </w:tcPr>
          <w:p w14:paraId="0C70DFAB">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19</w:t>
            </w:r>
          </w:p>
        </w:tc>
        <w:tc>
          <w:tcPr>
            <w:tcW w:w="1387" w:type="dxa"/>
            <w:vAlign w:val="center"/>
          </w:tcPr>
          <w:p w14:paraId="1969579B">
            <w:pPr>
              <w:widowControl/>
              <w:jc w:val="center"/>
              <w:rPr>
                <w:rFonts w:ascii="宋体" w:hAnsi="宋体" w:eastAsia="宋体"/>
                <w:kern w:val="0"/>
                <w:sz w:val="24"/>
              </w:rPr>
            </w:pPr>
            <w:r>
              <w:rPr>
                <w:rFonts w:hint="eastAsia" w:ascii="宋体" w:hAnsi="宋体"/>
                <w:kern w:val="0"/>
                <w:sz w:val="24"/>
              </w:rPr>
              <w:t>政府监督、通报、预警</w:t>
            </w:r>
          </w:p>
        </w:tc>
        <w:tc>
          <w:tcPr>
            <w:tcW w:w="2795" w:type="dxa"/>
            <w:vAlign w:val="center"/>
          </w:tcPr>
          <w:p w14:paraId="4FBF6E1A">
            <w:pPr>
              <w:rPr>
                <w:rFonts w:ascii="宋体" w:hAnsi="宋体"/>
                <w:sz w:val="24"/>
              </w:rPr>
            </w:pPr>
            <w:r>
              <w:rPr>
                <w:rFonts w:hint="eastAsia" w:ascii="宋体" w:hAnsi="宋体"/>
                <w:sz w:val="24"/>
              </w:rPr>
              <w:t>发现不合格项</w:t>
            </w:r>
          </w:p>
        </w:tc>
        <w:tc>
          <w:tcPr>
            <w:tcW w:w="4807" w:type="dxa"/>
            <w:vAlign w:val="center"/>
          </w:tcPr>
          <w:p w14:paraId="158616B3">
            <w:pPr>
              <w:rPr>
                <w:szCs w:val="21"/>
              </w:rPr>
            </w:pPr>
            <w:r>
              <w:rPr>
                <w:rFonts w:hint="eastAsia" w:ascii="宋体" w:hAnsi="宋体"/>
                <w:sz w:val="24"/>
              </w:rPr>
              <w:t>记录、整改</w:t>
            </w:r>
          </w:p>
        </w:tc>
        <w:tc>
          <w:tcPr>
            <w:tcW w:w="1520" w:type="dxa"/>
            <w:vAlign w:val="center"/>
          </w:tcPr>
          <w:p w14:paraId="602C4296">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419" w:type="dxa"/>
            <w:vAlign w:val="center"/>
          </w:tcPr>
          <w:p w14:paraId="1824CCB4">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108" w:type="dxa"/>
            <w:vAlign w:val="center"/>
          </w:tcPr>
          <w:p w14:paraId="5D945EB2">
            <w:pPr>
              <w:widowControl/>
              <w:jc w:val="center"/>
              <w:rPr>
                <w:rFonts w:ascii="宋体" w:hAnsi="宋体"/>
                <w:kern w:val="0"/>
                <w:sz w:val="24"/>
              </w:rPr>
            </w:pPr>
          </w:p>
        </w:tc>
      </w:tr>
      <w:tr w14:paraId="46A5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87" w:type="dxa"/>
            <w:vAlign w:val="center"/>
          </w:tcPr>
          <w:p w14:paraId="2F1F81DD">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20</w:t>
            </w:r>
          </w:p>
        </w:tc>
        <w:tc>
          <w:tcPr>
            <w:tcW w:w="1387" w:type="dxa"/>
            <w:vAlign w:val="center"/>
          </w:tcPr>
          <w:p w14:paraId="4363E251">
            <w:pPr>
              <w:widowControl/>
              <w:jc w:val="center"/>
              <w:rPr>
                <w:rFonts w:ascii="宋体" w:hAnsi="宋体"/>
                <w:kern w:val="0"/>
                <w:sz w:val="24"/>
              </w:rPr>
            </w:pPr>
            <w:r>
              <w:rPr>
                <w:rFonts w:hint="eastAsia" w:ascii="宋体" w:hAnsi="宋体"/>
                <w:kern w:val="0"/>
                <w:sz w:val="24"/>
              </w:rPr>
              <w:t>投诉举报</w:t>
            </w:r>
          </w:p>
        </w:tc>
        <w:tc>
          <w:tcPr>
            <w:tcW w:w="2795" w:type="dxa"/>
            <w:vAlign w:val="center"/>
          </w:tcPr>
          <w:p w14:paraId="408E1AA6">
            <w:pPr>
              <w:rPr>
                <w:rFonts w:ascii="宋体" w:hAnsi="宋体"/>
                <w:sz w:val="24"/>
              </w:rPr>
            </w:pPr>
            <w:r>
              <w:rPr>
                <w:rFonts w:hint="eastAsia" w:ascii="宋体" w:hAnsi="宋体"/>
                <w:sz w:val="24"/>
              </w:rPr>
              <w:t>发现不合格项</w:t>
            </w:r>
          </w:p>
        </w:tc>
        <w:tc>
          <w:tcPr>
            <w:tcW w:w="4807" w:type="dxa"/>
            <w:vAlign w:val="center"/>
          </w:tcPr>
          <w:p w14:paraId="2C6D7E55">
            <w:pPr>
              <w:rPr>
                <w:rFonts w:ascii="宋体" w:hAnsi="宋体"/>
                <w:sz w:val="24"/>
              </w:rPr>
            </w:pPr>
            <w:r>
              <w:rPr>
                <w:rFonts w:hint="eastAsia" w:ascii="宋体" w:hAnsi="宋体"/>
                <w:sz w:val="24"/>
              </w:rPr>
              <w:t>记录、整改、消除安全隐患</w:t>
            </w:r>
          </w:p>
        </w:tc>
        <w:tc>
          <w:tcPr>
            <w:tcW w:w="1520" w:type="dxa"/>
            <w:vAlign w:val="center"/>
          </w:tcPr>
          <w:p w14:paraId="00171391">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419" w:type="dxa"/>
            <w:vAlign w:val="center"/>
          </w:tcPr>
          <w:p w14:paraId="36257569">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108" w:type="dxa"/>
          </w:tcPr>
          <w:p w14:paraId="11508DE9">
            <w:pPr>
              <w:widowControl/>
              <w:jc w:val="center"/>
              <w:rPr>
                <w:rFonts w:ascii="宋体" w:hAnsi="宋体"/>
                <w:kern w:val="0"/>
                <w:sz w:val="24"/>
              </w:rPr>
            </w:pPr>
          </w:p>
        </w:tc>
      </w:tr>
      <w:tr w14:paraId="3802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87" w:type="dxa"/>
            <w:vAlign w:val="center"/>
          </w:tcPr>
          <w:p w14:paraId="497319B1">
            <w:pPr>
              <w:widowControl/>
              <w:jc w:val="center"/>
              <w:rPr>
                <w:rFonts w:ascii="宋体" w:hAnsi="宋体"/>
                <w:kern w:val="0"/>
                <w:sz w:val="24"/>
              </w:rPr>
            </w:pPr>
            <w:r>
              <w:rPr>
                <w:rFonts w:hint="eastAsia" w:ascii="宋体" w:hAnsi="宋体"/>
                <w:kern w:val="0"/>
                <w:sz w:val="24"/>
              </w:rPr>
              <w:t>21</w:t>
            </w:r>
          </w:p>
        </w:tc>
        <w:tc>
          <w:tcPr>
            <w:tcW w:w="1387" w:type="dxa"/>
            <w:vAlign w:val="center"/>
          </w:tcPr>
          <w:p w14:paraId="00533FE9">
            <w:pPr>
              <w:widowControl/>
              <w:jc w:val="center"/>
              <w:rPr>
                <w:rFonts w:ascii="宋体" w:hAnsi="宋体"/>
                <w:kern w:val="0"/>
                <w:sz w:val="24"/>
              </w:rPr>
            </w:pPr>
            <w:r>
              <w:rPr>
                <w:rFonts w:hint="eastAsia" w:ascii="宋体" w:hAnsi="宋体"/>
                <w:kern w:val="0"/>
                <w:sz w:val="24"/>
              </w:rPr>
              <w:t>舆情信息</w:t>
            </w:r>
          </w:p>
        </w:tc>
        <w:tc>
          <w:tcPr>
            <w:tcW w:w="2795" w:type="dxa"/>
            <w:vAlign w:val="center"/>
          </w:tcPr>
          <w:p w14:paraId="2263D9FA">
            <w:pPr>
              <w:rPr>
                <w:rFonts w:ascii="宋体" w:hAnsi="宋体"/>
                <w:sz w:val="24"/>
              </w:rPr>
            </w:pPr>
            <w:r>
              <w:rPr>
                <w:rFonts w:hint="eastAsia" w:ascii="宋体" w:hAnsi="宋体"/>
                <w:sz w:val="24"/>
              </w:rPr>
              <w:t>发现不合格项</w:t>
            </w:r>
          </w:p>
        </w:tc>
        <w:tc>
          <w:tcPr>
            <w:tcW w:w="4807" w:type="dxa"/>
            <w:vAlign w:val="center"/>
          </w:tcPr>
          <w:p w14:paraId="691946E5">
            <w:pPr>
              <w:rPr>
                <w:rFonts w:ascii="宋体" w:hAnsi="宋体"/>
                <w:sz w:val="24"/>
              </w:rPr>
            </w:pPr>
            <w:r>
              <w:rPr>
                <w:rFonts w:hint="eastAsia" w:ascii="宋体" w:hAnsi="宋体"/>
                <w:sz w:val="24"/>
              </w:rPr>
              <w:t>记录、整改</w:t>
            </w:r>
          </w:p>
        </w:tc>
        <w:tc>
          <w:tcPr>
            <w:tcW w:w="1520" w:type="dxa"/>
            <w:vAlign w:val="center"/>
          </w:tcPr>
          <w:p w14:paraId="7ECCA43A">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419" w:type="dxa"/>
            <w:vAlign w:val="center"/>
          </w:tcPr>
          <w:p w14:paraId="2DF4ABA8">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108" w:type="dxa"/>
          </w:tcPr>
          <w:p w14:paraId="7FF40219">
            <w:pPr>
              <w:rPr>
                <w:rFonts w:ascii="宋体" w:hAnsi="宋体"/>
                <w:kern w:val="0"/>
                <w:sz w:val="24"/>
              </w:rPr>
            </w:pPr>
          </w:p>
        </w:tc>
      </w:tr>
    </w:tbl>
    <w:p w14:paraId="11990137">
      <w:pPr>
        <w:widowControl/>
        <w:ind w:firstLine="482" w:firstLineChars="200"/>
        <w:rPr>
          <w:rFonts w:ascii="宋体" w:hAnsi="宋体" w:eastAsia="宋体" w:cs="宋体"/>
          <w:b/>
          <w:sz w:val="24"/>
          <w:szCs w:val="24"/>
        </w:rPr>
      </w:pPr>
      <w:r>
        <w:rPr>
          <w:rFonts w:ascii="宋体" w:hAnsi="宋体" w:eastAsia="宋体" w:cs="宋体"/>
          <w:b/>
          <w:sz w:val="24"/>
          <w:szCs w:val="24"/>
        </w:rPr>
        <w:t>注</w:t>
      </w:r>
      <w:r>
        <w:rPr>
          <w:rFonts w:hint="eastAsia" w:ascii="宋体" w:hAnsi="宋体"/>
          <w:b/>
          <w:bCs/>
          <w:kern w:val="0"/>
          <w:sz w:val="24"/>
        </w:rPr>
        <w:t>：</w:t>
      </w:r>
      <w:r>
        <w:rPr>
          <w:rFonts w:ascii="宋体" w:hAnsi="宋体" w:eastAsia="宋体" w:cs="宋体"/>
          <w:b/>
          <w:sz w:val="24"/>
          <w:szCs w:val="24"/>
        </w:rPr>
        <w:t>本清单为推荐性格式，仅规定了应当进行日管控、周排查、月调度的基本项目，</w:t>
      </w:r>
      <w:r>
        <w:rPr>
          <w:rFonts w:hint="eastAsia" w:ascii="宋体" w:hAnsi="宋体" w:eastAsia="宋体" w:cs="宋体"/>
          <w:b/>
          <w:sz w:val="24"/>
          <w:szCs w:val="24"/>
        </w:rPr>
        <w:t>起重机械使用</w:t>
      </w:r>
      <w:r>
        <w:rPr>
          <w:rFonts w:ascii="宋体" w:hAnsi="宋体" w:eastAsia="宋体" w:cs="宋体"/>
          <w:b/>
          <w:sz w:val="24"/>
          <w:szCs w:val="24"/>
        </w:rPr>
        <w:t>单位应当结合本单位实际情况和具体要求，细化风险管控清单</w:t>
      </w:r>
      <w:r>
        <w:rPr>
          <w:rFonts w:hint="eastAsia" w:ascii="宋体" w:hAnsi="宋体" w:eastAsia="宋体" w:cs="宋体"/>
          <w:b/>
          <w:sz w:val="24"/>
          <w:szCs w:val="24"/>
        </w:rPr>
        <w:t>，</w:t>
      </w:r>
      <w:r>
        <w:rPr>
          <w:rFonts w:ascii="宋体" w:hAnsi="宋体" w:eastAsia="宋体" w:cs="宋体"/>
          <w:b/>
          <w:sz w:val="24"/>
          <w:szCs w:val="24"/>
        </w:rPr>
        <w:t>合理调整管控形式。</w:t>
      </w:r>
    </w:p>
    <w:p w14:paraId="72342306">
      <w:pPr>
        <w:pStyle w:val="2"/>
        <w:ind w:firstLine="241"/>
        <w:rPr>
          <w:rFonts w:ascii="宋体" w:hAnsi="宋体"/>
          <w:b/>
          <w:sz w:val="24"/>
          <w:szCs w:val="24"/>
        </w:rPr>
      </w:pPr>
    </w:p>
    <w:p w14:paraId="6BF91538">
      <w:pPr>
        <w:pStyle w:val="2"/>
        <w:ind w:firstLine="241"/>
        <w:rPr>
          <w:rFonts w:ascii="宋体" w:hAnsi="宋体"/>
          <w:b/>
          <w:sz w:val="24"/>
          <w:szCs w:val="24"/>
        </w:rPr>
      </w:pPr>
    </w:p>
    <w:p w14:paraId="170F86DB">
      <w:pPr>
        <w:pStyle w:val="2"/>
        <w:ind w:firstLine="241"/>
        <w:rPr>
          <w:rFonts w:ascii="宋体" w:hAnsi="宋体"/>
          <w:b/>
          <w:sz w:val="24"/>
          <w:szCs w:val="24"/>
        </w:rPr>
      </w:pPr>
    </w:p>
    <w:p w14:paraId="4D2318DB">
      <w:pPr>
        <w:pStyle w:val="2"/>
        <w:ind w:firstLine="241"/>
        <w:rPr>
          <w:rFonts w:ascii="宋体" w:hAnsi="宋体"/>
          <w:b/>
          <w:sz w:val="24"/>
          <w:szCs w:val="24"/>
        </w:rPr>
      </w:pPr>
    </w:p>
    <w:p w14:paraId="72170136">
      <w:pPr>
        <w:pStyle w:val="2"/>
        <w:ind w:firstLine="241"/>
        <w:rPr>
          <w:rFonts w:ascii="宋体" w:hAnsi="宋体"/>
          <w:b/>
          <w:sz w:val="24"/>
          <w:szCs w:val="24"/>
        </w:rPr>
      </w:pPr>
    </w:p>
    <w:p w14:paraId="6CB894A2">
      <w:pPr>
        <w:pStyle w:val="2"/>
        <w:ind w:firstLine="241"/>
        <w:rPr>
          <w:rFonts w:ascii="宋体" w:hAnsi="宋体"/>
          <w:b/>
          <w:sz w:val="24"/>
          <w:szCs w:val="24"/>
        </w:rPr>
      </w:pPr>
    </w:p>
    <w:p w14:paraId="6B27329B">
      <w:pPr>
        <w:pStyle w:val="2"/>
        <w:ind w:firstLine="241"/>
        <w:rPr>
          <w:rFonts w:ascii="宋体" w:hAnsi="宋体"/>
          <w:b/>
          <w:sz w:val="24"/>
          <w:szCs w:val="24"/>
        </w:rPr>
      </w:pPr>
    </w:p>
    <w:p w14:paraId="047305A8">
      <w:pPr>
        <w:pStyle w:val="2"/>
        <w:ind w:firstLine="241"/>
        <w:rPr>
          <w:rFonts w:ascii="宋体" w:hAnsi="宋体"/>
          <w:b/>
          <w:sz w:val="24"/>
          <w:szCs w:val="24"/>
        </w:rPr>
      </w:pPr>
    </w:p>
    <w:p w14:paraId="656D7D8C">
      <w:pPr>
        <w:pStyle w:val="2"/>
        <w:ind w:firstLine="241"/>
        <w:rPr>
          <w:rFonts w:ascii="宋体" w:hAnsi="宋体"/>
          <w:b/>
          <w:sz w:val="24"/>
          <w:szCs w:val="24"/>
        </w:rPr>
      </w:pPr>
    </w:p>
    <w:p w14:paraId="4A4477C1">
      <w:pPr>
        <w:pStyle w:val="2"/>
        <w:ind w:firstLine="241"/>
        <w:rPr>
          <w:rFonts w:ascii="宋体" w:hAnsi="宋体"/>
          <w:b/>
          <w:sz w:val="24"/>
          <w:szCs w:val="24"/>
        </w:rPr>
      </w:pPr>
    </w:p>
    <w:p w14:paraId="2E79CB0E">
      <w:pPr>
        <w:pStyle w:val="2"/>
        <w:ind w:firstLine="241"/>
        <w:rPr>
          <w:rFonts w:ascii="宋体" w:hAnsi="宋体"/>
          <w:b/>
          <w:sz w:val="24"/>
          <w:szCs w:val="24"/>
        </w:rPr>
      </w:pPr>
    </w:p>
    <w:p w14:paraId="735764A7">
      <w:pPr>
        <w:jc w:val="left"/>
        <w:rPr>
          <w:b/>
          <w:color w:val="000000" w:themeColor="text1"/>
          <w:sz w:val="36"/>
          <w:szCs w:val="36"/>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 xml:space="preserve">附录B7                    </w:t>
      </w:r>
      <w:r>
        <w:rPr>
          <w:rFonts w:hint="eastAsia" w:ascii="Calibri" w:hAnsi="Calibri" w:cs="Times New Roman"/>
          <w:b/>
          <w:color w:val="000000" w:themeColor="text1"/>
          <w:sz w:val="36"/>
          <w:szCs w:val="36"/>
          <w14:textFill>
            <w14:solidFill>
              <w14:schemeClr w14:val="tx1"/>
            </w14:solidFill>
          </w14:textFill>
        </w:rPr>
        <w:t>客运索道</w:t>
      </w:r>
      <w:r>
        <w:rPr>
          <w:rFonts w:hint="eastAsia" w:cs="Times New Roman"/>
          <w:b/>
          <w:color w:val="000000" w:themeColor="text1"/>
          <w:sz w:val="36"/>
          <w:szCs w:val="36"/>
          <w14:textFill>
            <w14:solidFill>
              <w14:schemeClr w14:val="tx1"/>
            </w14:solidFill>
          </w14:textFill>
        </w:rPr>
        <w:t>安全</w:t>
      </w:r>
      <w:r>
        <w:rPr>
          <w:rFonts w:hint="eastAsia" w:ascii="Calibri" w:hAnsi="Calibri" w:cs="Times New Roman"/>
          <w:b/>
          <w:color w:val="000000" w:themeColor="text1"/>
          <w:sz w:val="36"/>
          <w:szCs w:val="36"/>
          <w14:textFill>
            <w14:solidFill>
              <w14:schemeClr w14:val="tx1"/>
            </w14:solidFill>
          </w14:textFill>
        </w:rPr>
        <w:t>风</w:t>
      </w:r>
      <w:r>
        <w:rPr>
          <w:rFonts w:hint="eastAsia"/>
          <w:b/>
          <w:color w:val="000000" w:themeColor="text1"/>
          <w:sz w:val="36"/>
          <w:szCs w:val="36"/>
          <w14:textFill>
            <w14:solidFill>
              <w14:schemeClr w14:val="tx1"/>
            </w14:solidFill>
          </w14:textFill>
        </w:rPr>
        <w:t>险管控清单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4"/>
        <w:gridCol w:w="1582"/>
        <w:gridCol w:w="3354"/>
        <w:gridCol w:w="4077"/>
        <w:gridCol w:w="1623"/>
        <w:gridCol w:w="1473"/>
        <w:gridCol w:w="890"/>
      </w:tblGrid>
      <w:tr w14:paraId="1A051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24" w:type="dxa"/>
            <w:shd w:val="clear" w:color="auto" w:fill="BEBEBE" w:themeFill="background1" w:themeFillShade="BF"/>
            <w:vAlign w:val="center"/>
          </w:tcPr>
          <w:p w14:paraId="0563F7D8">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序号</w:t>
            </w:r>
          </w:p>
        </w:tc>
        <w:tc>
          <w:tcPr>
            <w:tcW w:w="1582" w:type="dxa"/>
            <w:shd w:val="clear" w:color="auto" w:fill="BEBEBE" w:themeFill="background1" w:themeFillShade="BF"/>
            <w:vAlign w:val="center"/>
          </w:tcPr>
          <w:p w14:paraId="48962D2C">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风险类别</w:t>
            </w:r>
          </w:p>
        </w:tc>
        <w:tc>
          <w:tcPr>
            <w:tcW w:w="3354" w:type="dxa"/>
            <w:shd w:val="clear" w:color="auto" w:fill="BEBEBE" w:themeFill="background1" w:themeFillShade="BF"/>
            <w:vAlign w:val="center"/>
          </w:tcPr>
          <w:p w14:paraId="69E8EA43">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风险因素</w:t>
            </w:r>
          </w:p>
        </w:tc>
        <w:tc>
          <w:tcPr>
            <w:tcW w:w="4077" w:type="dxa"/>
            <w:shd w:val="clear" w:color="auto" w:fill="BEBEBE" w:themeFill="background1" w:themeFillShade="BF"/>
            <w:vAlign w:val="center"/>
          </w:tcPr>
          <w:p w14:paraId="03B4F362">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风险管控</w:t>
            </w:r>
            <w:r>
              <w:rPr>
                <w:rFonts w:ascii="宋体" w:hAnsi="宋体"/>
                <w:b/>
                <w:color w:val="000000" w:themeColor="text1"/>
                <w:sz w:val="28"/>
                <w:szCs w:val="28"/>
                <w14:textFill>
                  <w14:solidFill>
                    <w14:schemeClr w14:val="tx1"/>
                  </w14:solidFill>
                </w14:textFill>
              </w:rPr>
              <w:t>措施</w:t>
            </w:r>
          </w:p>
        </w:tc>
        <w:tc>
          <w:tcPr>
            <w:tcW w:w="1623" w:type="dxa"/>
            <w:shd w:val="clear" w:color="auto" w:fill="BEBEBE" w:themeFill="background1" w:themeFillShade="BF"/>
            <w:vAlign w:val="center"/>
          </w:tcPr>
          <w:p w14:paraId="7EA82B7B">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风险管控形式</w:t>
            </w:r>
          </w:p>
        </w:tc>
        <w:tc>
          <w:tcPr>
            <w:tcW w:w="1473" w:type="dxa"/>
            <w:shd w:val="clear" w:color="auto" w:fill="BEBEBE" w:themeFill="background1" w:themeFillShade="BF"/>
            <w:vAlign w:val="center"/>
          </w:tcPr>
          <w:p w14:paraId="1D14BD2D">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责任人</w:t>
            </w:r>
          </w:p>
        </w:tc>
        <w:tc>
          <w:tcPr>
            <w:tcW w:w="890" w:type="dxa"/>
            <w:shd w:val="clear" w:color="auto" w:fill="BEBEBE" w:themeFill="background1" w:themeFillShade="BF"/>
          </w:tcPr>
          <w:p w14:paraId="73A15264">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备注</w:t>
            </w:r>
          </w:p>
        </w:tc>
      </w:tr>
      <w:tr w14:paraId="051AC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24" w:type="dxa"/>
            <w:vAlign w:val="center"/>
          </w:tcPr>
          <w:p w14:paraId="7E6FFCDC">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582" w:type="dxa"/>
            <w:vMerge w:val="restart"/>
            <w:vAlign w:val="center"/>
          </w:tcPr>
          <w:p w14:paraId="5B00FB00">
            <w:pPr>
              <w:jc w:val="cente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人员</w:t>
            </w:r>
          </w:p>
        </w:tc>
        <w:tc>
          <w:tcPr>
            <w:tcW w:w="3354" w:type="dxa"/>
            <w:vAlign w:val="center"/>
          </w:tcPr>
          <w:p w14:paraId="7D956F8F">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未按规定配备安全管理人员和作业人员</w:t>
            </w:r>
          </w:p>
        </w:tc>
        <w:tc>
          <w:tcPr>
            <w:tcW w:w="4077" w:type="dxa"/>
            <w:vAlign w:val="center"/>
          </w:tcPr>
          <w:p w14:paraId="710C5BBF">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1.建立特种设备安全管理人员与作业人员管理制度；</w:t>
            </w:r>
          </w:p>
          <w:p w14:paraId="541AA1C1">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2.按规定配备相关人员。</w:t>
            </w:r>
          </w:p>
        </w:tc>
        <w:tc>
          <w:tcPr>
            <w:tcW w:w="1623" w:type="dxa"/>
            <w:vAlign w:val="center"/>
          </w:tcPr>
          <w:p w14:paraId="7DF9FBEE">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14:paraId="3AB2F160">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14:paraId="3D3CC3CC">
            <w:pPr>
              <w:rPr>
                <w:rFonts w:ascii="宋体" w:hAnsi="宋体"/>
                <w:color w:val="000000" w:themeColor="text1"/>
                <w:szCs w:val="21"/>
                <w14:textFill>
                  <w14:solidFill>
                    <w14:schemeClr w14:val="tx1"/>
                  </w14:solidFill>
                </w14:textFill>
              </w:rPr>
            </w:pPr>
          </w:p>
        </w:tc>
      </w:tr>
      <w:tr w14:paraId="1B7C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24" w:type="dxa"/>
            <w:vAlign w:val="center"/>
          </w:tcPr>
          <w:p w14:paraId="34A49330">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582" w:type="dxa"/>
            <w:vMerge w:val="continue"/>
            <w:vAlign w:val="center"/>
          </w:tcPr>
          <w:p w14:paraId="539F7AA4">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0BA3D5B9">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作业人员未持有相应资格证件</w:t>
            </w:r>
          </w:p>
        </w:tc>
        <w:tc>
          <w:tcPr>
            <w:tcW w:w="4077" w:type="dxa"/>
            <w:vAlign w:val="center"/>
          </w:tcPr>
          <w:p w14:paraId="32802C1F">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配备具有相应资质的作业人员，加强资格证的换证管理</w:t>
            </w:r>
          </w:p>
        </w:tc>
        <w:tc>
          <w:tcPr>
            <w:tcW w:w="1623" w:type="dxa"/>
            <w:vAlign w:val="center"/>
          </w:tcPr>
          <w:p w14:paraId="6F9BFB33">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220CDB7A">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44AA53CF">
            <w:pPr>
              <w:rPr>
                <w:rFonts w:ascii="宋体" w:hAnsi="宋体"/>
                <w:color w:val="000000" w:themeColor="text1"/>
                <w:szCs w:val="21"/>
                <w14:textFill>
                  <w14:solidFill>
                    <w14:schemeClr w14:val="tx1"/>
                  </w14:solidFill>
                </w14:textFill>
              </w:rPr>
            </w:pPr>
          </w:p>
        </w:tc>
      </w:tr>
      <w:tr w14:paraId="0DDF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4" w:type="dxa"/>
            <w:vAlign w:val="center"/>
          </w:tcPr>
          <w:p w14:paraId="6C5C4A68">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582" w:type="dxa"/>
            <w:vMerge w:val="continue"/>
            <w:vAlign w:val="center"/>
          </w:tcPr>
          <w:p w14:paraId="2C7553F0">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772B1B43">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未按规定对安全管理人员和作业人员开展安全教育培训</w:t>
            </w:r>
          </w:p>
        </w:tc>
        <w:tc>
          <w:tcPr>
            <w:tcW w:w="4077" w:type="dxa"/>
            <w:vAlign w:val="center"/>
          </w:tcPr>
          <w:p w14:paraId="0B33AEBE">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按规定开展安全教育培训</w:t>
            </w:r>
          </w:p>
        </w:tc>
        <w:tc>
          <w:tcPr>
            <w:tcW w:w="1623" w:type="dxa"/>
            <w:vAlign w:val="center"/>
          </w:tcPr>
          <w:p w14:paraId="15C11FA5">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2A26E596">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1FEEAD84">
            <w:pPr>
              <w:rPr>
                <w:rFonts w:ascii="宋体" w:hAnsi="宋体"/>
                <w:color w:val="000000" w:themeColor="text1"/>
                <w:szCs w:val="21"/>
                <w14:textFill>
                  <w14:solidFill>
                    <w14:schemeClr w14:val="tx1"/>
                  </w14:solidFill>
                </w14:textFill>
              </w:rPr>
            </w:pPr>
          </w:p>
        </w:tc>
      </w:tr>
      <w:tr w14:paraId="6657F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824" w:type="dxa"/>
            <w:vAlign w:val="center"/>
          </w:tcPr>
          <w:p w14:paraId="4368444B">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582" w:type="dxa"/>
            <w:vMerge w:val="continue"/>
            <w:vAlign w:val="center"/>
          </w:tcPr>
          <w:p w14:paraId="6E4A491D">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443146E8">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作业人员违章作业或到岗值守情况不符合要求</w:t>
            </w:r>
          </w:p>
        </w:tc>
        <w:tc>
          <w:tcPr>
            <w:tcW w:w="4077" w:type="dxa"/>
            <w:vAlign w:val="center"/>
          </w:tcPr>
          <w:p w14:paraId="1CC569E9">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检查客运索道作业人员到岗值守情况，纠正和制止违章作业行为</w:t>
            </w:r>
          </w:p>
        </w:tc>
        <w:tc>
          <w:tcPr>
            <w:tcW w:w="1623" w:type="dxa"/>
            <w:vAlign w:val="center"/>
          </w:tcPr>
          <w:p w14:paraId="5BAE85C5">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14:paraId="50013E21">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14:paraId="0CE75D94">
            <w:pPr>
              <w:rPr>
                <w:rFonts w:ascii="宋体" w:hAnsi="宋体"/>
                <w:color w:val="000000" w:themeColor="text1"/>
                <w:szCs w:val="21"/>
                <w14:textFill>
                  <w14:solidFill>
                    <w14:schemeClr w14:val="tx1"/>
                  </w14:solidFill>
                </w14:textFill>
              </w:rPr>
            </w:pPr>
          </w:p>
        </w:tc>
      </w:tr>
      <w:tr w14:paraId="18574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24" w:type="dxa"/>
            <w:vAlign w:val="center"/>
          </w:tcPr>
          <w:p w14:paraId="7EF4F1AE">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582" w:type="dxa"/>
            <w:vMerge w:val="restart"/>
            <w:vAlign w:val="center"/>
          </w:tcPr>
          <w:p w14:paraId="109CAFD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管理</w:t>
            </w:r>
          </w:p>
        </w:tc>
        <w:tc>
          <w:tcPr>
            <w:tcW w:w="3354" w:type="dxa"/>
            <w:vAlign w:val="center"/>
          </w:tcPr>
          <w:p w14:paraId="0CED8EEF">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未按规定设置安全管理机构</w:t>
            </w:r>
          </w:p>
        </w:tc>
        <w:tc>
          <w:tcPr>
            <w:tcW w:w="4077" w:type="dxa"/>
            <w:vAlign w:val="center"/>
          </w:tcPr>
          <w:p w14:paraId="4F839F8D">
            <w:pPr>
              <w:pStyle w:val="6"/>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按规定设置客运索道安全管理机构。</w:t>
            </w:r>
          </w:p>
        </w:tc>
        <w:tc>
          <w:tcPr>
            <w:tcW w:w="1623" w:type="dxa"/>
            <w:vAlign w:val="center"/>
          </w:tcPr>
          <w:p w14:paraId="0E40654D">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14:paraId="35E13870">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14:paraId="08E71067">
            <w:pPr>
              <w:rPr>
                <w:rFonts w:ascii="宋体" w:hAnsi="宋体"/>
                <w:color w:val="000000" w:themeColor="text1"/>
                <w:szCs w:val="21"/>
                <w14:textFill>
                  <w14:solidFill>
                    <w14:schemeClr w14:val="tx1"/>
                  </w14:solidFill>
                </w14:textFill>
              </w:rPr>
            </w:pPr>
          </w:p>
        </w:tc>
      </w:tr>
      <w:tr w14:paraId="1C50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24" w:type="dxa"/>
            <w:vAlign w:val="center"/>
          </w:tcPr>
          <w:p w14:paraId="760ED2A6">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582" w:type="dxa"/>
            <w:vMerge w:val="continue"/>
            <w:vAlign w:val="center"/>
          </w:tcPr>
          <w:p w14:paraId="14B5E94C">
            <w:pPr>
              <w:jc w:val="center"/>
              <w:rPr>
                <w:rFonts w:ascii="宋体" w:hAnsi="宋体"/>
                <w:color w:val="000000" w:themeColor="text1"/>
                <w:kern w:val="0"/>
                <w:sz w:val="24"/>
                <w14:textFill>
                  <w14:solidFill>
                    <w14:schemeClr w14:val="tx1"/>
                  </w14:solidFill>
                </w14:textFill>
              </w:rPr>
            </w:pPr>
          </w:p>
        </w:tc>
        <w:tc>
          <w:tcPr>
            <w:tcW w:w="3354" w:type="dxa"/>
            <w:vAlign w:val="center"/>
          </w:tcPr>
          <w:p w14:paraId="4D47A9E7">
            <w:pPr>
              <w:rPr>
                <w:rFonts w:ascii="宋体" w:hAnsi="宋体" w:cs="Times New Roman"/>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未</w:t>
            </w:r>
            <w:r>
              <w:rPr>
                <w:rFonts w:hint="eastAsia" w:ascii="宋体" w:hAnsi="宋体" w:cs="Times New Roman"/>
                <w:color w:val="000000" w:themeColor="text1"/>
                <w:sz w:val="24"/>
                <w14:textFill>
                  <w14:solidFill>
                    <w14:schemeClr w14:val="tx1"/>
                  </w14:solidFill>
                </w14:textFill>
              </w:rPr>
              <w:t>按规定制定管理制度、操作规程</w:t>
            </w:r>
          </w:p>
        </w:tc>
        <w:tc>
          <w:tcPr>
            <w:tcW w:w="4077" w:type="dxa"/>
            <w:vAlign w:val="center"/>
          </w:tcPr>
          <w:p w14:paraId="6179433A">
            <w:pPr>
              <w:numPr>
                <w:ilvl w:val="0"/>
                <w:numId w:val="3"/>
              </w:numPr>
              <w:ind w:firstLine="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制定</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安全管理机构和相关人员岗位职责；</w:t>
            </w:r>
          </w:p>
          <w:p w14:paraId="5AB26B4F">
            <w:pPr>
              <w:numPr>
                <w:ilvl w:val="0"/>
                <w:numId w:val="3"/>
              </w:numPr>
              <w:ind w:firstLine="0"/>
              <w:rPr>
                <w:rFonts w:ascii="宋体" w:hAnsi="宋体" w:cs="Times New Roman"/>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制定《</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安全总监职责》《</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安全员守则》《</w:t>
            </w:r>
            <w:r>
              <w:rPr>
                <w:rFonts w:hint="eastAsia" w:ascii="宋体" w:hAnsi="宋体" w:cs="Times New Roman"/>
                <w:color w:val="000000" w:themeColor="text1"/>
                <w:sz w:val="24"/>
                <w14:textFill>
                  <w14:solidFill>
                    <w14:schemeClr w14:val="tx1"/>
                  </w14:solidFill>
                </w14:textFill>
              </w:rPr>
              <w:t>客运索道</w:t>
            </w:r>
            <w:r>
              <w:rPr>
                <w:rFonts w:hint="eastAsia" w:ascii="宋体" w:hAnsi="宋体"/>
                <w:color w:val="000000" w:themeColor="text1"/>
                <w:sz w:val="24"/>
                <w14:textFill>
                  <w14:solidFill>
                    <w14:schemeClr w14:val="tx1"/>
                  </w14:solidFill>
                </w14:textFill>
              </w:rPr>
              <w:t>安全日管控</w:t>
            </w:r>
            <w:r>
              <w:rPr>
                <w:rFonts w:hint="eastAsia" w:ascii="宋体" w:hAnsi="宋体" w:cs="Times New Roman"/>
                <w:color w:val="000000" w:themeColor="text1"/>
                <w:sz w:val="24"/>
                <w14:textFill>
                  <w14:solidFill>
                    <w14:schemeClr w14:val="tx1"/>
                  </w14:solidFill>
                </w14:textFill>
              </w:rPr>
              <w:t>、周排查、月调度管理制度》；</w:t>
            </w:r>
          </w:p>
          <w:p w14:paraId="70BF3C04">
            <w:pPr>
              <w:numPr>
                <w:ilvl w:val="0"/>
                <w:numId w:val="3"/>
              </w:numPr>
              <w:ind w:firstLine="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按规定建立客运索道操作规程。</w:t>
            </w:r>
          </w:p>
        </w:tc>
        <w:tc>
          <w:tcPr>
            <w:tcW w:w="1623" w:type="dxa"/>
            <w:vAlign w:val="center"/>
          </w:tcPr>
          <w:p w14:paraId="33777AD5">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45C06748">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3D3AB39D">
            <w:pPr>
              <w:rPr>
                <w:rFonts w:ascii="宋体" w:hAnsi="宋体"/>
                <w:color w:val="000000" w:themeColor="text1"/>
                <w:szCs w:val="21"/>
                <w14:textFill>
                  <w14:solidFill>
                    <w14:schemeClr w14:val="tx1"/>
                  </w14:solidFill>
                </w14:textFill>
              </w:rPr>
            </w:pPr>
          </w:p>
        </w:tc>
      </w:tr>
      <w:tr w14:paraId="6D731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24" w:type="dxa"/>
            <w:vAlign w:val="center"/>
          </w:tcPr>
          <w:p w14:paraId="1831D58A">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582" w:type="dxa"/>
            <w:vMerge w:val="continue"/>
            <w:vAlign w:val="center"/>
          </w:tcPr>
          <w:p w14:paraId="6384816C">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0F352347">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未建立安全技术档案</w:t>
            </w:r>
          </w:p>
        </w:tc>
        <w:tc>
          <w:tcPr>
            <w:tcW w:w="4077" w:type="dxa"/>
            <w:vAlign w:val="center"/>
          </w:tcPr>
          <w:p w14:paraId="576FD6BE">
            <w:pPr>
              <w:pStyle w:val="6"/>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1.建立客运索道安全技术档案管理制度，明确档案内容及管理要求；</w:t>
            </w:r>
          </w:p>
          <w:p w14:paraId="1B60E631">
            <w:pPr>
              <w:pStyle w:val="6"/>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2.按规定逐台建立安全技术档案并及时更新安全技术档案。</w:t>
            </w:r>
            <w:r>
              <w:rPr>
                <w:rFonts w:ascii="宋体" w:hAnsi="宋体" w:cs="Times New Roman"/>
                <w:color w:val="000000" w:themeColor="text1"/>
                <w:sz w:val="24"/>
                <w14:textFill>
                  <w14:solidFill>
                    <w14:schemeClr w14:val="tx1"/>
                  </w14:solidFill>
                </w14:textFill>
              </w:rPr>
              <w:t xml:space="preserve"> </w:t>
            </w:r>
          </w:p>
        </w:tc>
        <w:tc>
          <w:tcPr>
            <w:tcW w:w="1623" w:type="dxa"/>
            <w:vAlign w:val="center"/>
          </w:tcPr>
          <w:p w14:paraId="748D79F0">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29E171AD">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1588FE50">
            <w:pPr>
              <w:rPr>
                <w:rFonts w:ascii="宋体" w:hAnsi="宋体"/>
                <w:color w:val="000000" w:themeColor="text1"/>
                <w:szCs w:val="21"/>
                <w14:textFill>
                  <w14:solidFill>
                    <w14:schemeClr w14:val="tx1"/>
                  </w14:solidFill>
                </w14:textFill>
              </w:rPr>
            </w:pPr>
          </w:p>
        </w:tc>
      </w:tr>
      <w:tr w14:paraId="03BAE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24" w:type="dxa"/>
            <w:vAlign w:val="center"/>
          </w:tcPr>
          <w:p w14:paraId="4BAE82B5">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582" w:type="dxa"/>
            <w:vMerge w:val="continue"/>
            <w:vAlign w:val="center"/>
          </w:tcPr>
          <w:p w14:paraId="5540607D">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0B895D98">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未按规定办理使用登记、变更登记及停用、报废等手续</w:t>
            </w:r>
          </w:p>
        </w:tc>
        <w:tc>
          <w:tcPr>
            <w:tcW w:w="4077" w:type="dxa"/>
            <w:vAlign w:val="center"/>
          </w:tcPr>
          <w:p w14:paraId="1B2F80B3">
            <w:pPr>
              <w:numPr>
                <w:ilvl w:val="255"/>
                <w:numId w:val="0"/>
              </w:num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1.建立使用管理制度和规程，明确相关内容及安全管理要求；</w:t>
            </w:r>
          </w:p>
          <w:p w14:paraId="0652B0F9">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 按规定办理使用登记、变更登记及停用、报废手续。</w:t>
            </w:r>
          </w:p>
        </w:tc>
        <w:tc>
          <w:tcPr>
            <w:tcW w:w="1623" w:type="dxa"/>
            <w:vAlign w:val="center"/>
          </w:tcPr>
          <w:p w14:paraId="549A7F07">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22B4D822">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2566CAB8">
            <w:pPr>
              <w:rPr>
                <w:rFonts w:ascii="宋体" w:hAnsi="宋体"/>
                <w:color w:val="000000" w:themeColor="text1"/>
                <w:szCs w:val="21"/>
                <w14:textFill>
                  <w14:solidFill>
                    <w14:schemeClr w14:val="tx1"/>
                  </w14:solidFill>
                </w14:textFill>
              </w:rPr>
            </w:pPr>
          </w:p>
        </w:tc>
      </w:tr>
      <w:tr w14:paraId="433E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824" w:type="dxa"/>
            <w:vAlign w:val="center"/>
          </w:tcPr>
          <w:p w14:paraId="3F063EB0">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582" w:type="dxa"/>
            <w:vMerge w:val="continue"/>
            <w:vAlign w:val="center"/>
          </w:tcPr>
          <w:p w14:paraId="0DC46B6D">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6AA41381">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未按规定制定客运索道事故应急专项预案并定期演练</w:t>
            </w:r>
          </w:p>
        </w:tc>
        <w:tc>
          <w:tcPr>
            <w:tcW w:w="4077" w:type="dxa"/>
            <w:vAlign w:val="center"/>
          </w:tcPr>
          <w:p w14:paraId="3A93FA44">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制定客运索道事故应急专项预案并每年至少开展1次演练</w:t>
            </w:r>
          </w:p>
        </w:tc>
        <w:tc>
          <w:tcPr>
            <w:tcW w:w="1623" w:type="dxa"/>
            <w:vAlign w:val="center"/>
          </w:tcPr>
          <w:p w14:paraId="70FA2864">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14:paraId="64DFC012">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14:paraId="06119EB2">
            <w:pPr>
              <w:rPr>
                <w:rFonts w:ascii="宋体" w:hAnsi="宋体"/>
                <w:color w:val="000000" w:themeColor="text1"/>
                <w:szCs w:val="21"/>
                <w14:textFill>
                  <w14:solidFill>
                    <w14:schemeClr w14:val="tx1"/>
                  </w14:solidFill>
                </w14:textFill>
              </w:rPr>
            </w:pPr>
          </w:p>
        </w:tc>
      </w:tr>
      <w:tr w14:paraId="36CC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24" w:type="dxa"/>
            <w:vAlign w:val="center"/>
          </w:tcPr>
          <w:p w14:paraId="6A607674">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582" w:type="dxa"/>
            <w:vMerge w:val="restart"/>
            <w:vAlign w:val="center"/>
          </w:tcPr>
          <w:p w14:paraId="412F7B0F">
            <w:pPr>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客运索道</w:t>
            </w:r>
          </w:p>
          <w:p w14:paraId="6AC11EC4">
            <w:pPr>
              <w:jc w:val="cente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本体</w:t>
            </w:r>
          </w:p>
        </w:tc>
        <w:tc>
          <w:tcPr>
            <w:tcW w:w="3354" w:type="dxa"/>
            <w:vAlign w:val="center"/>
          </w:tcPr>
          <w:p w14:paraId="4EB6E29A">
            <w:pP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选用国家明令禁止或淘汰的客运索道产品</w:t>
            </w:r>
          </w:p>
        </w:tc>
        <w:tc>
          <w:tcPr>
            <w:tcW w:w="4077" w:type="dxa"/>
            <w:vAlign w:val="center"/>
          </w:tcPr>
          <w:p w14:paraId="6F579F30">
            <w:pPr>
              <w:pStyle w:val="6"/>
              <w:ind w:firstLine="0" w:firstLineChars="0"/>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建立采购管理制度，明确采购、验收要求</w:t>
            </w:r>
          </w:p>
        </w:tc>
        <w:tc>
          <w:tcPr>
            <w:tcW w:w="1623" w:type="dxa"/>
            <w:vAlign w:val="center"/>
          </w:tcPr>
          <w:p w14:paraId="3DCFBC69">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14:paraId="27D7C3C5">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14:paraId="292DFADE">
            <w:pPr>
              <w:rPr>
                <w:rFonts w:ascii="宋体" w:hAnsi="宋体"/>
                <w:color w:val="000000" w:themeColor="text1"/>
                <w:szCs w:val="21"/>
                <w14:textFill>
                  <w14:solidFill>
                    <w14:schemeClr w14:val="tx1"/>
                  </w14:solidFill>
                </w14:textFill>
              </w:rPr>
            </w:pPr>
          </w:p>
        </w:tc>
      </w:tr>
      <w:tr w14:paraId="62DE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824" w:type="dxa"/>
            <w:vAlign w:val="center"/>
          </w:tcPr>
          <w:p w14:paraId="65C2151E">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582" w:type="dxa"/>
            <w:vMerge w:val="continue"/>
            <w:vAlign w:val="center"/>
          </w:tcPr>
          <w:p w14:paraId="47BCDF86">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6D98B5A6">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未按规定进行试运行和例行安全检查</w:t>
            </w:r>
          </w:p>
        </w:tc>
        <w:tc>
          <w:tcPr>
            <w:tcW w:w="4077" w:type="dxa"/>
            <w:vAlign w:val="center"/>
          </w:tcPr>
          <w:p w14:paraId="68833F50">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1.制定</w:t>
            </w:r>
            <w:r>
              <w:rPr>
                <w:rFonts w:hint="eastAsia" w:ascii="宋体" w:hAnsi="宋体"/>
                <w:color w:val="000000" w:themeColor="text1"/>
                <w:sz w:val="24"/>
                <w14:textFill>
                  <w14:solidFill>
                    <w14:schemeClr w14:val="tx1"/>
                  </w14:solidFill>
                </w14:textFill>
              </w:rPr>
              <w:t>试运行</w:t>
            </w:r>
            <w:r>
              <w:rPr>
                <w:rFonts w:hint="eastAsia" w:ascii="宋体" w:hAnsi="宋体" w:cs="Times New Roman"/>
                <w:color w:val="000000" w:themeColor="text1"/>
                <w:sz w:val="24"/>
                <w14:textFill>
                  <w14:solidFill>
                    <w14:schemeClr w14:val="tx1"/>
                  </w14:solidFill>
                </w14:textFill>
              </w:rPr>
              <w:t>方案，</w:t>
            </w:r>
            <w:r>
              <w:rPr>
                <w:rFonts w:hint="eastAsia" w:ascii="宋体" w:hAnsi="宋体"/>
                <w:color w:val="000000" w:themeColor="text1"/>
                <w:sz w:val="24"/>
                <w14:textFill>
                  <w14:solidFill>
                    <w14:schemeClr w14:val="tx1"/>
                  </w14:solidFill>
                </w14:textFill>
              </w:rPr>
              <w:t>试运行</w:t>
            </w:r>
            <w:r>
              <w:rPr>
                <w:rFonts w:hint="eastAsia" w:ascii="宋体" w:hAnsi="宋体" w:cs="Times New Roman"/>
                <w:color w:val="000000" w:themeColor="text1"/>
                <w:sz w:val="24"/>
                <w14:textFill>
                  <w14:solidFill>
                    <w14:schemeClr w14:val="tx1"/>
                  </w14:solidFill>
                </w14:textFill>
              </w:rPr>
              <w:t>过程中的技术、安全保障措施，在每日投入使用前，按规定进行试运行并做好相应记录；</w:t>
            </w:r>
          </w:p>
          <w:p w14:paraId="46C509D0">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2.在每日投入使用前，按操作规程进行</w:t>
            </w:r>
            <w:r>
              <w:rPr>
                <w:rFonts w:hint="eastAsia" w:ascii="宋体" w:hAnsi="宋体"/>
                <w:color w:val="000000" w:themeColor="text1"/>
                <w:sz w:val="24"/>
                <w14:textFill>
                  <w14:solidFill>
                    <w14:schemeClr w14:val="tx1"/>
                  </w14:solidFill>
                </w14:textFill>
              </w:rPr>
              <w:t>例行安全检查</w:t>
            </w:r>
            <w:r>
              <w:rPr>
                <w:rFonts w:hint="eastAsia" w:ascii="宋体" w:hAnsi="宋体" w:cs="Times New Roman"/>
                <w:color w:val="000000" w:themeColor="text1"/>
                <w:sz w:val="24"/>
                <w14:textFill>
                  <w14:solidFill>
                    <w14:schemeClr w14:val="tx1"/>
                  </w14:solidFill>
                </w14:textFill>
              </w:rPr>
              <w:t>。</w:t>
            </w:r>
          </w:p>
        </w:tc>
        <w:tc>
          <w:tcPr>
            <w:tcW w:w="1623" w:type="dxa"/>
            <w:vAlign w:val="center"/>
          </w:tcPr>
          <w:p w14:paraId="02B744FA">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06D01406">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47955398">
            <w:pPr>
              <w:rPr>
                <w:rFonts w:ascii="宋体" w:hAnsi="宋体"/>
                <w:color w:val="000000" w:themeColor="text1"/>
                <w:szCs w:val="21"/>
                <w14:textFill>
                  <w14:solidFill>
                    <w14:schemeClr w14:val="tx1"/>
                  </w14:solidFill>
                </w14:textFill>
              </w:rPr>
            </w:pPr>
          </w:p>
        </w:tc>
      </w:tr>
      <w:tr w14:paraId="71053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824" w:type="dxa"/>
            <w:vAlign w:val="center"/>
          </w:tcPr>
          <w:p w14:paraId="444CFD33">
            <w:pPr>
              <w:spacing w:line="24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12</w:t>
            </w:r>
          </w:p>
        </w:tc>
        <w:tc>
          <w:tcPr>
            <w:tcW w:w="1582" w:type="dxa"/>
            <w:vMerge w:val="continue"/>
            <w:vAlign w:val="center"/>
          </w:tcPr>
          <w:p w14:paraId="2DA7A207">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3FAC7436">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未按规定进行维护保养和自行检查</w:t>
            </w:r>
          </w:p>
        </w:tc>
        <w:tc>
          <w:tcPr>
            <w:tcW w:w="4077" w:type="dxa"/>
            <w:vAlign w:val="center"/>
          </w:tcPr>
          <w:p w14:paraId="29F7DBEF">
            <w:pP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按规定制定维护保养制度和定期自行检查制度，组织开展维护保养和定期自行检查并做好相应记录</w:t>
            </w:r>
          </w:p>
        </w:tc>
        <w:tc>
          <w:tcPr>
            <w:tcW w:w="1623" w:type="dxa"/>
            <w:vAlign w:val="center"/>
          </w:tcPr>
          <w:p w14:paraId="200DB64E">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14:paraId="1C9918FB">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14:paraId="1C88422F">
            <w:pPr>
              <w:rPr>
                <w:rFonts w:ascii="宋体" w:hAnsi="宋体"/>
                <w:color w:val="000000" w:themeColor="text1"/>
                <w:szCs w:val="21"/>
                <w14:textFill>
                  <w14:solidFill>
                    <w14:schemeClr w14:val="tx1"/>
                  </w14:solidFill>
                </w14:textFill>
              </w:rPr>
            </w:pPr>
          </w:p>
        </w:tc>
      </w:tr>
      <w:tr w14:paraId="4172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824" w:type="dxa"/>
            <w:vAlign w:val="center"/>
          </w:tcPr>
          <w:p w14:paraId="3D40E8D4">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582" w:type="dxa"/>
            <w:vMerge w:val="continue"/>
            <w:vAlign w:val="center"/>
          </w:tcPr>
          <w:p w14:paraId="6EADBC66">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73208B80">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 xml:space="preserve">未按规定进行定期检验、监督检验 </w:t>
            </w:r>
          </w:p>
        </w:tc>
        <w:tc>
          <w:tcPr>
            <w:tcW w:w="4077" w:type="dxa"/>
            <w:vAlign w:val="center"/>
          </w:tcPr>
          <w:p w14:paraId="18FC9F4D">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制定定期检验、监督检验计划并组织实施，落实定期检验、监督检验的后续整改工作</w:t>
            </w:r>
          </w:p>
        </w:tc>
        <w:tc>
          <w:tcPr>
            <w:tcW w:w="1623" w:type="dxa"/>
            <w:vAlign w:val="center"/>
          </w:tcPr>
          <w:p w14:paraId="784AD5C7">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4C0C1523">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10759E1D">
            <w:pPr>
              <w:rPr>
                <w:rFonts w:ascii="宋体" w:hAnsi="宋体"/>
                <w:color w:val="000000" w:themeColor="text1"/>
                <w:szCs w:val="21"/>
                <w14:textFill>
                  <w14:solidFill>
                    <w14:schemeClr w14:val="tx1"/>
                  </w14:solidFill>
                </w14:textFill>
              </w:rPr>
            </w:pPr>
          </w:p>
        </w:tc>
      </w:tr>
      <w:tr w14:paraId="64926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24" w:type="dxa"/>
            <w:vAlign w:val="center"/>
          </w:tcPr>
          <w:p w14:paraId="368DA268">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582" w:type="dxa"/>
            <w:vMerge w:val="restart"/>
            <w:vAlign w:val="center"/>
          </w:tcPr>
          <w:p w14:paraId="51FEBF8C">
            <w:pPr>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安全附件、</w:t>
            </w:r>
          </w:p>
          <w:p w14:paraId="3D8A4119">
            <w:pPr>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安全保护装置和相关附属设施</w:t>
            </w:r>
          </w:p>
        </w:tc>
        <w:tc>
          <w:tcPr>
            <w:tcW w:w="3354" w:type="dxa"/>
            <w:vAlign w:val="center"/>
          </w:tcPr>
          <w:p w14:paraId="19842D8D">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未将安全使用说明、安全注意事项、警示标志和乘客须知置于易于为乘客注意的显著位置</w:t>
            </w:r>
          </w:p>
        </w:tc>
        <w:tc>
          <w:tcPr>
            <w:tcW w:w="4077" w:type="dxa"/>
            <w:vAlign w:val="center"/>
          </w:tcPr>
          <w:p w14:paraId="425B9DA4">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1.将客运索道安全使用标志悬挂或者固定在易于乘客注意的显著位置；在上下站醒目位置设置索道乘坐须知；通过广播电视宣传乘坐索道安全注意事项；人工提醒乘客；</w:t>
            </w:r>
          </w:p>
          <w:p w14:paraId="13DA7D9A">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2.在上下站台行车区设置禁止入内安全标识；提醒乘客每车乘人数；上车区、下车区域划线标识；人工提醒乘客安全注意事项；每天检查标识完整性。</w:t>
            </w:r>
          </w:p>
        </w:tc>
        <w:tc>
          <w:tcPr>
            <w:tcW w:w="1623" w:type="dxa"/>
            <w:vAlign w:val="center"/>
          </w:tcPr>
          <w:p w14:paraId="3A4057D5">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14:paraId="05639280">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14:paraId="659B0352">
            <w:pPr>
              <w:rPr>
                <w:rFonts w:ascii="宋体" w:hAnsi="宋体"/>
                <w:color w:val="000000" w:themeColor="text1"/>
                <w:szCs w:val="21"/>
                <w14:textFill>
                  <w14:solidFill>
                    <w14:schemeClr w14:val="tx1"/>
                  </w14:solidFill>
                </w14:textFill>
              </w:rPr>
            </w:pPr>
          </w:p>
        </w:tc>
      </w:tr>
      <w:tr w14:paraId="0DDA4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824" w:type="dxa"/>
            <w:vAlign w:val="center"/>
          </w:tcPr>
          <w:p w14:paraId="79EAC715">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582" w:type="dxa"/>
            <w:vMerge w:val="continue"/>
            <w:vAlign w:val="center"/>
          </w:tcPr>
          <w:p w14:paraId="3E18BA1E">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1BCB8269">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安全保护装置不齐全或失效</w:t>
            </w:r>
          </w:p>
        </w:tc>
        <w:tc>
          <w:tcPr>
            <w:tcW w:w="4077" w:type="dxa"/>
            <w:vAlign w:val="center"/>
          </w:tcPr>
          <w:p w14:paraId="7A983412">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1.制定安全保护装置定期试验、校验、维护保养管理制度，并严格执行；</w:t>
            </w:r>
          </w:p>
          <w:p w14:paraId="0E8BFD3E">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2.落实专人每日检查安全保护装置的完好性；及时修理或恢复。</w:t>
            </w:r>
          </w:p>
        </w:tc>
        <w:tc>
          <w:tcPr>
            <w:tcW w:w="1623" w:type="dxa"/>
            <w:vAlign w:val="center"/>
          </w:tcPr>
          <w:p w14:paraId="1603C48F">
            <w:pPr>
              <w:jc w:val="center"/>
              <w:rPr>
                <w:rFonts w:cs="Times New Roman"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14:paraId="70F77AED">
            <w:pPr>
              <w:jc w:val="center"/>
              <w:rPr>
                <w:rFonts w:cs="Times New Roman"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14:paraId="5FE22652">
            <w:pPr>
              <w:rPr>
                <w:rFonts w:ascii="宋体" w:hAnsi="宋体" w:cs="Times New Roman"/>
                <w:color w:val="000000" w:themeColor="text1"/>
                <w:sz w:val="24"/>
                <w14:textFill>
                  <w14:solidFill>
                    <w14:schemeClr w14:val="tx1"/>
                  </w14:solidFill>
                </w14:textFill>
              </w:rPr>
            </w:pPr>
          </w:p>
        </w:tc>
      </w:tr>
      <w:tr w14:paraId="0DB4C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824" w:type="dxa"/>
            <w:vAlign w:val="center"/>
          </w:tcPr>
          <w:p w14:paraId="08A28111">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1582" w:type="dxa"/>
            <w:vMerge w:val="continue"/>
            <w:vAlign w:val="center"/>
          </w:tcPr>
          <w:p w14:paraId="362A3080">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741B67B9">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紧急驱动装置、避雷设施、风速风向仪、通讯设施、救护设备及救援通道、消防设施、隔离栏杆和活动门栏、站台防滑设施等相关附属设施未配备或不能正常使用</w:t>
            </w:r>
          </w:p>
        </w:tc>
        <w:tc>
          <w:tcPr>
            <w:tcW w:w="4077" w:type="dxa"/>
            <w:vAlign w:val="center"/>
          </w:tcPr>
          <w:p w14:paraId="6AAAB147">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落实专人定期开展巡回检查，</w:t>
            </w:r>
            <w:r>
              <w:rPr>
                <w:rFonts w:hint="eastAsia" w:ascii="宋体" w:hAnsi="宋体"/>
                <w:color w:val="000000" w:themeColor="text1"/>
                <w:sz w:val="24"/>
                <w14:textFill>
                  <w14:solidFill>
                    <w14:schemeClr w14:val="tx1"/>
                  </w14:solidFill>
                </w14:textFill>
              </w:rPr>
              <w:t>发现异常，按规定进行报告和处理</w:t>
            </w:r>
          </w:p>
        </w:tc>
        <w:tc>
          <w:tcPr>
            <w:tcW w:w="1623" w:type="dxa"/>
            <w:vAlign w:val="center"/>
          </w:tcPr>
          <w:p w14:paraId="78901623">
            <w:pPr>
              <w:jc w:val="center"/>
              <w:rPr>
                <w:rFonts w:cs="Times New Roman"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57949942">
            <w:pPr>
              <w:jc w:val="center"/>
              <w:rPr>
                <w:rFonts w:cs="Times New Roman"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4C39601E">
            <w:pPr>
              <w:rPr>
                <w:rFonts w:ascii="宋体" w:hAnsi="宋体" w:cs="Times New Roman"/>
                <w:color w:val="000000" w:themeColor="text1"/>
                <w:sz w:val="24"/>
                <w14:textFill>
                  <w14:solidFill>
                    <w14:schemeClr w14:val="tx1"/>
                  </w14:solidFill>
                </w14:textFill>
              </w:rPr>
            </w:pPr>
          </w:p>
        </w:tc>
      </w:tr>
      <w:tr w14:paraId="2F6F5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restart"/>
            <w:vAlign w:val="center"/>
          </w:tcPr>
          <w:p w14:paraId="10C002A8">
            <w:pPr>
              <w:spacing w:line="240" w:lineRule="exact"/>
              <w:jc w:val="center"/>
              <w:rPr>
                <w:rFonts w:ascii="宋体" w:hAnsi="宋体" w:cs="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17</w:t>
            </w:r>
          </w:p>
        </w:tc>
        <w:tc>
          <w:tcPr>
            <w:tcW w:w="1582" w:type="dxa"/>
            <w:vMerge w:val="restart"/>
            <w:vAlign w:val="center"/>
          </w:tcPr>
          <w:p w14:paraId="485AB55D">
            <w:pPr>
              <w:jc w:val="center"/>
              <w:rPr>
                <w:rFonts w:ascii="宋体" w:hAnsi="宋体"/>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环境因素</w:t>
            </w:r>
          </w:p>
        </w:tc>
        <w:tc>
          <w:tcPr>
            <w:tcW w:w="3354" w:type="dxa"/>
            <w:vAlign w:val="center"/>
          </w:tcPr>
          <w:p w14:paraId="33EDA32A">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客运索道线路和站址建在下列地区：山地风口，并与主导风向正交的地段上；</w:t>
            </w:r>
            <w:r>
              <w:rPr>
                <w:rFonts w:hint="eastAsia" w:ascii="宋体" w:hAnsi="宋体"/>
                <w:color w:val="000000" w:themeColor="text1"/>
                <w:sz w:val="24"/>
                <w:szCs w:val="24"/>
                <w14:textFill>
                  <w14:solidFill>
                    <w14:schemeClr w14:val="tx1"/>
                  </w14:solidFill>
                </w14:textFill>
              </w:rPr>
              <w:t>客运索道线路与平行和交叉设施位置关系不符合相关规定要求</w:t>
            </w:r>
          </w:p>
        </w:tc>
        <w:tc>
          <w:tcPr>
            <w:tcW w:w="4077" w:type="dxa"/>
            <w:vAlign w:val="center"/>
          </w:tcPr>
          <w:p w14:paraId="5B935B22">
            <w:pPr>
              <w:rPr>
                <w:rFonts w:ascii="宋体" w:hAnsi="宋体" w:cs="Times New Roman"/>
                <w:color w:val="000000" w:themeColor="text1"/>
                <w:sz w:val="24"/>
                <w14:textFill>
                  <w14:solidFill>
                    <w14:schemeClr w14:val="tx1"/>
                  </w14:solidFill>
                </w14:textFill>
              </w:rPr>
            </w:pPr>
            <w:r>
              <w:rPr>
                <w:rFonts w:ascii="宋体" w:hAnsi="宋体" w:cs="Times New Roman"/>
                <w:color w:val="000000" w:themeColor="text1"/>
                <w:sz w:val="24"/>
                <w14:textFill>
                  <w14:solidFill>
                    <w14:schemeClr w14:val="tx1"/>
                  </w14:solidFill>
                </w14:textFill>
              </w:rPr>
              <w:t>设计索道时按照</w:t>
            </w:r>
            <w:r>
              <w:rPr>
                <w:rFonts w:hint="eastAsia" w:ascii="宋体" w:hAnsi="宋体" w:cs="Times New Roman"/>
                <w:color w:val="000000" w:themeColor="text1"/>
                <w:sz w:val="24"/>
                <w14:textFill>
                  <w14:solidFill>
                    <w14:schemeClr w14:val="tx1"/>
                  </w14:solidFill>
                </w14:textFill>
              </w:rPr>
              <w:t>安全技术规范</w:t>
            </w:r>
            <w:r>
              <w:rPr>
                <w:rFonts w:ascii="宋体" w:hAnsi="宋体" w:cs="Times New Roman"/>
                <w:color w:val="000000" w:themeColor="text1"/>
                <w:sz w:val="24"/>
                <w14:textFill>
                  <w14:solidFill>
                    <w14:schemeClr w14:val="tx1"/>
                  </w14:solidFill>
                </w14:textFill>
              </w:rPr>
              <w:t>进行选址，避开风险区域</w:t>
            </w:r>
          </w:p>
        </w:tc>
        <w:tc>
          <w:tcPr>
            <w:tcW w:w="1623" w:type="dxa"/>
            <w:vAlign w:val="center"/>
          </w:tcPr>
          <w:p w14:paraId="0533353E">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7FBADACE">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198E887E">
            <w:pPr>
              <w:rPr>
                <w:rFonts w:ascii="宋体" w:hAnsi="宋体"/>
                <w:color w:val="000000" w:themeColor="text1"/>
                <w:szCs w:val="21"/>
                <w14:textFill>
                  <w14:solidFill>
                    <w14:schemeClr w14:val="tx1"/>
                  </w14:solidFill>
                </w14:textFill>
              </w:rPr>
            </w:pPr>
          </w:p>
        </w:tc>
      </w:tr>
      <w:tr w14:paraId="6D8E6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continue"/>
            <w:vAlign w:val="center"/>
          </w:tcPr>
          <w:p w14:paraId="3A6E2C44">
            <w:pPr>
              <w:spacing w:line="240" w:lineRule="exact"/>
              <w:jc w:val="center"/>
              <w:rPr>
                <w:rFonts w:ascii="宋体" w:hAnsi="宋体"/>
                <w:color w:val="000000" w:themeColor="text1"/>
                <w:kern w:val="0"/>
                <w:sz w:val="24"/>
                <w14:textFill>
                  <w14:solidFill>
                    <w14:schemeClr w14:val="tx1"/>
                  </w14:solidFill>
                </w14:textFill>
              </w:rPr>
            </w:pPr>
          </w:p>
        </w:tc>
        <w:tc>
          <w:tcPr>
            <w:tcW w:w="1582" w:type="dxa"/>
            <w:vMerge w:val="continue"/>
            <w:vAlign w:val="center"/>
          </w:tcPr>
          <w:p w14:paraId="7E60BAE0">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6908B6EB">
            <w:pPr>
              <w:rPr>
                <w:rFonts w:ascii="宋体" w:hAnsi="宋体"/>
                <w:color w:val="000000" w:themeColor="text1"/>
                <w:sz w:val="24"/>
                <w:szCs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有雪崩、滑坡、塌方、溶洞、风暴、海啸、洪水、火灾等危及索道安全的地区，未经过主管部门批准并采取预防措施的</w:t>
            </w:r>
          </w:p>
        </w:tc>
        <w:tc>
          <w:tcPr>
            <w:tcW w:w="4077" w:type="dxa"/>
            <w:vAlign w:val="center"/>
          </w:tcPr>
          <w:p w14:paraId="040B6F69">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定期</w:t>
            </w:r>
            <w:r>
              <w:rPr>
                <w:rFonts w:ascii="宋体" w:hAnsi="宋体" w:cs="Times New Roman"/>
                <w:color w:val="000000" w:themeColor="text1"/>
                <w:sz w:val="24"/>
                <w14:textFill>
                  <w14:solidFill>
                    <w14:schemeClr w14:val="tx1"/>
                  </w14:solidFill>
                </w14:textFill>
              </w:rPr>
              <w:t>对索道周边环境进行排查，发现危及索道安全的情况及时停运处置</w:t>
            </w:r>
          </w:p>
        </w:tc>
        <w:tc>
          <w:tcPr>
            <w:tcW w:w="1623" w:type="dxa"/>
            <w:vAlign w:val="center"/>
          </w:tcPr>
          <w:p w14:paraId="179FC398">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周排查</w:t>
            </w:r>
          </w:p>
        </w:tc>
        <w:tc>
          <w:tcPr>
            <w:tcW w:w="1473" w:type="dxa"/>
            <w:vAlign w:val="center"/>
          </w:tcPr>
          <w:p w14:paraId="58A8C796">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安全总监</w:t>
            </w:r>
          </w:p>
        </w:tc>
        <w:tc>
          <w:tcPr>
            <w:tcW w:w="890" w:type="dxa"/>
          </w:tcPr>
          <w:p w14:paraId="3E4E55F0">
            <w:pPr>
              <w:rPr>
                <w:rFonts w:ascii="宋体" w:hAnsi="宋体"/>
                <w:color w:val="000000" w:themeColor="text1"/>
                <w:szCs w:val="21"/>
                <w14:textFill>
                  <w14:solidFill>
                    <w14:schemeClr w14:val="tx1"/>
                  </w14:solidFill>
                </w14:textFill>
              </w:rPr>
            </w:pPr>
          </w:p>
        </w:tc>
      </w:tr>
      <w:tr w14:paraId="7223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24" w:type="dxa"/>
            <w:vMerge w:val="continue"/>
            <w:vAlign w:val="center"/>
          </w:tcPr>
          <w:p w14:paraId="7998A552">
            <w:pPr>
              <w:spacing w:line="240" w:lineRule="exact"/>
              <w:jc w:val="center"/>
              <w:rPr>
                <w:rFonts w:ascii="宋体" w:hAnsi="宋体"/>
                <w:color w:val="000000" w:themeColor="text1"/>
                <w:kern w:val="0"/>
                <w:sz w:val="24"/>
                <w14:textFill>
                  <w14:solidFill>
                    <w14:schemeClr w14:val="tx1"/>
                  </w14:solidFill>
                </w14:textFill>
              </w:rPr>
            </w:pPr>
          </w:p>
        </w:tc>
        <w:tc>
          <w:tcPr>
            <w:tcW w:w="1582" w:type="dxa"/>
            <w:vMerge w:val="continue"/>
            <w:vAlign w:val="center"/>
          </w:tcPr>
          <w:p w14:paraId="422E8127">
            <w:pPr>
              <w:jc w:val="center"/>
              <w:rPr>
                <w:rFonts w:ascii="宋体" w:hAnsi="宋体" w:cs="Times New Roman"/>
                <w:color w:val="000000" w:themeColor="text1"/>
                <w:sz w:val="24"/>
                <w14:textFill>
                  <w14:solidFill>
                    <w14:schemeClr w14:val="tx1"/>
                  </w14:solidFill>
                </w14:textFill>
              </w:rPr>
            </w:pPr>
          </w:p>
        </w:tc>
        <w:tc>
          <w:tcPr>
            <w:tcW w:w="3354" w:type="dxa"/>
            <w:vAlign w:val="center"/>
          </w:tcPr>
          <w:p w14:paraId="5752F299">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存在运行过程中，设备与岩石、树木碰撞的风险</w:t>
            </w:r>
          </w:p>
        </w:tc>
        <w:tc>
          <w:tcPr>
            <w:tcW w:w="4077" w:type="dxa"/>
            <w:vAlign w:val="center"/>
          </w:tcPr>
          <w:p w14:paraId="6378C2BB">
            <w:pP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日常排查、专项排查、及时清理沿线树木及杂物，大风天气及时调整运行速度或停运</w:t>
            </w:r>
          </w:p>
        </w:tc>
        <w:tc>
          <w:tcPr>
            <w:tcW w:w="1623" w:type="dxa"/>
            <w:vAlign w:val="center"/>
          </w:tcPr>
          <w:p w14:paraId="7EC24AB4">
            <w:pPr>
              <w:jc w:val="center"/>
              <w:rPr>
                <w:rFonts w:cs="Times New Roman"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日管控</w:t>
            </w:r>
          </w:p>
        </w:tc>
        <w:tc>
          <w:tcPr>
            <w:tcW w:w="1473" w:type="dxa"/>
            <w:vAlign w:val="center"/>
          </w:tcPr>
          <w:p w14:paraId="4C033D6B">
            <w:pPr>
              <w:jc w:val="center"/>
              <w:rPr>
                <w:rFonts w:cs="Times New Roman"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安全员</w:t>
            </w:r>
          </w:p>
        </w:tc>
        <w:tc>
          <w:tcPr>
            <w:tcW w:w="890" w:type="dxa"/>
          </w:tcPr>
          <w:p w14:paraId="68B36811">
            <w:pPr>
              <w:rPr>
                <w:rFonts w:ascii="宋体" w:hAnsi="宋体"/>
                <w:color w:val="000000" w:themeColor="text1"/>
                <w:szCs w:val="21"/>
                <w14:textFill>
                  <w14:solidFill>
                    <w14:schemeClr w14:val="tx1"/>
                  </w14:solidFill>
                </w14:textFill>
              </w:rPr>
            </w:pPr>
          </w:p>
        </w:tc>
      </w:tr>
      <w:tr w14:paraId="1751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24" w:type="dxa"/>
            <w:vAlign w:val="center"/>
          </w:tcPr>
          <w:p w14:paraId="77BB027D">
            <w:pPr>
              <w:widowControl/>
              <w:ind w:firstLine="24" w:firstLineChars="1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18</w:t>
            </w:r>
          </w:p>
        </w:tc>
        <w:tc>
          <w:tcPr>
            <w:tcW w:w="1582" w:type="dxa"/>
            <w:vAlign w:val="center"/>
          </w:tcPr>
          <w:p w14:paraId="0EAEE262">
            <w:pPr>
              <w:widowControl/>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政府监督、通报、预警</w:t>
            </w:r>
          </w:p>
        </w:tc>
        <w:tc>
          <w:tcPr>
            <w:tcW w:w="3354" w:type="dxa"/>
            <w:vAlign w:val="center"/>
          </w:tcPr>
          <w:p w14:paraId="4C3CB10D">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发现不合格项</w:t>
            </w:r>
          </w:p>
        </w:tc>
        <w:tc>
          <w:tcPr>
            <w:tcW w:w="4077" w:type="dxa"/>
            <w:vAlign w:val="center"/>
          </w:tcPr>
          <w:p w14:paraId="19A3A451">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记录，整改</w:t>
            </w:r>
            <w:r>
              <w:rPr>
                <w:rFonts w:hint="eastAsia" w:ascii="宋体" w:hAnsi="宋体"/>
                <w:color w:val="000000" w:themeColor="text1"/>
                <w:sz w:val="24"/>
                <w14:textFill>
                  <w14:solidFill>
                    <w14:schemeClr w14:val="tx1"/>
                  </w14:solidFill>
                </w14:textFill>
              </w:rPr>
              <w:t>。</w:t>
            </w:r>
          </w:p>
        </w:tc>
        <w:tc>
          <w:tcPr>
            <w:tcW w:w="1623" w:type="dxa"/>
            <w:vAlign w:val="center"/>
          </w:tcPr>
          <w:p w14:paraId="03BDBD03">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14:paraId="5B3D3A46">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14:paraId="489ABC6C">
            <w:pPr>
              <w:rPr>
                <w:rFonts w:ascii="宋体" w:hAnsi="宋体"/>
                <w:color w:val="000000" w:themeColor="text1"/>
                <w:szCs w:val="21"/>
                <w14:textFill>
                  <w14:solidFill>
                    <w14:schemeClr w14:val="tx1"/>
                  </w14:solidFill>
                </w14:textFill>
              </w:rPr>
            </w:pPr>
          </w:p>
        </w:tc>
      </w:tr>
      <w:tr w14:paraId="62129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24" w:type="dxa"/>
            <w:vAlign w:val="center"/>
          </w:tcPr>
          <w:p w14:paraId="7491536E">
            <w:pPr>
              <w:widowControl/>
              <w:ind w:firstLine="24" w:firstLineChars="1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19</w:t>
            </w:r>
          </w:p>
        </w:tc>
        <w:tc>
          <w:tcPr>
            <w:tcW w:w="1582" w:type="dxa"/>
            <w:vAlign w:val="center"/>
          </w:tcPr>
          <w:p w14:paraId="4437845E">
            <w:pPr>
              <w:widowControl/>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投诉举报</w:t>
            </w:r>
          </w:p>
        </w:tc>
        <w:tc>
          <w:tcPr>
            <w:tcW w:w="3354" w:type="dxa"/>
            <w:vAlign w:val="center"/>
          </w:tcPr>
          <w:p w14:paraId="595F90DD">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发现不合格项</w:t>
            </w:r>
          </w:p>
        </w:tc>
        <w:tc>
          <w:tcPr>
            <w:tcW w:w="4077" w:type="dxa"/>
            <w:vAlign w:val="center"/>
          </w:tcPr>
          <w:p w14:paraId="713E861D">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记录，整改，消除安全隐患</w:t>
            </w:r>
            <w:r>
              <w:rPr>
                <w:rFonts w:hint="eastAsia" w:ascii="宋体" w:hAnsi="宋体"/>
                <w:color w:val="000000" w:themeColor="text1"/>
                <w:sz w:val="24"/>
                <w14:textFill>
                  <w14:solidFill>
                    <w14:schemeClr w14:val="tx1"/>
                  </w14:solidFill>
                </w14:textFill>
              </w:rPr>
              <w:t>。</w:t>
            </w:r>
          </w:p>
        </w:tc>
        <w:tc>
          <w:tcPr>
            <w:tcW w:w="1623" w:type="dxa"/>
            <w:vAlign w:val="center"/>
          </w:tcPr>
          <w:p w14:paraId="39C2C5F5">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14:paraId="4F257931">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14:paraId="49F40710">
            <w:pPr>
              <w:rPr>
                <w:rFonts w:ascii="宋体" w:hAnsi="宋体"/>
                <w:color w:val="000000" w:themeColor="text1"/>
                <w:szCs w:val="21"/>
                <w14:textFill>
                  <w14:solidFill>
                    <w14:schemeClr w14:val="tx1"/>
                  </w14:solidFill>
                </w14:textFill>
              </w:rPr>
            </w:pPr>
          </w:p>
        </w:tc>
      </w:tr>
      <w:tr w14:paraId="7298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24" w:type="dxa"/>
            <w:vAlign w:val="center"/>
          </w:tcPr>
          <w:p w14:paraId="6984B0C2">
            <w:pPr>
              <w:widowControl/>
              <w:ind w:firstLine="24" w:firstLineChars="10"/>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20</w:t>
            </w:r>
          </w:p>
        </w:tc>
        <w:tc>
          <w:tcPr>
            <w:tcW w:w="1582" w:type="dxa"/>
            <w:vAlign w:val="center"/>
          </w:tcPr>
          <w:p w14:paraId="6FFFA24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舆情信息</w:t>
            </w:r>
          </w:p>
        </w:tc>
        <w:tc>
          <w:tcPr>
            <w:tcW w:w="3354" w:type="dxa"/>
            <w:vAlign w:val="center"/>
          </w:tcPr>
          <w:p w14:paraId="3E879FC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发现不合格项</w:t>
            </w:r>
          </w:p>
        </w:tc>
        <w:tc>
          <w:tcPr>
            <w:tcW w:w="4077" w:type="dxa"/>
            <w:vAlign w:val="center"/>
          </w:tcPr>
          <w:p w14:paraId="46FFDE22">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记录，整改</w:t>
            </w:r>
          </w:p>
        </w:tc>
        <w:tc>
          <w:tcPr>
            <w:tcW w:w="1623" w:type="dxa"/>
            <w:vAlign w:val="center"/>
          </w:tcPr>
          <w:p w14:paraId="4D1E0730">
            <w:pPr>
              <w:jc w:val="center"/>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月调度</w:t>
            </w:r>
          </w:p>
        </w:tc>
        <w:tc>
          <w:tcPr>
            <w:tcW w:w="1473" w:type="dxa"/>
            <w:vAlign w:val="center"/>
          </w:tcPr>
          <w:p w14:paraId="74911FC4">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主要负责人</w:t>
            </w:r>
          </w:p>
        </w:tc>
        <w:tc>
          <w:tcPr>
            <w:tcW w:w="890" w:type="dxa"/>
          </w:tcPr>
          <w:p w14:paraId="14055B0F">
            <w:pPr>
              <w:rPr>
                <w:rFonts w:ascii="宋体" w:hAnsi="宋体"/>
                <w:color w:val="000000" w:themeColor="text1"/>
                <w:szCs w:val="21"/>
                <w14:textFill>
                  <w14:solidFill>
                    <w14:schemeClr w14:val="tx1"/>
                  </w14:solidFill>
                </w14:textFill>
              </w:rPr>
            </w:pPr>
          </w:p>
        </w:tc>
      </w:tr>
    </w:tbl>
    <w:p w14:paraId="3ADA8817">
      <w:pPr>
        <w:widowControl/>
        <w:ind w:firstLine="482" w:firstLineChars="200"/>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t>备注</w:t>
      </w:r>
      <w:r>
        <w:rPr>
          <w:rFonts w:hint="eastAsia" w:ascii="宋体" w:hAnsi="宋体"/>
          <w:b/>
          <w:bCs/>
          <w:color w:val="000000" w:themeColor="text1"/>
          <w:kern w:val="0"/>
          <w:sz w:val="24"/>
          <w:szCs w:val="24"/>
          <w14:textFill>
            <w14:solidFill>
              <w14:schemeClr w14:val="tx1"/>
            </w14:solidFill>
          </w14:textFill>
        </w:rPr>
        <w:t>：</w:t>
      </w:r>
      <w:r>
        <w:rPr>
          <w:rFonts w:ascii="宋体" w:hAnsi="宋体" w:cs="宋体"/>
          <w:b/>
          <w:color w:val="000000" w:themeColor="text1"/>
          <w:sz w:val="24"/>
          <w:szCs w:val="24"/>
          <w14:textFill>
            <w14:solidFill>
              <w14:schemeClr w14:val="tx1"/>
            </w14:solidFill>
          </w14:textFill>
        </w:rPr>
        <w:t>本清单为推荐性格式，仅规定了应当进行日管控、周排查、月调度的基本项目，</w:t>
      </w:r>
      <w:r>
        <w:rPr>
          <w:rFonts w:hint="eastAsia" w:ascii="宋体" w:hAnsi="宋体" w:cs="宋体"/>
          <w:b/>
          <w:color w:val="000000" w:themeColor="text1"/>
          <w:sz w:val="24"/>
          <w:szCs w:val="24"/>
          <w14:textFill>
            <w14:solidFill>
              <w14:schemeClr w14:val="tx1"/>
            </w14:solidFill>
          </w14:textFill>
        </w:rPr>
        <w:t>客运索道使用</w:t>
      </w:r>
      <w:r>
        <w:rPr>
          <w:rFonts w:ascii="宋体" w:hAnsi="宋体" w:cs="宋体"/>
          <w:b/>
          <w:color w:val="000000" w:themeColor="text1"/>
          <w:sz w:val="24"/>
          <w:szCs w:val="24"/>
          <w14:textFill>
            <w14:solidFill>
              <w14:schemeClr w14:val="tx1"/>
            </w14:solidFill>
          </w14:textFill>
        </w:rPr>
        <w:t>单位应当结合本单位实际情况和具体要求，细化风险管控清单</w:t>
      </w:r>
      <w:r>
        <w:rPr>
          <w:rFonts w:hint="eastAsia" w:ascii="宋体" w:hAnsi="宋体" w:cs="宋体"/>
          <w:b/>
          <w:color w:val="000000" w:themeColor="text1"/>
          <w:sz w:val="24"/>
          <w:szCs w:val="24"/>
          <w14:textFill>
            <w14:solidFill>
              <w14:schemeClr w14:val="tx1"/>
            </w14:solidFill>
          </w14:textFill>
        </w:rPr>
        <w:t>，合理调整管控形式。</w:t>
      </w:r>
    </w:p>
    <w:p w14:paraId="252D970A">
      <w:pPr>
        <w:pStyle w:val="2"/>
        <w:ind w:firstLine="241"/>
        <w:rPr>
          <w:rFonts w:ascii="宋体" w:hAnsi="宋体"/>
          <w:b/>
          <w:color w:val="000000" w:themeColor="text1"/>
          <w:sz w:val="24"/>
          <w:szCs w:val="24"/>
          <w14:textFill>
            <w14:solidFill>
              <w14:schemeClr w14:val="tx1"/>
            </w14:solidFill>
          </w14:textFill>
        </w:rPr>
      </w:pPr>
    </w:p>
    <w:p w14:paraId="7C45827A">
      <w:pPr>
        <w:pStyle w:val="2"/>
        <w:ind w:firstLine="241"/>
        <w:rPr>
          <w:rFonts w:ascii="宋体" w:hAnsi="宋体"/>
          <w:b/>
          <w:color w:val="000000" w:themeColor="text1"/>
          <w:sz w:val="24"/>
          <w:szCs w:val="24"/>
          <w14:textFill>
            <w14:solidFill>
              <w14:schemeClr w14:val="tx1"/>
            </w14:solidFill>
          </w14:textFill>
        </w:rPr>
      </w:pPr>
    </w:p>
    <w:p w14:paraId="0BD046DD">
      <w:pPr>
        <w:pStyle w:val="2"/>
        <w:ind w:firstLine="241"/>
        <w:rPr>
          <w:rFonts w:ascii="宋体" w:hAnsi="宋体"/>
          <w:b/>
          <w:color w:val="000000" w:themeColor="text1"/>
          <w:sz w:val="24"/>
          <w:szCs w:val="24"/>
          <w14:textFill>
            <w14:solidFill>
              <w14:schemeClr w14:val="tx1"/>
            </w14:solidFill>
          </w14:textFill>
        </w:rPr>
      </w:pPr>
    </w:p>
    <w:p w14:paraId="05F332CD">
      <w:pPr>
        <w:pStyle w:val="2"/>
        <w:ind w:firstLine="241"/>
        <w:rPr>
          <w:rFonts w:ascii="宋体" w:hAnsi="宋体"/>
          <w:b/>
          <w:color w:val="000000" w:themeColor="text1"/>
          <w:sz w:val="24"/>
          <w:szCs w:val="24"/>
          <w14:textFill>
            <w14:solidFill>
              <w14:schemeClr w14:val="tx1"/>
            </w14:solidFill>
          </w14:textFill>
        </w:rPr>
      </w:pPr>
    </w:p>
    <w:p w14:paraId="6D66D588">
      <w:pPr>
        <w:pStyle w:val="2"/>
        <w:ind w:firstLine="241"/>
        <w:rPr>
          <w:rFonts w:ascii="宋体" w:hAnsi="宋体"/>
          <w:b/>
          <w:color w:val="000000" w:themeColor="text1"/>
          <w:sz w:val="24"/>
          <w:szCs w:val="24"/>
          <w14:textFill>
            <w14:solidFill>
              <w14:schemeClr w14:val="tx1"/>
            </w14:solidFill>
          </w14:textFill>
        </w:rPr>
      </w:pPr>
    </w:p>
    <w:p w14:paraId="6075203A">
      <w:pPr>
        <w:pStyle w:val="2"/>
        <w:ind w:firstLine="241"/>
        <w:rPr>
          <w:rFonts w:ascii="宋体" w:hAnsi="宋体"/>
          <w:b/>
          <w:color w:val="000000" w:themeColor="text1"/>
          <w:sz w:val="24"/>
          <w:szCs w:val="24"/>
          <w14:textFill>
            <w14:solidFill>
              <w14:schemeClr w14:val="tx1"/>
            </w14:solidFill>
          </w14:textFill>
        </w:rPr>
      </w:pPr>
    </w:p>
    <w:p w14:paraId="238D49EA">
      <w:pPr>
        <w:pStyle w:val="2"/>
        <w:ind w:firstLine="241"/>
        <w:rPr>
          <w:rFonts w:ascii="宋体" w:hAnsi="宋体"/>
          <w:b/>
          <w:color w:val="000000" w:themeColor="text1"/>
          <w:sz w:val="24"/>
          <w:szCs w:val="24"/>
          <w14:textFill>
            <w14:solidFill>
              <w14:schemeClr w14:val="tx1"/>
            </w14:solidFill>
          </w14:textFill>
        </w:rPr>
      </w:pPr>
    </w:p>
    <w:p w14:paraId="68DA7601">
      <w:pPr>
        <w:pStyle w:val="2"/>
        <w:ind w:firstLine="241"/>
        <w:rPr>
          <w:rFonts w:ascii="宋体" w:hAnsi="宋体"/>
          <w:b/>
          <w:color w:val="000000" w:themeColor="text1"/>
          <w:sz w:val="24"/>
          <w:szCs w:val="24"/>
          <w14:textFill>
            <w14:solidFill>
              <w14:schemeClr w14:val="tx1"/>
            </w14:solidFill>
          </w14:textFill>
        </w:rPr>
      </w:pPr>
    </w:p>
    <w:p w14:paraId="68157A08">
      <w:pPr>
        <w:pStyle w:val="2"/>
        <w:ind w:firstLine="241"/>
        <w:rPr>
          <w:rFonts w:ascii="宋体" w:hAnsi="宋体"/>
          <w:b/>
          <w:color w:val="000000" w:themeColor="text1"/>
          <w:sz w:val="24"/>
          <w:szCs w:val="24"/>
          <w14:textFill>
            <w14:solidFill>
              <w14:schemeClr w14:val="tx1"/>
            </w14:solidFill>
          </w14:textFill>
        </w:rPr>
      </w:pPr>
    </w:p>
    <w:p w14:paraId="337A753C">
      <w:pPr>
        <w:pStyle w:val="2"/>
        <w:ind w:firstLine="241"/>
        <w:rPr>
          <w:rFonts w:ascii="宋体" w:hAnsi="宋体"/>
          <w:b/>
          <w:color w:val="000000" w:themeColor="text1"/>
          <w:sz w:val="24"/>
          <w:szCs w:val="24"/>
          <w14:textFill>
            <w14:solidFill>
              <w14:schemeClr w14:val="tx1"/>
            </w14:solidFill>
          </w14:textFill>
        </w:rPr>
      </w:pPr>
    </w:p>
    <w:p w14:paraId="405C8C00">
      <w:pPr>
        <w:pStyle w:val="2"/>
        <w:ind w:firstLine="241"/>
        <w:rPr>
          <w:rFonts w:ascii="宋体" w:hAnsi="宋体"/>
          <w:b/>
          <w:color w:val="000000" w:themeColor="text1"/>
          <w:sz w:val="24"/>
          <w:szCs w:val="24"/>
          <w14:textFill>
            <w14:solidFill>
              <w14:schemeClr w14:val="tx1"/>
            </w14:solidFill>
          </w14:textFill>
        </w:rPr>
      </w:pPr>
    </w:p>
    <w:p w14:paraId="2F91819D">
      <w:pPr>
        <w:jc w:val="left"/>
        <w:rPr>
          <w:b/>
          <w:sz w:val="36"/>
          <w:szCs w:val="36"/>
        </w:rPr>
      </w:pPr>
      <w:r>
        <w:rPr>
          <w:rFonts w:hint="eastAsia" w:ascii="仿宋" w:hAnsi="仿宋" w:eastAsia="仿宋" w:cs="仿宋"/>
          <w:bCs/>
          <w:sz w:val="32"/>
          <w:szCs w:val="32"/>
        </w:rPr>
        <w:t xml:space="preserve">附录B8                  </w:t>
      </w:r>
      <w:r>
        <w:rPr>
          <w:rFonts w:hint="eastAsia" w:eastAsia="宋体" w:cs="Times New Roman"/>
          <w:b/>
          <w:sz w:val="36"/>
          <w:szCs w:val="36"/>
        </w:rPr>
        <w:t>大型游乐设施</w:t>
      </w:r>
      <w:r>
        <w:rPr>
          <w:rFonts w:hint="eastAsia" w:cs="Times New Roman"/>
          <w:b/>
          <w:sz w:val="36"/>
          <w:szCs w:val="36"/>
        </w:rPr>
        <w:t>安全</w:t>
      </w:r>
      <w:r>
        <w:rPr>
          <w:rFonts w:hint="eastAsia" w:ascii="Calibri" w:hAnsi="Calibri" w:eastAsia="宋体" w:cs="Times New Roman"/>
          <w:b/>
          <w:sz w:val="36"/>
          <w:szCs w:val="36"/>
        </w:rPr>
        <w:t>风</w:t>
      </w:r>
      <w:r>
        <w:rPr>
          <w:rFonts w:hint="eastAsia"/>
          <w:b/>
          <w:sz w:val="36"/>
          <w:szCs w:val="36"/>
        </w:rPr>
        <w:t>险管控清单</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8"/>
        <w:gridCol w:w="1404"/>
        <w:gridCol w:w="2673"/>
        <w:gridCol w:w="5100"/>
        <w:gridCol w:w="1241"/>
        <w:gridCol w:w="1568"/>
        <w:gridCol w:w="999"/>
      </w:tblGrid>
      <w:tr w14:paraId="1137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exact"/>
          <w:tblHeader/>
          <w:jc w:val="center"/>
        </w:trPr>
        <w:tc>
          <w:tcPr>
            <w:tcW w:w="838" w:type="dxa"/>
            <w:shd w:val="clear" w:color="auto" w:fill="BEBEBE" w:themeFill="background1" w:themeFillShade="BF"/>
            <w:vAlign w:val="center"/>
          </w:tcPr>
          <w:p w14:paraId="34D4FF7E">
            <w:pPr>
              <w:jc w:val="center"/>
              <w:rPr>
                <w:rFonts w:ascii="宋体" w:hAnsi="宋体"/>
                <w:b/>
                <w:sz w:val="28"/>
                <w:szCs w:val="28"/>
              </w:rPr>
            </w:pPr>
            <w:r>
              <w:rPr>
                <w:rFonts w:hint="eastAsia" w:ascii="宋体" w:hAnsi="宋体"/>
                <w:b/>
                <w:sz w:val="28"/>
                <w:szCs w:val="28"/>
              </w:rPr>
              <w:t>序号</w:t>
            </w:r>
          </w:p>
        </w:tc>
        <w:tc>
          <w:tcPr>
            <w:tcW w:w="1404" w:type="dxa"/>
            <w:shd w:val="clear" w:color="auto" w:fill="BEBEBE" w:themeFill="background1" w:themeFillShade="BF"/>
            <w:vAlign w:val="center"/>
          </w:tcPr>
          <w:p w14:paraId="7D609B26">
            <w:pPr>
              <w:jc w:val="center"/>
              <w:rPr>
                <w:rFonts w:ascii="宋体" w:hAnsi="宋体"/>
                <w:b/>
                <w:sz w:val="28"/>
                <w:szCs w:val="28"/>
              </w:rPr>
            </w:pPr>
            <w:r>
              <w:rPr>
                <w:rFonts w:hint="eastAsia" w:ascii="宋体" w:hAnsi="宋体"/>
                <w:b/>
                <w:sz w:val="28"/>
                <w:szCs w:val="28"/>
              </w:rPr>
              <w:t>风险类别</w:t>
            </w:r>
          </w:p>
        </w:tc>
        <w:tc>
          <w:tcPr>
            <w:tcW w:w="2673" w:type="dxa"/>
            <w:shd w:val="clear" w:color="auto" w:fill="BEBEBE" w:themeFill="background1" w:themeFillShade="BF"/>
            <w:vAlign w:val="center"/>
          </w:tcPr>
          <w:p w14:paraId="32A24FC2">
            <w:pPr>
              <w:jc w:val="center"/>
              <w:rPr>
                <w:rFonts w:ascii="宋体" w:hAnsi="宋体"/>
                <w:b/>
                <w:sz w:val="28"/>
                <w:szCs w:val="28"/>
              </w:rPr>
            </w:pPr>
            <w:r>
              <w:rPr>
                <w:rFonts w:hint="eastAsia" w:ascii="宋体" w:hAnsi="宋体"/>
                <w:b/>
                <w:sz w:val="28"/>
                <w:szCs w:val="28"/>
              </w:rPr>
              <w:t>风险指标</w:t>
            </w:r>
          </w:p>
        </w:tc>
        <w:tc>
          <w:tcPr>
            <w:tcW w:w="5100" w:type="dxa"/>
            <w:shd w:val="clear" w:color="auto" w:fill="BEBEBE" w:themeFill="background1" w:themeFillShade="BF"/>
            <w:vAlign w:val="center"/>
          </w:tcPr>
          <w:p w14:paraId="36B57750">
            <w:pPr>
              <w:jc w:val="center"/>
              <w:rPr>
                <w:rFonts w:ascii="宋体" w:hAnsi="宋体"/>
                <w:b/>
                <w:sz w:val="28"/>
                <w:szCs w:val="28"/>
              </w:rPr>
            </w:pPr>
            <w:r>
              <w:rPr>
                <w:rFonts w:hint="eastAsia" w:ascii="宋体" w:hAnsi="宋体"/>
                <w:b/>
                <w:sz w:val="28"/>
                <w:szCs w:val="28"/>
              </w:rPr>
              <w:t>风险管控</w:t>
            </w:r>
            <w:r>
              <w:rPr>
                <w:rFonts w:ascii="宋体" w:hAnsi="宋体"/>
                <w:b/>
                <w:sz w:val="28"/>
                <w:szCs w:val="28"/>
              </w:rPr>
              <w:t>措施</w:t>
            </w:r>
          </w:p>
        </w:tc>
        <w:tc>
          <w:tcPr>
            <w:tcW w:w="1241" w:type="dxa"/>
            <w:shd w:val="clear" w:color="auto" w:fill="BEBEBE" w:themeFill="background1" w:themeFillShade="BF"/>
            <w:vAlign w:val="center"/>
          </w:tcPr>
          <w:p w14:paraId="6A8A8DB9">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管控形式</w:t>
            </w:r>
          </w:p>
        </w:tc>
        <w:tc>
          <w:tcPr>
            <w:tcW w:w="1568" w:type="dxa"/>
            <w:shd w:val="clear" w:color="auto" w:fill="BEBEBE" w:themeFill="background1" w:themeFillShade="BF"/>
            <w:vAlign w:val="center"/>
          </w:tcPr>
          <w:p w14:paraId="6077E4BE">
            <w:pPr>
              <w:jc w:val="center"/>
              <w:rPr>
                <w:rFonts w:asciiTheme="minorEastAsia" w:hAnsiTheme="minorEastAsia"/>
                <w:b/>
                <w:sz w:val="24"/>
                <w:szCs w:val="24"/>
              </w:rPr>
            </w:pPr>
            <w:r>
              <w:rPr>
                <w:rFonts w:hint="eastAsia" w:asciiTheme="minorEastAsia" w:hAnsiTheme="minorEastAsia"/>
                <w:b/>
                <w:sz w:val="24"/>
                <w:szCs w:val="24"/>
              </w:rPr>
              <w:t>责任人</w:t>
            </w:r>
          </w:p>
        </w:tc>
        <w:tc>
          <w:tcPr>
            <w:tcW w:w="999" w:type="dxa"/>
            <w:shd w:val="clear" w:color="auto" w:fill="BEBEBE" w:themeFill="background1" w:themeFillShade="BF"/>
          </w:tcPr>
          <w:p w14:paraId="687D77A7">
            <w:pPr>
              <w:jc w:val="center"/>
              <w:rPr>
                <w:rFonts w:ascii="宋体" w:hAnsi="宋体"/>
                <w:b/>
                <w:sz w:val="28"/>
                <w:szCs w:val="28"/>
              </w:rPr>
            </w:pPr>
            <w:r>
              <w:rPr>
                <w:rFonts w:hint="eastAsia" w:ascii="宋体" w:hAnsi="宋体"/>
                <w:b/>
                <w:sz w:val="28"/>
                <w:szCs w:val="28"/>
              </w:rPr>
              <w:t>备注</w:t>
            </w:r>
          </w:p>
        </w:tc>
      </w:tr>
      <w:tr w14:paraId="5BD98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jc w:val="center"/>
        </w:trPr>
        <w:tc>
          <w:tcPr>
            <w:tcW w:w="838" w:type="dxa"/>
            <w:vAlign w:val="center"/>
          </w:tcPr>
          <w:p w14:paraId="14F43464">
            <w:pPr>
              <w:spacing w:line="240" w:lineRule="exact"/>
              <w:jc w:val="center"/>
              <w:rPr>
                <w:rFonts w:ascii="宋体" w:hAnsi="宋体" w:cs="宋体"/>
                <w:sz w:val="24"/>
              </w:rPr>
            </w:pPr>
            <w:r>
              <w:rPr>
                <w:rFonts w:hint="eastAsia" w:ascii="宋体" w:hAnsi="宋体" w:cs="宋体"/>
                <w:sz w:val="24"/>
              </w:rPr>
              <w:t>1</w:t>
            </w:r>
          </w:p>
        </w:tc>
        <w:tc>
          <w:tcPr>
            <w:tcW w:w="1404" w:type="dxa"/>
            <w:vMerge w:val="restart"/>
            <w:vAlign w:val="center"/>
          </w:tcPr>
          <w:p w14:paraId="1C7EF65E">
            <w:pPr>
              <w:jc w:val="center"/>
              <w:rPr>
                <w:rFonts w:ascii="宋体" w:hAnsi="宋体"/>
                <w:sz w:val="24"/>
              </w:rPr>
            </w:pPr>
            <w:r>
              <w:rPr>
                <w:rFonts w:hint="eastAsia" w:ascii="宋体" w:hAnsi="宋体" w:cs="Times New Roman"/>
                <w:sz w:val="24"/>
              </w:rPr>
              <w:t>人员</w:t>
            </w:r>
          </w:p>
        </w:tc>
        <w:tc>
          <w:tcPr>
            <w:tcW w:w="2673" w:type="dxa"/>
            <w:vAlign w:val="center"/>
          </w:tcPr>
          <w:p w14:paraId="7157343E">
            <w:pPr>
              <w:rPr>
                <w:rFonts w:ascii="宋体" w:hAnsi="宋体" w:cs="Times New Roman"/>
                <w:sz w:val="24"/>
              </w:rPr>
            </w:pPr>
            <w:r>
              <w:rPr>
                <w:rFonts w:hint="eastAsia" w:ascii="宋体" w:hAnsi="宋体" w:cs="Times New Roman"/>
                <w:sz w:val="24"/>
              </w:rPr>
              <w:t>未按规定配备安全管理人员和作业人员</w:t>
            </w:r>
          </w:p>
        </w:tc>
        <w:tc>
          <w:tcPr>
            <w:tcW w:w="5100" w:type="dxa"/>
            <w:vAlign w:val="center"/>
          </w:tcPr>
          <w:p w14:paraId="4CB9EE87">
            <w:pPr>
              <w:rPr>
                <w:rFonts w:ascii="宋体" w:hAnsi="宋体" w:cs="Times New Roman"/>
                <w:sz w:val="24"/>
              </w:rPr>
            </w:pPr>
            <w:r>
              <w:rPr>
                <w:rFonts w:hint="eastAsia" w:ascii="宋体" w:hAnsi="宋体" w:cs="Times New Roman"/>
                <w:sz w:val="24"/>
              </w:rPr>
              <w:t>1.建立特种设备安全管理人员与作业人员管理制度；</w:t>
            </w:r>
          </w:p>
          <w:p w14:paraId="23D2A162">
            <w:pPr>
              <w:rPr>
                <w:rFonts w:ascii="宋体" w:hAnsi="宋体" w:cs="Times New Roman"/>
                <w:sz w:val="24"/>
              </w:rPr>
            </w:pPr>
            <w:r>
              <w:rPr>
                <w:rFonts w:hint="eastAsia" w:ascii="宋体" w:hAnsi="宋体" w:cs="Times New Roman"/>
                <w:sz w:val="24"/>
              </w:rPr>
              <w:t>2.按规定配备相关人员。</w:t>
            </w:r>
          </w:p>
        </w:tc>
        <w:tc>
          <w:tcPr>
            <w:tcW w:w="1241" w:type="dxa"/>
            <w:vAlign w:val="center"/>
          </w:tcPr>
          <w:p w14:paraId="5228C468">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14:paraId="0684EA2C">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14:paraId="1BDAC8FE">
            <w:pPr>
              <w:rPr>
                <w:rFonts w:ascii="宋体" w:hAnsi="宋体"/>
                <w:szCs w:val="21"/>
              </w:rPr>
            </w:pPr>
          </w:p>
        </w:tc>
      </w:tr>
      <w:tr w14:paraId="6FA1E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838" w:type="dxa"/>
            <w:vAlign w:val="center"/>
          </w:tcPr>
          <w:p w14:paraId="0222B5DC">
            <w:pPr>
              <w:spacing w:line="240" w:lineRule="exact"/>
              <w:jc w:val="center"/>
              <w:rPr>
                <w:rFonts w:ascii="宋体" w:hAnsi="宋体" w:cs="宋体"/>
                <w:sz w:val="24"/>
              </w:rPr>
            </w:pPr>
            <w:r>
              <w:rPr>
                <w:rFonts w:hint="eastAsia" w:ascii="宋体" w:hAnsi="宋体" w:cs="宋体"/>
                <w:sz w:val="24"/>
              </w:rPr>
              <w:t>2</w:t>
            </w:r>
          </w:p>
        </w:tc>
        <w:tc>
          <w:tcPr>
            <w:tcW w:w="1404" w:type="dxa"/>
            <w:vMerge w:val="continue"/>
            <w:vAlign w:val="center"/>
          </w:tcPr>
          <w:p w14:paraId="7B643335">
            <w:pPr>
              <w:jc w:val="center"/>
              <w:rPr>
                <w:rFonts w:ascii="宋体" w:hAnsi="宋体" w:cs="Times New Roman"/>
                <w:sz w:val="24"/>
              </w:rPr>
            </w:pPr>
          </w:p>
        </w:tc>
        <w:tc>
          <w:tcPr>
            <w:tcW w:w="2673" w:type="dxa"/>
            <w:vAlign w:val="center"/>
          </w:tcPr>
          <w:p w14:paraId="430F67C2">
            <w:pPr>
              <w:rPr>
                <w:rFonts w:ascii="宋体" w:hAnsi="宋体" w:cs="Times New Roman"/>
                <w:sz w:val="24"/>
              </w:rPr>
            </w:pPr>
            <w:r>
              <w:rPr>
                <w:rFonts w:hint="eastAsia" w:ascii="宋体" w:hAnsi="宋体" w:cs="Times New Roman"/>
                <w:sz w:val="24"/>
              </w:rPr>
              <w:t>作业人员未持有相应资格证件</w:t>
            </w:r>
          </w:p>
        </w:tc>
        <w:tc>
          <w:tcPr>
            <w:tcW w:w="5100" w:type="dxa"/>
            <w:vAlign w:val="center"/>
          </w:tcPr>
          <w:p w14:paraId="7D5489EF">
            <w:pPr>
              <w:rPr>
                <w:rFonts w:ascii="宋体" w:hAnsi="宋体" w:cs="Times New Roman"/>
                <w:sz w:val="24"/>
              </w:rPr>
            </w:pPr>
            <w:r>
              <w:rPr>
                <w:rFonts w:hint="eastAsia" w:ascii="宋体" w:hAnsi="宋体" w:cs="Times New Roman"/>
                <w:sz w:val="24"/>
              </w:rPr>
              <w:t>配备具有相应职责资质的作业人员，加强资格证的换证管理</w:t>
            </w:r>
          </w:p>
        </w:tc>
        <w:tc>
          <w:tcPr>
            <w:tcW w:w="1241" w:type="dxa"/>
            <w:vAlign w:val="center"/>
          </w:tcPr>
          <w:p w14:paraId="741BF64E">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14:paraId="693EF48B">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14:paraId="5678F17C">
            <w:pPr>
              <w:rPr>
                <w:rFonts w:ascii="宋体" w:hAnsi="宋体"/>
                <w:szCs w:val="21"/>
              </w:rPr>
            </w:pPr>
          </w:p>
        </w:tc>
      </w:tr>
      <w:tr w14:paraId="47AA4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38" w:type="dxa"/>
            <w:vAlign w:val="center"/>
          </w:tcPr>
          <w:p w14:paraId="6DB53454">
            <w:pPr>
              <w:spacing w:line="240" w:lineRule="exact"/>
              <w:jc w:val="center"/>
              <w:rPr>
                <w:rFonts w:ascii="宋体" w:hAnsi="宋体" w:cs="宋体"/>
                <w:sz w:val="24"/>
              </w:rPr>
            </w:pPr>
            <w:r>
              <w:rPr>
                <w:rFonts w:hint="eastAsia" w:ascii="宋体" w:hAnsi="宋体" w:cs="宋体"/>
                <w:sz w:val="24"/>
              </w:rPr>
              <w:t>3</w:t>
            </w:r>
          </w:p>
        </w:tc>
        <w:tc>
          <w:tcPr>
            <w:tcW w:w="1404" w:type="dxa"/>
            <w:vMerge w:val="continue"/>
            <w:vAlign w:val="center"/>
          </w:tcPr>
          <w:p w14:paraId="49950D1B">
            <w:pPr>
              <w:jc w:val="center"/>
              <w:rPr>
                <w:rFonts w:ascii="宋体" w:hAnsi="宋体" w:cs="Times New Roman"/>
                <w:sz w:val="24"/>
              </w:rPr>
            </w:pPr>
          </w:p>
        </w:tc>
        <w:tc>
          <w:tcPr>
            <w:tcW w:w="2673" w:type="dxa"/>
            <w:vAlign w:val="center"/>
          </w:tcPr>
          <w:p w14:paraId="2E4C06A2">
            <w:pPr>
              <w:rPr>
                <w:rFonts w:ascii="宋体" w:hAnsi="宋体" w:cs="Times New Roman"/>
                <w:sz w:val="24"/>
              </w:rPr>
            </w:pPr>
            <w:r>
              <w:rPr>
                <w:rFonts w:hint="eastAsia" w:ascii="宋体" w:hAnsi="宋体" w:cs="Times New Roman"/>
                <w:sz w:val="24"/>
              </w:rPr>
              <w:t>未按规定对安全管理人员和作业人员开展安全教育培训</w:t>
            </w:r>
          </w:p>
        </w:tc>
        <w:tc>
          <w:tcPr>
            <w:tcW w:w="5100" w:type="dxa"/>
            <w:vAlign w:val="center"/>
          </w:tcPr>
          <w:p w14:paraId="5CD37E48">
            <w:pPr>
              <w:rPr>
                <w:rFonts w:ascii="宋体" w:hAnsi="宋体" w:cs="Times New Roman"/>
                <w:sz w:val="24"/>
              </w:rPr>
            </w:pPr>
            <w:r>
              <w:rPr>
                <w:rFonts w:hint="eastAsia" w:ascii="宋体" w:hAnsi="宋体" w:cs="Times New Roman"/>
                <w:sz w:val="24"/>
              </w:rPr>
              <w:t>按规定开展安全培训教育</w:t>
            </w:r>
          </w:p>
        </w:tc>
        <w:tc>
          <w:tcPr>
            <w:tcW w:w="1241" w:type="dxa"/>
            <w:vAlign w:val="center"/>
          </w:tcPr>
          <w:p w14:paraId="4D538782">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14:paraId="4720FF0E">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14:paraId="4FEB27C8">
            <w:pPr>
              <w:rPr>
                <w:rFonts w:ascii="宋体" w:hAnsi="宋体"/>
                <w:szCs w:val="21"/>
              </w:rPr>
            </w:pPr>
          </w:p>
        </w:tc>
      </w:tr>
      <w:tr w14:paraId="5B68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838" w:type="dxa"/>
            <w:vAlign w:val="center"/>
          </w:tcPr>
          <w:p w14:paraId="5A779A65">
            <w:pPr>
              <w:spacing w:line="240" w:lineRule="exact"/>
              <w:jc w:val="center"/>
              <w:rPr>
                <w:rFonts w:ascii="宋体" w:hAnsi="宋体" w:cs="宋体"/>
                <w:sz w:val="24"/>
              </w:rPr>
            </w:pPr>
            <w:r>
              <w:rPr>
                <w:rFonts w:hint="eastAsia" w:ascii="宋体" w:hAnsi="宋体" w:cs="宋体"/>
                <w:sz w:val="24"/>
              </w:rPr>
              <w:t>4</w:t>
            </w:r>
          </w:p>
        </w:tc>
        <w:tc>
          <w:tcPr>
            <w:tcW w:w="1404" w:type="dxa"/>
            <w:vMerge w:val="continue"/>
            <w:vAlign w:val="center"/>
          </w:tcPr>
          <w:p w14:paraId="30593B15">
            <w:pPr>
              <w:jc w:val="center"/>
              <w:rPr>
                <w:rFonts w:ascii="宋体" w:hAnsi="宋体" w:cs="Times New Roman"/>
                <w:sz w:val="24"/>
              </w:rPr>
            </w:pPr>
          </w:p>
        </w:tc>
        <w:tc>
          <w:tcPr>
            <w:tcW w:w="2673" w:type="dxa"/>
            <w:vAlign w:val="center"/>
          </w:tcPr>
          <w:p w14:paraId="54D29337">
            <w:pPr>
              <w:rPr>
                <w:rFonts w:ascii="宋体" w:hAnsi="宋体" w:cs="Times New Roman"/>
                <w:sz w:val="24"/>
              </w:rPr>
            </w:pPr>
            <w:r>
              <w:rPr>
                <w:rFonts w:hint="eastAsia" w:ascii="宋体" w:hAnsi="宋体" w:cs="Times New Roman"/>
                <w:sz w:val="24"/>
              </w:rPr>
              <w:t>作业内容与证书项目不相符</w:t>
            </w:r>
          </w:p>
        </w:tc>
        <w:tc>
          <w:tcPr>
            <w:tcW w:w="5100" w:type="dxa"/>
            <w:vAlign w:val="center"/>
          </w:tcPr>
          <w:p w14:paraId="04495B33">
            <w:pPr>
              <w:rPr>
                <w:rFonts w:ascii="宋体" w:hAnsi="宋体" w:cs="Times New Roman"/>
                <w:sz w:val="24"/>
              </w:rPr>
            </w:pPr>
            <w:r>
              <w:rPr>
                <w:rFonts w:hint="eastAsia" w:ascii="宋体" w:hAnsi="宋体" w:cs="Times New Roman"/>
                <w:sz w:val="24"/>
              </w:rPr>
              <w:t>建立岗位责任制度</w:t>
            </w:r>
          </w:p>
        </w:tc>
        <w:tc>
          <w:tcPr>
            <w:tcW w:w="1241" w:type="dxa"/>
            <w:vAlign w:val="center"/>
          </w:tcPr>
          <w:p w14:paraId="07481EA5">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5FA78E36">
            <w:pPr>
              <w:jc w:val="center"/>
              <w:rPr>
                <w:rFonts w:asciiTheme="minorEastAsia" w:hAnsiTheme="minorEastAsia"/>
                <w:sz w:val="24"/>
                <w:szCs w:val="24"/>
              </w:rPr>
            </w:pPr>
            <w:r>
              <w:rPr>
                <w:rFonts w:asciiTheme="minorEastAsia" w:hAnsiTheme="minorEastAsia"/>
                <w:sz w:val="24"/>
                <w:szCs w:val="24"/>
              </w:rPr>
              <w:t>安全员</w:t>
            </w:r>
          </w:p>
        </w:tc>
        <w:tc>
          <w:tcPr>
            <w:tcW w:w="999" w:type="dxa"/>
          </w:tcPr>
          <w:p w14:paraId="45005DB2">
            <w:pPr>
              <w:rPr>
                <w:rFonts w:ascii="宋体" w:hAnsi="宋体"/>
                <w:szCs w:val="21"/>
              </w:rPr>
            </w:pPr>
          </w:p>
        </w:tc>
      </w:tr>
      <w:tr w14:paraId="76EE9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38" w:type="dxa"/>
            <w:vAlign w:val="center"/>
          </w:tcPr>
          <w:p w14:paraId="1643B39A">
            <w:pPr>
              <w:spacing w:line="240" w:lineRule="exact"/>
              <w:jc w:val="center"/>
              <w:rPr>
                <w:rFonts w:ascii="宋体" w:hAnsi="宋体" w:cs="宋体"/>
                <w:sz w:val="24"/>
              </w:rPr>
            </w:pPr>
            <w:r>
              <w:rPr>
                <w:rFonts w:hint="eastAsia" w:ascii="宋体" w:hAnsi="宋体" w:cs="宋体"/>
                <w:sz w:val="24"/>
              </w:rPr>
              <w:t>5</w:t>
            </w:r>
          </w:p>
        </w:tc>
        <w:tc>
          <w:tcPr>
            <w:tcW w:w="1404" w:type="dxa"/>
            <w:vMerge w:val="restart"/>
            <w:vAlign w:val="center"/>
          </w:tcPr>
          <w:p w14:paraId="0C24ED1C">
            <w:pPr>
              <w:jc w:val="center"/>
              <w:rPr>
                <w:rFonts w:ascii="宋体" w:hAnsi="宋体"/>
                <w:sz w:val="24"/>
              </w:rPr>
            </w:pPr>
            <w:r>
              <w:rPr>
                <w:rFonts w:hint="eastAsia" w:ascii="宋体" w:hAnsi="宋体"/>
                <w:kern w:val="0"/>
                <w:sz w:val="24"/>
              </w:rPr>
              <w:t>管理</w:t>
            </w:r>
          </w:p>
        </w:tc>
        <w:tc>
          <w:tcPr>
            <w:tcW w:w="2673" w:type="dxa"/>
            <w:vAlign w:val="center"/>
          </w:tcPr>
          <w:p w14:paraId="24451DB4">
            <w:pPr>
              <w:rPr>
                <w:rFonts w:ascii="宋体" w:hAnsi="宋体" w:cs="Times New Roman"/>
                <w:sz w:val="24"/>
              </w:rPr>
            </w:pPr>
            <w:r>
              <w:rPr>
                <w:rFonts w:hint="eastAsia" w:ascii="宋体" w:hAnsi="宋体" w:cs="Times New Roman"/>
                <w:sz w:val="24"/>
              </w:rPr>
              <w:t>未按规定设置安全管理机构</w:t>
            </w:r>
          </w:p>
        </w:tc>
        <w:tc>
          <w:tcPr>
            <w:tcW w:w="5100" w:type="dxa"/>
            <w:vAlign w:val="center"/>
          </w:tcPr>
          <w:p w14:paraId="34A50E3F">
            <w:pPr>
              <w:pStyle w:val="6"/>
              <w:ind w:firstLine="0" w:firstLineChars="0"/>
              <w:rPr>
                <w:rFonts w:ascii="宋体" w:hAnsi="宋体" w:cs="Times New Roman"/>
                <w:sz w:val="24"/>
              </w:rPr>
            </w:pPr>
            <w:r>
              <w:rPr>
                <w:rFonts w:hint="eastAsia" w:ascii="宋体" w:hAnsi="宋体" w:cs="Times New Roman"/>
                <w:sz w:val="24"/>
              </w:rPr>
              <w:t>根据使用的特种设备种类和数量，设置专门的安全管理机构。</w:t>
            </w:r>
          </w:p>
        </w:tc>
        <w:tc>
          <w:tcPr>
            <w:tcW w:w="1241" w:type="dxa"/>
            <w:vAlign w:val="center"/>
          </w:tcPr>
          <w:p w14:paraId="2F99A9BC">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14:paraId="6F4C9EE1">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14:paraId="6919258F">
            <w:pPr>
              <w:rPr>
                <w:rFonts w:ascii="宋体" w:hAnsi="宋体"/>
                <w:szCs w:val="21"/>
              </w:rPr>
            </w:pPr>
          </w:p>
        </w:tc>
      </w:tr>
      <w:tr w14:paraId="47B7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838" w:type="dxa"/>
            <w:vAlign w:val="center"/>
          </w:tcPr>
          <w:p w14:paraId="4B323235">
            <w:pPr>
              <w:spacing w:line="240" w:lineRule="exact"/>
              <w:jc w:val="center"/>
              <w:rPr>
                <w:rFonts w:ascii="宋体" w:hAnsi="宋体" w:cs="宋体"/>
                <w:sz w:val="24"/>
              </w:rPr>
            </w:pPr>
            <w:r>
              <w:rPr>
                <w:rFonts w:hint="eastAsia" w:ascii="宋体" w:hAnsi="宋体" w:cs="宋体"/>
                <w:sz w:val="24"/>
              </w:rPr>
              <w:t>6</w:t>
            </w:r>
          </w:p>
        </w:tc>
        <w:tc>
          <w:tcPr>
            <w:tcW w:w="1404" w:type="dxa"/>
            <w:vMerge w:val="continue"/>
            <w:vAlign w:val="center"/>
          </w:tcPr>
          <w:p w14:paraId="60A7B002">
            <w:pPr>
              <w:jc w:val="center"/>
              <w:rPr>
                <w:rFonts w:ascii="宋体" w:hAnsi="宋体"/>
                <w:kern w:val="0"/>
                <w:sz w:val="24"/>
              </w:rPr>
            </w:pPr>
          </w:p>
        </w:tc>
        <w:tc>
          <w:tcPr>
            <w:tcW w:w="2673" w:type="dxa"/>
            <w:vAlign w:val="center"/>
          </w:tcPr>
          <w:p w14:paraId="1F952E1A">
            <w:pPr>
              <w:rPr>
                <w:rFonts w:ascii="宋体" w:hAnsi="宋体" w:cs="Times New Roman"/>
                <w:sz w:val="24"/>
              </w:rPr>
            </w:pPr>
            <w:r>
              <w:rPr>
                <w:rFonts w:hint="eastAsia" w:ascii="宋体" w:hAnsi="宋体" w:cs="Times New Roman"/>
                <w:sz w:val="24"/>
              </w:rPr>
              <w:t>未按有关规定制定操作规程或者未按规定执行操作规程</w:t>
            </w:r>
          </w:p>
        </w:tc>
        <w:tc>
          <w:tcPr>
            <w:tcW w:w="5100" w:type="dxa"/>
            <w:vAlign w:val="center"/>
          </w:tcPr>
          <w:p w14:paraId="5E07B626">
            <w:pPr>
              <w:numPr>
                <w:ilvl w:val="0"/>
                <w:numId w:val="3"/>
              </w:numPr>
              <w:ind w:firstLine="0"/>
              <w:rPr>
                <w:rFonts w:ascii="宋体" w:hAnsi="宋体"/>
                <w:sz w:val="24"/>
              </w:rPr>
            </w:pPr>
            <w:r>
              <w:rPr>
                <w:rFonts w:hint="eastAsia" w:ascii="宋体" w:hAnsi="宋体"/>
                <w:sz w:val="24"/>
              </w:rPr>
              <w:t>制定大型游乐设施安全管理机构和相关人员岗位职责；</w:t>
            </w:r>
          </w:p>
          <w:p w14:paraId="5D2BB946">
            <w:pPr>
              <w:numPr>
                <w:ilvl w:val="0"/>
                <w:numId w:val="3"/>
              </w:numPr>
              <w:ind w:firstLine="0"/>
              <w:rPr>
                <w:rFonts w:ascii="宋体" w:hAnsi="宋体" w:cs="Times New Roman"/>
                <w:sz w:val="24"/>
              </w:rPr>
            </w:pPr>
            <w:r>
              <w:rPr>
                <w:rFonts w:hint="eastAsia" w:ascii="宋体" w:hAnsi="宋体"/>
                <w:sz w:val="24"/>
              </w:rPr>
              <w:t>制定《大型游乐设施安全总监职责》《大型游乐设施安全员守则》《大型游乐设施安全日管控、周排查、月调度管理制度》。</w:t>
            </w:r>
          </w:p>
        </w:tc>
        <w:tc>
          <w:tcPr>
            <w:tcW w:w="1241" w:type="dxa"/>
            <w:vAlign w:val="center"/>
          </w:tcPr>
          <w:p w14:paraId="031ECD3E">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14:paraId="782559B2">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14:paraId="7B248CA4">
            <w:pPr>
              <w:rPr>
                <w:rFonts w:ascii="宋体" w:hAnsi="宋体"/>
                <w:szCs w:val="21"/>
              </w:rPr>
            </w:pPr>
          </w:p>
        </w:tc>
      </w:tr>
      <w:tr w14:paraId="7205C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jc w:val="center"/>
        </w:trPr>
        <w:tc>
          <w:tcPr>
            <w:tcW w:w="838" w:type="dxa"/>
            <w:vAlign w:val="center"/>
          </w:tcPr>
          <w:p w14:paraId="4F352202">
            <w:pPr>
              <w:spacing w:line="240" w:lineRule="exact"/>
              <w:jc w:val="center"/>
              <w:rPr>
                <w:rFonts w:ascii="宋体" w:hAnsi="宋体" w:cs="宋体"/>
                <w:sz w:val="24"/>
              </w:rPr>
            </w:pPr>
            <w:r>
              <w:rPr>
                <w:rFonts w:hint="eastAsia" w:ascii="宋体" w:hAnsi="宋体" w:cs="宋体"/>
                <w:sz w:val="24"/>
              </w:rPr>
              <w:t>7</w:t>
            </w:r>
          </w:p>
        </w:tc>
        <w:tc>
          <w:tcPr>
            <w:tcW w:w="1404" w:type="dxa"/>
            <w:vMerge w:val="continue"/>
            <w:vAlign w:val="center"/>
          </w:tcPr>
          <w:p w14:paraId="4A2E152C">
            <w:pPr>
              <w:jc w:val="center"/>
              <w:rPr>
                <w:rFonts w:ascii="宋体" w:hAnsi="宋体" w:cs="Times New Roman"/>
                <w:sz w:val="24"/>
              </w:rPr>
            </w:pPr>
          </w:p>
        </w:tc>
        <w:tc>
          <w:tcPr>
            <w:tcW w:w="2673" w:type="dxa"/>
            <w:vAlign w:val="center"/>
          </w:tcPr>
          <w:p w14:paraId="636569E9">
            <w:pPr>
              <w:rPr>
                <w:rFonts w:ascii="宋体" w:hAnsi="宋体" w:cs="Times New Roman"/>
                <w:sz w:val="24"/>
              </w:rPr>
            </w:pPr>
            <w:r>
              <w:rPr>
                <w:rFonts w:hint="eastAsia" w:ascii="宋体" w:hAnsi="宋体" w:cs="Times New Roman"/>
                <w:sz w:val="24"/>
              </w:rPr>
              <w:t>未建立安全技术档案</w:t>
            </w:r>
          </w:p>
        </w:tc>
        <w:tc>
          <w:tcPr>
            <w:tcW w:w="5100" w:type="dxa"/>
            <w:vAlign w:val="center"/>
          </w:tcPr>
          <w:p w14:paraId="0972E038">
            <w:pPr>
              <w:pStyle w:val="6"/>
              <w:ind w:firstLine="0" w:firstLineChars="0"/>
              <w:rPr>
                <w:rFonts w:ascii="宋体" w:hAnsi="宋体" w:cs="Times New Roman"/>
                <w:sz w:val="24"/>
              </w:rPr>
            </w:pPr>
            <w:r>
              <w:rPr>
                <w:rFonts w:hint="eastAsia" w:ascii="宋体" w:hAnsi="宋体" w:cs="Times New Roman"/>
                <w:sz w:val="24"/>
              </w:rPr>
              <w:t>1.建立</w:t>
            </w:r>
            <w:r>
              <w:rPr>
                <w:rFonts w:hint="eastAsia" w:ascii="宋体" w:hAnsi="宋体"/>
                <w:sz w:val="24"/>
              </w:rPr>
              <w:t>大型游乐设施</w:t>
            </w:r>
            <w:r>
              <w:rPr>
                <w:rFonts w:hint="eastAsia" w:ascii="宋体" w:hAnsi="宋体" w:cs="Times New Roman"/>
                <w:sz w:val="24"/>
              </w:rPr>
              <w:t>安全技术档案管理制度，明确档案内容及管理要求；</w:t>
            </w:r>
          </w:p>
          <w:p w14:paraId="3EC9F489">
            <w:pPr>
              <w:pStyle w:val="6"/>
              <w:ind w:firstLine="0" w:firstLineChars="0"/>
              <w:rPr>
                <w:rFonts w:ascii="宋体" w:hAnsi="宋体" w:cs="Times New Roman"/>
                <w:sz w:val="24"/>
              </w:rPr>
            </w:pPr>
            <w:r>
              <w:rPr>
                <w:rFonts w:hint="eastAsia" w:ascii="宋体" w:hAnsi="宋体" w:cs="Times New Roman"/>
                <w:sz w:val="24"/>
              </w:rPr>
              <w:t>2.按规定逐台建立安全技术档案并及时更新安全技术档案。</w:t>
            </w:r>
            <w:r>
              <w:rPr>
                <w:rFonts w:ascii="宋体" w:hAnsi="宋体" w:cs="Times New Roman"/>
                <w:sz w:val="24"/>
              </w:rPr>
              <w:t xml:space="preserve"> </w:t>
            </w:r>
          </w:p>
        </w:tc>
        <w:tc>
          <w:tcPr>
            <w:tcW w:w="1241" w:type="dxa"/>
            <w:vAlign w:val="center"/>
          </w:tcPr>
          <w:p w14:paraId="396D054C">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14:paraId="7391FD4E">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14:paraId="122EB0C6">
            <w:pPr>
              <w:rPr>
                <w:rFonts w:ascii="宋体" w:hAnsi="宋体"/>
                <w:szCs w:val="21"/>
              </w:rPr>
            </w:pPr>
          </w:p>
        </w:tc>
      </w:tr>
      <w:tr w14:paraId="64A2D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38" w:type="dxa"/>
            <w:vAlign w:val="center"/>
          </w:tcPr>
          <w:p w14:paraId="33F715BE">
            <w:pPr>
              <w:spacing w:line="240" w:lineRule="exact"/>
              <w:jc w:val="center"/>
              <w:rPr>
                <w:rFonts w:ascii="宋体" w:hAnsi="宋体" w:cs="宋体"/>
                <w:sz w:val="24"/>
              </w:rPr>
            </w:pPr>
            <w:r>
              <w:rPr>
                <w:rFonts w:hint="eastAsia" w:ascii="宋体" w:hAnsi="宋体" w:cs="宋体"/>
                <w:sz w:val="24"/>
              </w:rPr>
              <w:t>8</w:t>
            </w:r>
          </w:p>
        </w:tc>
        <w:tc>
          <w:tcPr>
            <w:tcW w:w="1404" w:type="dxa"/>
            <w:vMerge w:val="continue"/>
            <w:vAlign w:val="center"/>
          </w:tcPr>
          <w:p w14:paraId="6B71EB61">
            <w:pPr>
              <w:jc w:val="center"/>
              <w:rPr>
                <w:rFonts w:ascii="宋体" w:hAnsi="宋体" w:cs="Times New Roman"/>
                <w:sz w:val="24"/>
              </w:rPr>
            </w:pPr>
          </w:p>
        </w:tc>
        <w:tc>
          <w:tcPr>
            <w:tcW w:w="2673" w:type="dxa"/>
            <w:vAlign w:val="center"/>
          </w:tcPr>
          <w:p w14:paraId="151714CF">
            <w:pPr>
              <w:rPr>
                <w:rFonts w:ascii="宋体" w:hAnsi="宋体" w:cs="Times New Roman"/>
                <w:sz w:val="24"/>
              </w:rPr>
            </w:pPr>
            <w:r>
              <w:rPr>
                <w:rFonts w:hint="eastAsia" w:ascii="宋体" w:hAnsi="宋体" w:cs="Times New Roman"/>
                <w:sz w:val="24"/>
              </w:rPr>
              <w:t>未按规定办理使用登记、变更登记及停用、报废等手续</w:t>
            </w:r>
          </w:p>
        </w:tc>
        <w:tc>
          <w:tcPr>
            <w:tcW w:w="5100" w:type="dxa"/>
            <w:vAlign w:val="center"/>
          </w:tcPr>
          <w:p w14:paraId="4C8EFC91">
            <w:pPr>
              <w:numPr>
                <w:ilvl w:val="255"/>
                <w:numId w:val="0"/>
              </w:numPr>
              <w:rPr>
                <w:rFonts w:ascii="宋体" w:hAnsi="宋体" w:cs="Times New Roman"/>
                <w:sz w:val="24"/>
              </w:rPr>
            </w:pPr>
            <w:r>
              <w:rPr>
                <w:rFonts w:hint="eastAsia" w:ascii="宋体" w:hAnsi="宋体" w:cs="Times New Roman"/>
                <w:sz w:val="24"/>
              </w:rPr>
              <w:t>1.建立使用管理制度和规程，明确相关内容及安全管理要求；</w:t>
            </w:r>
          </w:p>
          <w:p w14:paraId="403F3A7F">
            <w:pPr>
              <w:rPr>
                <w:rFonts w:ascii="宋体" w:hAnsi="宋体" w:cs="Times New Roman"/>
                <w:sz w:val="24"/>
              </w:rPr>
            </w:pPr>
            <w:r>
              <w:rPr>
                <w:rFonts w:hint="eastAsia" w:ascii="宋体" w:hAnsi="宋体" w:cs="Times New Roman"/>
                <w:sz w:val="24"/>
              </w:rPr>
              <w:t>2. 按规定办理使用登记、变更登记及停用、报废手续。</w:t>
            </w:r>
          </w:p>
        </w:tc>
        <w:tc>
          <w:tcPr>
            <w:tcW w:w="1241" w:type="dxa"/>
            <w:vAlign w:val="center"/>
          </w:tcPr>
          <w:p w14:paraId="1C1A6318">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14:paraId="48D6FFBE">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14:paraId="0B927986">
            <w:pPr>
              <w:rPr>
                <w:rFonts w:ascii="宋体" w:hAnsi="宋体"/>
                <w:szCs w:val="21"/>
              </w:rPr>
            </w:pPr>
          </w:p>
        </w:tc>
      </w:tr>
      <w:tr w14:paraId="08F29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838" w:type="dxa"/>
            <w:vAlign w:val="center"/>
          </w:tcPr>
          <w:p w14:paraId="62DAB3EF">
            <w:pPr>
              <w:spacing w:line="240" w:lineRule="exact"/>
              <w:jc w:val="center"/>
              <w:rPr>
                <w:rFonts w:ascii="宋体" w:hAnsi="宋体" w:cs="宋体"/>
                <w:sz w:val="24"/>
              </w:rPr>
            </w:pPr>
            <w:r>
              <w:rPr>
                <w:rFonts w:hint="eastAsia" w:ascii="宋体" w:hAnsi="宋体" w:cs="宋体"/>
                <w:sz w:val="24"/>
              </w:rPr>
              <w:t>9</w:t>
            </w:r>
          </w:p>
        </w:tc>
        <w:tc>
          <w:tcPr>
            <w:tcW w:w="1404" w:type="dxa"/>
            <w:vMerge w:val="continue"/>
            <w:vAlign w:val="center"/>
          </w:tcPr>
          <w:p w14:paraId="67578E8B">
            <w:pPr>
              <w:jc w:val="center"/>
              <w:rPr>
                <w:rFonts w:ascii="宋体" w:hAnsi="宋体" w:cs="Times New Roman"/>
                <w:sz w:val="24"/>
              </w:rPr>
            </w:pPr>
          </w:p>
        </w:tc>
        <w:tc>
          <w:tcPr>
            <w:tcW w:w="2673" w:type="dxa"/>
            <w:vAlign w:val="center"/>
          </w:tcPr>
          <w:p w14:paraId="69F1B704">
            <w:pPr>
              <w:rPr>
                <w:rFonts w:ascii="宋体" w:hAnsi="宋体" w:cs="Times New Roman"/>
                <w:sz w:val="24"/>
              </w:rPr>
            </w:pPr>
            <w:r>
              <w:rPr>
                <w:rFonts w:hint="eastAsia" w:ascii="宋体" w:hAnsi="宋体" w:cs="Times New Roman"/>
                <w:sz w:val="24"/>
              </w:rPr>
              <w:t>未按规定制定</w:t>
            </w:r>
            <w:r>
              <w:rPr>
                <w:rFonts w:hint="eastAsia" w:ascii="宋体" w:hAnsi="宋体"/>
                <w:sz w:val="24"/>
              </w:rPr>
              <w:t>大型游乐设施</w:t>
            </w:r>
            <w:r>
              <w:rPr>
                <w:rFonts w:hint="eastAsia" w:ascii="宋体" w:hAnsi="宋体" w:cs="Times New Roman"/>
                <w:sz w:val="24"/>
              </w:rPr>
              <w:t>事故应急专项预案并定期演练</w:t>
            </w:r>
          </w:p>
        </w:tc>
        <w:tc>
          <w:tcPr>
            <w:tcW w:w="5100" w:type="dxa"/>
            <w:vAlign w:val="center"/>
          </w:tcPr>
          <w:p w14:paraId="21202366">
            <w:pPr>
              <w:rPr>
                <w:rFonts w:ascii="宋体" w:hAnsi="宋体" w:cs="Times New Roman"/>
                <w:sz w:val="24"/>
              </w:rPr>
            </w:pPr>
            <w:r>
              <w:rPr>
                <w:rFonts w:hint="eastAsia" w:ascii="宋体" w:hAnsi="宋体" w:cs="Times New Roman"/>
                <w:sz w:val="24"/>
              </w:rPr>
              <w:t>制定</w:t>
            </w:r>
            <w:r>
              <w:rPr>
                <w:rFonts w:hint="eastAsia" w:ascii="宋体" w:hAnsi="宋体"/>
                <w:sz w:val="24"/>
              </w:rPr>
              <w:t>大型游乐设施</w:t>
            </w:r>
            <w:r>
              <w:rPr>
                <w:rFonts w:hint="eastAsia" w:ascii="宋体" w:hAnsi="宋体" w:cs="Times New Roman"/>
                <w:sz w:val="24"/>
              </w:rPr>
              <w:t>事故应急专项预案并每年至少开展1次演练</w:t>
            </w:r>
          </w:p>
        </w:tc>
        <w:tc>
          <w:tcPr>
            <w:tcW w:w="1241" w:type="dxa"/>
            <w:vAlign w:val="center"/>
          </w:tcPr>
          <w:p w14:paraId="3E9F28A6">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14:paraId="40A71A51">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14:paraId="5FB76BE6">
            <w:pPr>
              <w:rPr>
                <w:rFonts w:ascii="宋体" w:hAnsi="宋体"/>
                <w:szCs w:val="21"/>
              </w:rPr>
            </w:pPr>
          </w:p>
        </w:tc>
      </w:tr>
      <w:tr w14:paraId="18BED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38" w:type="dxa"/>
            <w:vAlign w:val="center"/>
          </w:tcPr>
          <w:p w14:paraId="63CCF03F">
            <w:pPr>
              <w:spacing w:line="240" w:lineRule="exact"/>
              <w:jc w:val="center"/>
              <w:rPr>
                <w:rFonts w:ascii="宋体" w:hAnsi="宋体" w:cs="宋体"/>
                <w:sz w:val="24"/>
              </w:rPr>
            </w:pPr>
            <w:r>
              <w:rPr>
                <w:rFonts w:hint="eastAsia" w:ascii="宋体" w:hAnsi="宋体" w:cs="宋体"/>
                <w:sz w:val="24"/>
              </w:rPr>
              <w:t>10</w:t>
            </w:r>
          </w:p>
        </w:tc>
        <w:tc>
          <w:tcPr>
            <w:tcW w:w="1404" w:type="dxa"/>
            <w:vMerge w:val="restart"/>
            <w:vAlign w:val="center"/>
          </w:tcPr>
          <w:p w14:paraId="152D19B2">
            <w:pPr>
              <w:jc w:val="center"/>
              <w:rPr>
                <w:rFonts w:ascii="宋体" w:hAnsi="宋体"/>
                <w:sz w:val="24"/>
              </w:rPr>
            </w:pPr>
            <w:r>
              <w:rPr>
                <w:rFonts w:hint="eastAsia" w:ascii="宋体" w:hAnsi="宋体"/>
                <w:sz w:val="24"/>
              </w:rPr>
              <w:t>设备</w:t>
            </w:r>
          </w:p>
        </w:tc>
        <w:tc>
          <w:tcPr>
            <w:tcW w:w="2673" w:type="dxa"/>
            <w:vAlign w:val="center"/>
          </w:tcPr>
          <w:p w14:paraId="77130322">
            <w:pPr>
              <w:rPr>
                <w:rFonts w:ascii="宋体" w:hAnsi="宋体" w:cs="Times New Roman"/>
                <w:sz w:val="24"/>
              </w:rPr>
            </w:pPr>
            <w:r>
              <w:rPr>
                <w:rFonts w:hint="eastAsia" w:ascii="宋体" w:hAnsi="宋体" w:cs="Times New Roman"/>
                <w:sz w:val="24"/>
              </w:rPr>
              <w:t>未按要求使用符合要求的大型游乐设施或使用国家明令禁止的大型游乐设施</w:t>
            </w:r>
          </w:p>
        </w:tc>
        <w:tc>
          <w:tcPr>
            <w:tcW w:w="5100" w:type="dxa"/>
            <w:vAlign w:val="center"/>
          </w:tcPr>
          <w:p w14:paraId="21A12035">
            <w:pPr>
              <w:rPr>
                <w:rFonts w:ascii="宋体" w:hAnsi="宋体" w:cs="Times New Roman"/>
                <w:sz w:val="24"/>
              </w:rPr>
            </w:pPr>
            <w:r>
              <w:rPr>
                <w:rFonts w:hint="eastAsia" w:ascii="宋体" w:hAnsi="宋体" w:cs="Times New Roman"/>
                <w:sz w:val="24"/>
              </w:rPr>
              <w:t>建立采购管理制度，明确采购、验收要求</w:t>
            </w:r>
          </w:p>
        </w:tc>
        <w:tc>
          <w:tcPr>
            <w:tcW w:w="1241" w:type="dxa"/>
            <w:vAlign w:val="center"/>
          </w:tcPr>
          <w:p w14:paraId="2C2530A3">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14:paraId="69E9EE33">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14:paraId="265539EE">
            <w:pPr>
              <w:rPr>
                <w:rFonts w:ascii="宋体" w:hAnsi="宋体"/>
                <w:szCs w:val="21"/>
              </w:rPr>
            </w:pPr>
          </w:p>
        </w:tc>
      </w:tr>
      <w:tr w14:paraId="4DC46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838" w:type="dxa"/>
            <w:vAlign w:val="center"/>
          </w:tcPr>
          <w:p w14:paraId="2243BE8E">
            <w:pPr>
              <w:spacing w:line="240" w:lineRule="exact"/>
              <w:jc w:val="center"/>
              <w:rPr>
                <w:rFonts w:ascii="宋体" w:hAnsi="宋体" w:cs="宋体"/>
                <w:sz w:val="24"/>
              </w:rPr>
            </w:pPr>
            <w:r>
              <w:rPr>
                <w:rFonts w:hint="eastAsia" w:ascii="宋体" w:hAnsi="宋体" w:cs="宋体"/>
                <w:sz w:val="24"/>
              </w:rPr>
              <w:t>11</w:t>
            </w:r>
          </w:p>
        </w:tc>
        <w:tc>
          <w:tcPr>
            <w:tcW w:w="1404" w:type="dxa"/>
            <w:vMerge w:val="continue"/>
            <w:vAlign w:val="center"/>
          </w:tcPr>
          <w:p w14:paraId="092A8D35">
            <w:pPr>
              <w:jc w:val="center"/>
              <w:rPr>
                <w:rFonts w:ascii="宋体" w:hAnsi="宋体" w:cs="Times New Roman"/>
                <w:sz w:val="24"/>
              </w:rPr>
            </w:pPr>
          </w:p>
        </w:tc>
        <w:tc>
          <w:tcPr>
            <w:tcW w:w="2673" w:type="dxa"/>
            <w:vAlign w:val="center"/>
          </w:tcPr>
          <w:p w14:paraId="70E48CDB">
            <w:pPr>
              <w:rPr>
                <w:rFonts w:ascii="宋体" w:hAnsi="宋体" w:cs="Times New Roman"/>
                <w:sz w:val="24"/>
              </w:rPr>
            </w:pPr>
            <w:r>
              <w:rPr>
                <w:rFonts w:hint="eastAsia" w:ascii="宋体" w:hAnsi="宋体" w:cs="Times New Roman"/>
                <w:sz w:val="24"/>
              </w:rPr>
              <w:t>未按规定进行维护保养和自行检查</w:t>
            </w:r>
          </w:p>
        </w:tc>
        <w:tc>
          <w:tcPr>
            <w:tcW w:w="5100" w:type="dxa"/>
            <w:vAlign w:val="center"/>
          </w:tcPr>
          <w:p w14:paraId="472BDEC4">
            <w:pPr>
              <w:rPr>
                <w:rFonts w:ascii="宋体" w:hAnsi="宋体" w:cs="Times New Roman"/>
                <w:sz w:val="24"/>
              </w:rPr>
            </w:pPr>
            <w:r>
              <w:rPr>
                <w:rFonts w:hint="eastAsia" w:ascii="宋体" w:hAnsi="宋体" w:cs="Times New Roman"/>
                <w:sz w:val="24"/>
              </w:rPr>
              <w:t>按规定制定维护保养制度和定期自行检查制度，组织开展维护保养和定期自行检查并做好相应记录</w:t>
            </w:r>
          </w:p>
        </w:tc>
        <w:tc>
          <w:tcPr>
            <w:tcW w:w="1241" w:type="dxa"/>
            <w:vAlign w:val="center"/>
          </w:tcPr>
          <w:p w14:paraId="3C79A811">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16493528">
            <w:pPr>
              <w:jc w:val="center"/>
              <w:rPr>
                <w:rFonts w:asciiTheme="minorEastAsia" w:hAnsiTheme="minorEastAsia"/>
                <w:sz w:val="24"/>
                <w:szCs w:val="24"/>
              </w:rPr>
            </w:pPr>
            <w:r>
              <w:rPr>
                <w:rFonts w:asciiTheme="minorEastAsia" w:hAnsiTheme="minorEastAsia"/>
                <w:sz w:val="24"/>
                <w:szCs w:val="24"/>
              </w:rPr>
              <w:t>安全员</w:t>
            </w:r>
          </w:p>
        </w:tc>
        <w:tc>
          <w:tcPr>
            <w:tcW w:w="999" w:type="dxa"/>
          </w:tcPr>
          <w:p w14:paraId="146F705E">
            <w:pPr>
              <w:rPr>
                <w:rFonts w:ascii="宋体" w:hAnsi="宋体"/>
                <w:szCs w:val="21"/>
              </w:rPr>
            </w:pPr>
          </w:p>
        </w:tc>
      </w:tr>
      <w:tr w14:paraId="2A29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jc w:val="center"/>
        </w:trPr>
        <w:tc>
          <w:tcPr>
            <w:tcW w:w="838" w:type="dxa"/>
            <w:vAlign w:val="center"/>
          </w:tcPr>
          <w:p w14:paraId="5D327449">
            <w:pPr>
              <w:spacing w:line="240" w:lineRule="exact"/>
              <w:jc w:val="center"/>
              <w:rPr>
                <w:rFonts w:ascii="宋体" w:hAnsi="宋体" w:cs="宋体"/>
                <w:sz w:val="24"/>
              </w:rPr>
            </w:pPr>
            <w:r>
              <w:rPr>
                <w:rFonts w:hint="eastAsia" w:ascii="宋体" w:hAnsi="宋体" w:cs="宋体"/>
                <w:sz w:val="24"/>
              </w:rPr>
              <w:t>12</w:t>
            </w:r>
          </w:p>
        </w:tc>
        <w:tc>
          <w:tcPr>
            <w:tcW w:w="1404" w:type="dxa"/>
            <w:vMerge w:val="continue"/>
            <w:vAlign w:val="center"/>
          </w:tcPr>
          <w:p w14:paraId="152643C4">
            <w:pPr>
              <w:jc w:val="center"/>
              <w:rPr>
                <w:rFonts w:ascii="宋体" w:hAnsi="宋体" w:cs="Times New Roman"/>
                <w:sz w:val="24"/>
              </w:rPr>
            </w:pPr>
          </w:p>
        </w:tc>
        <w:tc>
          <w:tcPr>
            <w:tcW w:w="2673" w:type="dxa"/>
            <w:vAlign w:val="center"/>
          </w:tcPr>
          <w:p w14:paraId="0563C082">
            <w:pPr>
              <w:rPr>
                <w:rFonts w:ascii="宋体" w:hAnsi="宋体" w:cs="Times New Roman"/>
                <w:sz w:val="24"/>
              </w:rPr>
            </w:pPr>
            <w:r>
              <w:rPr>
                <w:rFonts w:hint="eastAsia" w:ascii="宋体" w:hAnsi="宋体" w:cs="Times New Roman"/>
                <w:sz w:val="24"/>
              </w:rPr>
              <w:t xml:space="preserve">未按规定进行定期检验、监督检验 </w:t>
            </w:r>
          </w:p>
        </w:tc>
        <w:tc>
          <w:tcPr>
            <w:tcW w:w="5100" w:type="dxa"/>
            <w:vAlign w:val="center"/>
          </w:tcPr>
          <w:p w14:paraId="72DEC6DD">
            <w:pPr>
              <w:numPr>
                <w:ilvl w:val="255"/>
                <w:numId w:val="0"/>
              </w:numPr>
              <w:rPr>
                <w:rFonts w:ascii="宋体" w:hAnsi="宋体" w:cs="Times New Roman"/>
                <w:sz w:val="24"/>
              </w:rPr>
            </w:pPr>
            <w:r>
              <w:rPr>
                <w:rFonts w:hint="eastAsia" w:ascii="宋体" w:hAnsi="宋体" w:cs="Times New Roman"/>
                <w:sz w:val="24"/>
              </w:rPr>
              <w:t>制定定期检验、自行检测计划并组织实施，落实定期检验、自行检测的后续整改工作</w:t>
            </w:r>
          </w:p>
        </w:tc>
        <w:tc>
          <w:tcPr>
            <w:tcW w:w="1241" w:type="dxa"/>
            <w:vAlign w:val="center"/>
          </w:tcPr>
          <w:p w14:paraId="0ACDC266">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14:paraId="7890A27F">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14:paraId="1E202321">
            <w:pPr>
              <w:rPr>
                <w:rFonts w:ascii="宋体" w:hAnsi="宋体"/>
                <w:szCs w:val="21"/>
              </w:rPr>
            </w:pPr>
          </w:p>
        </w:tc>
      </w:tr>
      <w:tr w14:paraId="24001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38" w:type="dxa"/>
            <w:vAlign w:val="center"/>
          </w:tcPr>
          <w:p w14:paraId="77335663">
            <w:pPr>
              <w:spacing w:line="240" w:lineRule="exact"/>
              <w:jc w:val="center"/>
              <w:rPr>
                <w:rFonts w:ascii="宋体" w:hAnsi="宋体" w:cs="宋体"/>
                <w:sz w:val="24"/>
              </w:rPr>
            </w:pPr>
            <w:r>
              <w:rPr>
                <w:rFonts w:hint="eastAsia" w:ascii="宋体" w:hAnsi="宋体" w:cs="宋体"/>
                <w:sz w:val="24"/>
              </w:rPr>
              <w:t>13</w:t>
            </w:r>
          </w:p>
        </w:tc>
        <w:tc>
          <w:tcPr>
            <w:tcW w:w="1404" w:type="dxa"/>
            <w:vMerge w:val="restart"/>
            <w:vAlign w:val="center"/>
          </w:tcPr>
          <w:p w14:paraId="0CE8AC67">
            <w:pPr>
              <w:jc w:val="center"/>
              <w:rPr>
                <w:rFonts w:ascii="宋体" w:hAnsi="宋体" w:cs="Times New Roman"/>
                <w:sz w:val="24"/>
              </w:rPr>
            </w:pPr>
            <w:r>
              <w:rPr>
                <w:rFonts w:hint="eastAsia" w:ascii="宋体" w:hAnsi="宋体" w:cs="Times New Roman"/>
                <w:sz w:val="24"/>
              </w:rPr>
              <w:t>安全附件和</w:t>
            </w:r>
          </w:p>
          <w:p w14:paraId="68CD15F2">
            <w:pPr>
              <w:jc w:val="center"/>
              <w:rPr>
                <w:rFonts w:ascii="宋体" w:hAnsi="宋体" w:cs="Times New Roman"/>
                <w:sz w:val="24"/>
              </w:rPr>
            </w:pPr>
            <w:r>
              <w:rPr>
                <w:rFonts w:hint="eastAsia" w:ascii="宋体" w:hAnsi="宋体" w:cs="Times New Roman"/>
                <w:sz w:val="24"/>
              </w:rPr>
              <w:t>安全保护装置</w:t>
            </w:r>
          </w:p>
        </w:tc>
        <w:tc>
          <w:tcPr>
            <w:tcW w:w="2673" w:type="dxa"/>
            <w:vAlign w:val="center"/>
          </w:tcPr>
          <w:p w14:paraId="264F4A06">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安全带、安全压杆等安全束缚装置失效</w:t>
            </w:r>
          </w:p>
        </w:tc>
        <w:tc>
          <w:tcPr>
            <w:tcW w:w="5100" w:type="dxa"/>
            <w:vAlign w:val="center"/>
          </w:tcPr>
          <w:p w14:paraId="4A4C3B59">
            <w:pPr>
              <w:rPr>
                <w:rFonts w:ascii="宋体" w:hAnsi="宋体" w:cs="Times New Roman"/>
                <w:sz w:val="24"/>
              </w:rPr>
            </w:pPr>
            <w:r>
              <w:rPr>
                <w:rFonts w:hint="eastAsia" w:ascii="宋体" w:hAnsi="宋体" w:cs="Times New Roman"/>
                <w:sz w:val="24"/>
              </w:rPr>
              <w:t>每日检查</w:t>
            </w:r>
            <w:r>
              <w:rPr>
                <w:rFonts w:hint="eastAsia" w:ascii="宋体" w:hAnsi="宋体" w:eastAsia="宋体" w:cs="宋体"/>
                <w:kern w:val="0"/>
                <w:sz w:val="24"/>
                <w:szCs w:val="24"/>
              </w:rPr>
              <w:t>安全束缚装置</w:t>
            </w:r>
            <w:r>
              <w:rPr>
                <w:rFonts w:hint="eastAsia" w:ascii="宋体" w:hAnsi="宋体" w:cs="Times New Roman"/>
                <w:sz w:val="24"/>
              </w:rPr>
              <w:t>情况</w:t>
            </w:r>
          </w:p>
        </w:tc>
        <w:tc>
          <w:tcPr>
            <w:tcW w:w="1241" w:type="dxa"/>
            <w:vAlign w:val="center"/>
          </w:tcPr>
          <w:p w14:paraId="30CD471E">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41422FF1">
            <w:pPr>
              <w:jc w:val="center"/>
              <w:rPr>
                <w:rFonts w:asciiTheme="minorEastAsia" w:hAnsiTheme="minorEastAsia"/>
                <w:sz w:val="24"/>
                <w:szCs w:val="24"/>
              </w:rPr>
            </w:pPr>
            <w:r>
              <w:rPr>
                <w:rFonts w:asciiTheme="minorEastAsia" w:hAnsiTheme="minorEastAsia"/>
                <w:sz w:val="24"/>
                <w:szCs w:val="24"/>
              </w:rPr>
              <w:t>安全员</w:t>
            </w:r>
          </w:p>
        </w:tc>
        <w:tc>
          <w:tcPr>
            <w:tcW w:w="999" w:type="dxa"/>
          </w:tcPr>
          <w:p w14:paraId="65EEB4ED">
            <w:pPr>
              <w:rPr>
                <w:rFonts w:ascii="宋体" w:hAnsi="宋体"/>
                <w:szCs w:val="21"/>
              </w:rPr>
            </w:pPr>
          </w:p>
        </w:tc>
      </w:tr>
      <w:tr w14:paraId="12259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5" w:hRule="atLeast"/>
          <w:jc w:val="center"/>
        </w:trPr>
        <w:tc>
          <w:tcPr>
            <w:tcW w:w="838" w:type="dxa"/>
            <w:vAlign w:val="center"/>
          </w:tcPr>
          <w:p w14:paraId="134F6993">
            <w:pPr>
              <w:spacing w:line="240" w:lineRule="exact"/>
              <w:jc w:val="center"/>
              <w:rPr>
                <w:rFonts w:ascii="宋体" w:hAnsi="宋体" w:cs="宋体"/>
                <w:sz w:val="24"/>
              </w:rPr>
            </w:pPr>
            <w:r>
              <w:rPr>
                <w:rFonts w:hint="eastAsia" w:ascii="宋体" w:hAnsi="宋体" w:cs="宋体"/>
                <w:sz w:val="24"/>
              </w:rPr>
              <w:t>14</w:t>
            </w:r>
          </w:p>
        </w:tc>
        <w:tc>
          <w:tcPr>
            <w:tcW w:w="1404" w:type="dxa"/>
            <w:vMerge w:val="continue"/>
            <w:vAlign w:val="center"/>
          </w:tcPr>
          <w:p w14:paraId="1C7EB81A">
            <w:pPr>
              <w:jc w:val="center"/>
              <w:rPr>
                <w:rFonts w:ascii="宋体" w:hAnsi="宋体" w:cs="Times New Roman"/>
                <w:sz w:val="24"/>
              </w:rPr>
            </w:pPr>
          </w:p>
        </w:tc>
        <w:tc>
          <w:tcPr>
            <w:tcW w:w="2673" w:type="dxa"/>
            <w:vAlign w:val="center"/>
          </w:tcPr>
          <w:p w14:paraId="6B077340">
            <w:pPr>
              <w:widowControl/>
              <w:jc w:val="left"/>
              <w:textAlignment w:val="center"/>
              <w:rPr>
                <w:rFonts w:ascii="宋体" w:hAnsi="宋体" w:cs="Times New Roman"/>
                <w:sz w:val="24"/>
              </w:rPr>
            </w:pPr>
            <w:r>
              <w:rPr>
                <w:rFonts w:hint="eastAsia" w:ascii="宋体" w:hAnsi="宋体" w:eastAsia="宋体" w:cs="宋体"/>
                <w:kern w:val="0"/>
                <w:sz w:val="24"/>
                <w:szCs w:val="24"/>
              </w:rPr>
              <w:t>事故状态下座舱紧急降落装置故障或疏导乘客、救生措配备不足</w:t>
            </w:r>
          </w:p>
        </w:tc>
        <w:tc>
          <w:tcPr>
            <w:tcW w:w="5100" w:type="dxa"/>
            <w:vAlign w:val="center"/>
          </w:tcPr>
          <w:p w14:paraId="3FA9FE11">
            <w:pPr>
              <w:rPr>
                <w:rFonts w:ascii="宋体" w:hAnsi="宋体" w:cs="Times New Roman"/>
                <w:sz w:val="24"/>
              </w:rPr>
            </w:pPr>
            <w:r>
              <w:rPr>
                <w:rFonts w:hint="eastAsia" w:ascii="宋体" w:hAnsi="宋体" w:cs="Times New Roman"/>
                <w:sz w:val="24"/>
              </w:rPr>
              <w:t>每日检查紧急降落装置等安全装置情况</w:t>
            </w:r>
          </w:p>
          <w:p w14:paraId="32324C3D">
            <w:pPr>
              <w:rPr>
                <w:rFonts w:ascii="宋体" w:hAnsi="宋体" w:cs="Times New Roman"/>
                <w:sz w:val="24"/>
              </w:rPr>
            </w:pPr>
          </w:p>
        </w:tc>
        <w:tc>
          <w:tcPr>
            <w:tcW w:w="1241" w:type="dxa"/>
            <w:vAlign w:val="center"/>
          </w:tcPr>
          <w:p w14:paraId="2B6B4799">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44ADCDB6">
            <w:pPr>
              <w:jc w:val="center"/>
              <w:rPr>
                <w:rFonts w:asciiTheme="minorEastAsia" w:hAnsiTheme="minorEastAsia"/>
                <w:sz w:val="24"/>
                <w:szCs w:val="24"/>
              </w:rPr>
            </w:pPr>
            <w:r>
              <w:rPr>
                <w:rFonts w:asciiTheme="minorEastAsia" w:hAnsiTheme="minorEastAsia"/>
                <w:sz w:val="24"/>
                <w:szCs w:val="24"/>
              </w:rPr>
              <w:t>安全员</w:t>
            </w:r>
          </w:p>
        </w:tc>
        <w:tc>
          <w:tcPr>
            <w:tcW w:w="999" w:type="dxa"/>
          </w:tcPr>
          <w:p w14:paraId="5487F04F">
            <w:pPr>
              <w:rPr>
                <w:rFonts w:ascii="宋体" w:hAnsi="宋体"/>
                <w:szCs w:val="21"/>
              </w:rPr>
            </w:pPr>
          </w:p>
        </w:tc>
      </w:tr>
      <w:tr w14:paraId="1524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838" w:type="dxa"/>
            <w:vAlign w:val="center"/>
          </w:tcPr>
          <w:p w14:paraId="03751136">
            <w:pPr>
              <w:spacing w:line="240" w:lineRule="exact"/>
              <w:jc w:val="center"/>
              <w:rPr>
                <w:rFonts w:ascii="宋体" w:hAnsi="宋体" w:cs="宋体"/>
                <w:sz w:val="24"/>
              </w:rPr>
            </w:pPr>
            <w:r>
              <w:rPr>
                <w:rFonts w:hint="eastAsia" w:ascii="宋体" w:hAnsi="宋体" w:cs="宋体"/>
                <w:sz w:val="24"/>
              </w:rPr>
              <w:t>15</w:t>
            </w:r>
          </w:p>
        </w:tc>
        <w:tc>
          <w:tcPr>
            <w:tcW w:w="1404" w:type="dxa"/>
            <w:vMerge w:val="continue"/>
            <w:vAlign w:val="center"/>
          </w:tcPr>
          <w:p w14:paraId="4219EF0F">
            <w:pPr>
              <w:jc w:val="center"/>
              <w:rPr>
                <w:rFonts w:ascii="宋体" w:hAnsi="宋体" w:cs="Times New Roman"/>
                <w:sz w:val="24"/>
              </w:rPr>
            </w:pPr>
          </w:p>
        </w:tc>
        <w:tc>
          <w:tcPr>
            <w:tcW w:w="2673" w:type="dxa"/>
            <w:vAlign w:val="center"/>
          </w:tcPr>
          <w:p w14:paraId="22C359D5">
            <w:pPr>
              <w:rPr>
                <w:rFonts w:ascii="宋体" w:hAnsi="宋体" w:eastAsia="宋体" w:cs="Times New Roman"/>
                <w:sz w:val="24"/>
              </w:rPr>
            </w:pPr>
            <w:r>
              <w:rPr>
                <w:rFonts w:hint="eastAsia" w:ascii="宋体" w:hAnsi="宋体" w:eastAsia="宋体" w:cs="宋体"/>
                <w:kern w:val="0"/>
                <w:sz w:val="24"/>
                <w:szCs w:val="24"/>
              </w:rPr>
              <w:t>风速计故障及缺损，避雷装置缺损或接地电阻不符合规定</w:t>
            </w:r>
          </w:p>
        </w:tc>
        <w:tc>
          <w:tcPr>
            <w:tcW w:w="5100" w:type="dxa"/>
            <w:vAlign w:val="center"/>
          </w:tcPr>
          <w:p w14:paraId="20D13E34">
            <w:pPr>
              <w:rPr>
                <w:rFonts w:ascii="宋体" w:hAnsi="宋体" w:cs="Times New Roman"/>
                <w:sz w:val="24"/>
              </w:rPr>
            </w:pPr>
            <w:r>
              <w:rPr>
                <w:rFonts w:hint="eastAsia" w:ascii="宋体" w:hAnsi="宋体" w:cs="Times New Roman"/>
                <w:sz w:val="24"/>
              </w:rPr>
              <w:t>每日检查风速仪、避雷装置等安全装置情况</w:t>
            </w:r>
          </w:p>
        </w:tc>
        <w:tc>
          <w:tcPr>
            <w:tcW w:w="1241" w:type="dxa"/>
            <w:vAlign w:val="center"/>
          </w:tcPr>
          <w:p w14:paraId="353200BD">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233D5CDE">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14:paraId="6CA852F9">
            <w:pPr>
              <w:rPr>
                <w:rFonts w:ascii="宋体" w:hAnsi="宋体" w:cs="Times New Roman"/>
                <w:sz w:val="24"/>
              </w:rPr>
            </w:pPr>
          </w:p>
        </w:tc>
      </w:tr>
      <w:tr w14:paraId="68C51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jc w:val="center"/>
        </w:trPr>
        <w:tc>
          <w:tcPr>
            <w:tcW w:w="838" w:type="dxa"/>
            <w:vAlign w:val="center"/>
          </w:tcPr>
          <w:p w14:paraId="40422966">
            <w:pPr>
              <w:spacing w:line="240" w:lineRule="exact"/>
              <w:jc w:val="center"/>
              <w:rPr>
                <w:rFonts w:ascii="宋体" w:hAnsi="宋体" w:cs="宋体"/>
                <w:sz w:val="24"/>
              </w:rPr>
            </w:pPr>
            <w:r>
              <w:rPr>
                <w:rFonts w:hint="eastAsia" w:ascii="宋体" w:hAnsi="宋体" w:cs="宋体"/>
                <w:sz w:val="24"/>
              </w:rPr>
              <w:t>16</w:t>
            </w:r>
          </w:p>
        </w:tc>
        <w:tc>
          <w:tcPr>
            <w:tcW w:w="1404" w:type="dxa"/>
            <w:vMerge w:val="continue"/>
            <w:vAlign w:val="center"/>
          </w:tcPr>
          <w:p w14:paraId="28627A61">
            <w:pPr>
              <w:jc w:val="center"/>
              <w:rPr>
                <w:rFonts w:ascii="宋体" w:hAnsi="宋体" w:cs="Times New Roman"/>
                <w:sz w:val="24"/>
              </w:rPr>
            </w:pPr>
          </w:p>
        </w:tc>
        <w:tc>
          <w:tcPr>
            <w:tcW w:w="2673" w:type="dxa"/>
            <w:vAlign w:val="center"/>
          </w:tcPr>
          <w:p w14:paraId="7B99B1E6">
            <w:pPr>
              <w:rPr>
                <w:rFonts w:ascii="宋体" w:hAnsi="宋体" w:cs="Times New Roman"/>
                <w:sz w:val="24"/>
              </w:rPr>
            </w:pPr>
            <w:r>
              <w:rPr>
                <w:rFonts w:hint="eastAsia" w:ascii="宋体" w:hAnsi="宋体" w:eastAsia="宋体" w:cs="宋体"/>
                <w:kern w:val="0"/>
                <w:sz w:val="24"/>
                <w:szCs w:val="24"/>
              </w:rPr>
              <w:t>安全标识缺损</w:t>
            </w:r>
          </w:p>
        </w:tc>
        <w:tc>
          <w:tcPr>
            <w:tcW w:w="5100" w:type="dxa"/>
            <w:vAlign w:val="center"/>
          </w:tcPr>
          <w:p w14:paraId="1CDAC65C">
            <w:pPr>
              <w:rPr>
                <w:rFonts w:ascii="宋体" w:hAnsi="宋体" w:cs="Times New Roman"/>
                <w:sz w:val="24"/>
              </w:rPr>
            </w:pPr>
            <w:r>
              <w:rPr>
                <w:rFonts w:hint="eastAsia" w:ascii="宋体" w:hAnsi="宋体" w:cs="Times New Roman"/>
                <w:sz w:val="24"/>
              </w:rPr>
              <w:t>每日检查安全标示情况</w:t>
            </w:r>
          </w:p>
        </w:tc>
        <w:tc>
          <w:tcPr>
            <w:tcW w:w="1241" w:type="dxa"/>
            <w:vAlign w:val="center"/>
          </w:tcPr>
          <w:p w14:paraId="5FFF96A6">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3D89BEDA">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14:paraId="163CCFCC">
            <w:pPr>
              <w:rPr>
                <w:rFonts w:ascii="宋体" w:hAnsi="宋体" w:cs="Times New Roman"/>
                <w:sz w:val="24"/>
              </w:rPr>
            </w:pPr>
          </w:p>
        </w:tc>
      </w:tr>
      <w:tr w14:paraId="6D3C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838" w:type="dxa"/>
            <w:vAlign w:val="center"/>
          </w:tcPr>
          <w:p w14:paraId="4C3F536B">
            <w:pPr>
              <w:spacing w:line="240" w:lineRule="exact"/>
              <w:jc w:val="center"/>
              <w:rPr>
                <w:rFonts w:ascii="宋体" w:hAnsi="宋体" w:cs="宋体"/>
                <w:sz w:val="24"/>
              </w:rPr>
            </w:pPr>
            <w:r>
              <w:rPr>
                <w:rFonts w:hint="eastAsia" w:ascii="宋体" w:hAnsi="宋体"/>
                <w:kern w:val="0"/>
                <w:sz w:val="24"/>
              </w:rPr>
              <w:t>17</w:t>
            </w:r>
          </w:p>
        </w:tc>
        <w:tc>
          <w:tcPr>
            <w:tcW w:w="1404" w:type="dxa"/>
            <w:vMerge w:val="restart"/>
            <w:vAlign w:val="center"/>
          </w:tcPr>
          <w:p w14:paraId="11D7067E">
            <w:pPr>
              <w:jc w:val="center"/>
              <w:rPr>
                <w:rFonts w:ascii="宋体" w:hAnsi="宋体"/>
                <w:sz w:val="24"/>
              </w:rPr>
            </w:pPr>
            <w:r>
              <w:rPr>
                <w:rFonts w:hint="eastAsia" w:ascii="宋体" w:hAnsi="宋体" w:cs="Times New Roman"/>
                <w:sz w:val="24"/>
              </w:rPr>
              <w:t>环境因素</w:t>
            </w:r>
          </w:p>
        </w:tc>
        <w:tc>
          <w:tcPr>
            <w:tcW w:w="2673" w:type="dxa"/>
            <w:vAlign w:val="center"/>
          </w:tcPr>
          <w:p w14:paraId="2C9F32A3">
            <w:pPr>
              <w:rPr>
                <w:rFonts w:ascii="宋体" w:hAnsi="宋体" w:cs="Times New Roman"/>
                <w:sz w:val="24"/>
              </w:rPr>
            </w:pPr>
            <w:r>
              <w:rPr>
                <w:rFonts w:hint="eastAsia" w:ascii="宋体" w:hAnsi="宋体" w:cs="Times New Roman"/>
                <w:sz w:val="24"/>
              </w:rPr>
              <w:t>大型游乐设施使用场所为易发生滑坡、泥石流等自然灾害的区域；</w:t>
            </w:r>
          </w:p>
        </w:tc>
        <w:tc>
          <w:tcPr>
            <w:tcW w:w="5100" w:type="dxa"/>
            <w:vAlign w:val="center"/>
          </w:tcPr>
          <w:p w14:paraId="45ED9C0F">
            <w:pPr>
              <w:numPr>
                <w:ilvl w:val="0"/>
                <w:numId w:val="9"/>
              </w:numPr>
              <w:ind w:firstLine="0"/>
              <w:rPr>
                <w:rFonts w:ascii="宋体" w:hAnsi="宋体" w:cs="Times New Roman"/>
                <w:sz w:val="24"/>
              </w:rPr>
            </w:pPr>
            <w:r>
              <w:rPr>
                <w:rFonts w:hint="eastAsia" w:ascii="宋体" w:hAnsi="宋体" w:cs="Times New Roman"/>
                <w:sz w:val="24"/>
              </w:rPr>
              <w:t>检查大型游乐设施的场地是否在易发生自然灾害的场所；</w:t>
            </w:r>
          </w:p>
          <w:p w14:paraId="1E051813">
            <w:pPr>
              <w:numPr>
                <w:ilvl w:val="0"/>
                <w:numId w:val="9"/>
              </w:numPr>
              <w:ind w:firstLine="0"/>
              <w:rPr>
                <w:rFonts w:ascii="宋体" w:hAnsi="宋体" w:cs="Times New Roman"/>
                <w:sz w:val="24"/>
              </w:rPr>
            </w:pPr>
            <w:r>
              <w:rPr>
                <w:rFonts w:hint="eastAsia" w:ascii="宋体" w:hAnsi="宋体" w:cs="Times New Roman"/>
                <w:sz w:val="24"/>
              </w:rPr>
              <w:t>关注气象预报，及时采取防范措施。</w:t>
            </w:r>
          </w:p>
        </w:tc>
        <w:tc>
          <w:tcPr>
            <w:tcW w:w="1241" w:type="dxa"/>
            <w:vAlign w:val="center"/>
          </w:tcPr>
          <w:p w14:paraId="03EBE351">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68" w:type="dxa"/>
            <w:vAlign w:val="center"/>
          </w:tcPr>
          <w:p w14:paraId="7F4F566E">
            <w:pPr>
              <w:jc w:val="center"/>
              <w:rPr>
                <w:rFonts w:asciiTheme="minorEastAsia" w:hAnsiTheme="minorEastAsia"/>
                <w:sz w:val="24"/>
                <w:szCs w:val="24"/>
              </w:rPr>
            </w:pPr>
            <w:r>
              <w:rPr>
                <w:rFonts w:asciiTheme="minorEastAsia" w:hAnsiTheme="minorEastAsia"/>
                <w:sz w:val="24"/>
                <w:szCs w:val="24"/>
              </w:rPr>
              <w:t>安全总监</w:t>
            </w:r>
          </w:p>
        </w:tc>
        <w:tc>
          <w:tcPr>
            <w:tcW w:w="999" w:type="dxa"/>
          </w:tcPr>
          <w:p w14:paraId="1B373BC3">
            <w:pPr>
              <w:rPr>
                <w:rFonts w:ascii="宋体" w:hAnsi="宋体"/>
                <w:szCs w:val="21"/>
              </w:rPr>
            </w:pPr>
          </w:p>
        </w:tc>
      </w:tr>
      <w:tr w14:paraId="154B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14:paraId="6FA2F861">
            <w:pPr>
              <w:widowControl/>
              <w:ind w:firstLine="24" w:firstLineChars="10"/>
              <w:jc w:val="center"/>
              <w:rPr>
                <w:rFonts w:ascii="宋体" w:hAnsi="宋体"/>
                <w:kern w:val="0"/>
                <w:sz w:val="24"/>
              </w:rPr>
            </w:pPr>
            <w:r>
              <w:rPr>
                <w:rFonts w:hint="eastAsia" w:ascii="宋体" w:hAnsi="宋体"/>
                <w:kern w:val="0"/>
                <w:sz w:val="24"/>
              </w:rPr>
              <w:t>18</w:t>
            </w:r>
          </w:p>
        </w:tc>
        <w:tc>
          <w:tcPr>
            <w:tcW w:w="1404" w:type="dxa"/>
            <w:vMerge w:val="continue"/>
            <w:vAlign w:val="center"/>
          </w:tcPr>
          <w:p w14:paraId="6C082E36">
            <w:pPr>
              <w:widowControl/>
              <w:jc w:val="center"/>
              <w:rPr>
                <w:rFonts w:ascii="宋体" w:hAnsi="宋体"/>
                <w:sz w:val="24"/>
              </w:rPr>
            </w:pPr>
          </w:p>
        </w:tc>
        <w:tc>
          <w:tcPr>
            <w:tcW w:w="2673" w:type="dxa"/>
            <w:vAlign w:val="center"/>
          </w:tcPr>
          <w:p w14:paraId="50A00D9B">
            <w:pPr>
              <w:rPr>
                <w:rFonts w:ascii="宋体" w:hAnsi="宋体"/>
                <w:sz w:val="24"/>
              </w:rPr>
            </w:pPr>
            <w:r>
              <w:rPr>
                <w:rFonts w:hint="eastAsia" w:ascii="宋体" w:hAnsi="宋体"/>
                <w:sz w:val="24"/>
              </w:rPr>
              <w:t>大型游乐设施未按有关规定设置警示标志或说明</w:t>
            </w:r>
          </w:p>
        </w:tc>
        <w:tc>
          <w:tcPr>
            <w:tcW w:w="5100" w:type="dxa"/>
            <w:vAlign w:val="center"/>
          </w:tcPr>
          <w:p w14:paraId="5DD9F56F">
            <w:pPr>
              <w:rPr>
                <w:rFonts w:ascii="宋体" w:hAnsi="宋体"/>
                <w:sz w:val="24"/>
              </w:rPr>
            </w:pPr>
            <w:r>
              <w:rPr>
                <w:rFonts w:hint="eastAsia" w:ascii="宋体" w:hAnsi="宋体"/>
                <w:sz w:val="24"/>
              </w:rPr>
              <w:t>每日检查安全警示标志的张贴情况</w:t>
            </w:r>
          </w:p>
        </w:tc>
        <w:tc>
          <w:tcPr>
            <w:tcW w:w="1241" w:type="dxa"/>
            <w:vAlign w:val="center"/>
          </w:tcPr>
          <w:p w14:paraId="5E9EC104">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4BF2348D">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14:paraId="4D04B5A9">
            <w:pPr>
              <w:rPr>
                <w:rFonts w:ascii="宋体" w:hAnsi="宋体"/>
                <w:szCs w:val="21"/>
              </w:rPr>
            </w:pPr>
          </w:p>
        </w:tc>
      </w:tr>
      <w:tr w14:paraId="026F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14:paraId="03F55879">
            <w:pPr>
              <w:widowControl/>
              <w:ind w:firstLine="24" w:firstLineChars="10"/>
              <w:jc w:val="center"/>
              <w:rPr>
                <w:rFonts w:ascii="宋体" w:hAnsi="宋体"/>
                <w:kern w:val="0"/>
                <w:sz w:val="24"/>
              </w:rPr>
            </w:pPr>
            <w:r>
              <w:rPr>
                <w:rFonts w:hint="eastAsia" w:ascii="宋体" w:hAnsi="宋体"/>
                <w:kern w:val="0"/>
                <w:sz w:val="24"/>
              </w:rPr>
              <w:t>19</w:t>
            </w:r>
          </w:p>
        </w:tc>
        <w:tc>
          <w:tcPr>
            <w:tcW w:w="1404" w:type="dxa"/>
            <w:vMerge w:val="continue"/>
            <w:vAlign w:val="center"/>
          </w:tcPr>
          <w:p w14:paraId="5C8CC180">
            <w:pPr>
              <w:widowControl/>
              <w:jc w:val="center"/>
              <w:rPr>
                <w:rFonts w:ascii="宋体" w:hAnsi="宋体"/>
                <w:sz w:val="24"/>
              </w:rPr>
            </w:pPr>
          </w:p>
        </w:tc>
        <w:tc>
          <w:tcPr>
            <w:tcW w:w="2673" w:type="dxa"/>
            <w:vAlign w:val="center"/>
          </w:tcPr>
          <w:p w14:paraId="29D54BE1">
            <w:pPr>
              <w:rPr>
                <w:rFonts w:ascii="宋体" w:hAnsi="宋体"/>
                <w:sz w:val="24"/>
              </w:rPr>
            </w:pPr>
            <w:r>
              <w:rPr>
                <w:rFonts w:hint="eastAsia" w:ascii="宋体" w:hAnsi="宋体"/>
                <w:sz w:val="24"/>
              </w:rPr>
              <w:t>大型游乐设施运行存在不符合安全距离等要求的情况。</w:t>
            </w:r>
          </w:p>
        </w:tc>
        <w:tc>
          <w:tcPr>
            <w:tcW w:w="5100" w:type="dxa"/>
            <w:vAlign w:val="center"/>
          </w:tcPr>
          <w:p w14:paraId="2B2B8DC0">
            <w:pPr>
              <w:rPr>
                <w:rFonts w:ascii="宋体" w:hAnsi="宋体"/>
                <w:sz w:val="24"/>
              </w:rPr>
            </w:pPr>
            <w:r>
              <w:rPr>
                <w:rFonts w:hint="eastAsia" w:ascii="宋体" w:hAnsi="宋体"/>
                <w:sz w:val="24"/>
              </w:rPr>
              <w:t>检查大型游乐设施与周边建筑物等设施设备保持安全距离</w:t>
            </w:r>
          </w:p>
        </w:tc>
        <w:tc>
          <w:tcPr>
            <w:tcW w:w="1241" w:type="dxa"/>
            <w:vAlign w:val="center"/>
          </w:tcPr>
          <w:p w14:paraId="6704F3D6">
            <w:pPr>
              <w:jc w:val="center"/>
              <w:rPr>
                <w:rFonts w:cs="Times New Roman" w:asciiTheme="majorEastAsia" w:hAnsiTheme="majorEastAsia" w:eastAsiaTheme="majorEastAsia"/>
                <w:sz w:val="24"/>
                <w:szCs w:val="24"/>
              </w:rPr>
            </w:pPr>
            <w:r>
              <w:rPr>
                <w:rFonts w:asciiTheme="majorEastAsia" w:hAnsiTheme="majorEastAsia" w:eastAsiaTheme="majorEastAsia"/>
                <w:sz w:val="24"/>
                <w:szCs w:val="24"/>
              </w:rPr>
              <w:t>日管控</w:t>
            </w:r>
          </w:p>
        </w:tc>
        <w:tc>
          <w:tcPr>
            <w:tcW w:w="1568" w:type="dxa"/>
            <w:vAlign w:val="center"/>
          </w:tcPr>
          <w:p w14:paraId="3D6EB462">
            <w:pPr>
              <w:jc w:val="center"/>
              <w:rPr>
                <w:rFonts w:cs="Times New Roman" w:asciiTheme="minorEastAsia" w:hAnsiTheme="minorEastAsia"/>
                <w:sz w:val="24"/>
                <w:szCs w:val="24"/>
              </w:rPr>
            </w:pPr>
            <w:r>
              <w:rPr>
                <w:rFonts w:asciiTheme="minorEastAsia" w:hAnsiTheme="minorEastAsia"/>
                <w:sz w:val="24"/>
                <w:szCs w:val="24"/>
              </w:rPr>
              <w:t>安全员</w:t>
            </w:r>
          </w:p>
        </w:tc>
        <w:tc>
          <w:tcPr>
            <w:tcW w:w="999" w:type="dxa"/>
          </w:tcPr>
          <w:p w14:paraId="68BF10CC">
            <w:pPr>
              <w:rPr>
                <w:rFonts w:ascii="宋体" w:hAnsi="宋体"/>
                <w:szCs w:val="21"/>
              </w:rPr>
            </w:pPr>
          </w:p>
        </w:tc>
      </w:tr>
      <w:tr w14:paraId="3626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9" w:hRule="atLeast"/>
          <w:jc w:val="center"/>
        </w:trPr>
        <w:tc>
          <w:tcPr>
            <w:tcW w:w="838" w:type="dxa"/>
            <w:vAlign w:val="center"/>
          </w:tcPr>
          <w:p w14:paraId="5E62BAA7">
            <w:pPr>
              <w:widowControl/>
              <w:ind w:firstLine="24" w:firstLineChars="10"/>
              <w:jc w:val="center"/>
              <w:rPr>
                <w:rFonts w:ascii="宋体" w:hAnsi="宋体"/>
                <w:kern w:val="0"/>
                <w:sz w:val="24"/>
              </w:rPr>
            </w:pPr>
            <w:r>
              <w:rPr>
                <w:rFonts w:hint="eastAsia" w:ascii="宋体" w:hAnsi="宋体"/>
                <w:kern w:val="0"/>
                <w:sz w:val="24"/>
              </w:rPr>
              <w:t>20</w:t>
            </w:r>
          </w:p>
        </w:tc>
        <w:tc>
          <w:tcPr>
            <w:tcW w:w="1404" w:type="dxa"/>
            <w:vAlign w:val="center"/>
          </w:tcPr>
          <w:p w14:paraId="6A3B8607">
            <w:pPr>
              <w:widowControl/>
              <w:jc w:val="center"/>
              <w:rPr>
                <w:rFonts w:ascii="宋体" w:hAnsi="宋体"/>
                <w:sz w:val="24"/>
              </w:rPr>
            </w:pPr>
            <w:r>
              <w:rPr>
                <w:rFonts w:hint="eastAsia" w:ascii="宋体" w:hAnsi="宋体"/>
                <w:sz w:val="24"/>
              </w:rPr>
              <w:t>政府监督、通报、预警</w:t>
            </w:r>
          </w:p>
        </w:tc>
        <w:tc>
          <w:tcPr>
            <w:tcW w:w="2673" w:type="dxa"/>
            <w:vAlign w:val="center"/>
          </w:tcPr>
          <w:p w14:paraId="39FF46AA">
            <w:pPr>
              <w:rPr>
                <w:rFonts w:ascii="宋体" w:hAnsi="宋体"/>
                <w:sz w:val="24"/>
              </w:rPr>
            </w:pPr>
            <w:r>
              <w:rPr>
                <w:rFonts w:hint="eastAsia" w:ascii="宋体" w:hAnsi="宋体"/>
                <w:sz w:val="24"/>
              </w:rPr>
              <w:t>发现不合格项</w:t>
            </w:r>
          </w:p>
        </w:tc>
        <w:tc>
          <w:tcPr>
            <w:tcW w:w="5100" w:type="dxa"/>
            <w:vAlign w:val="center"/>
          </w:tcPr>
          <w:p w14:paraId="39682A4B">
            <w:pPr>
              <w:rPr>
                <w:rFonts w:ascii="宋体" w:hAnsi="宋体"/>
                <w:sz w:val="24"/>
              </w:rPr>
            </w:pPr>
            <w:r>
              <w:rPr>
                <w:rFonts w:ascii="宋体" w:hAnsi="宋体"/>
                <w:sz w:val="24"/>
              </w:rPr>
              <w:t>记录，整改</w:t>
            </w:r>
            <w:r>
              <w:rPr>
                <w:rFonts w:hint="eastAsia" w:ascii="宋体" w:hAnsi="宋体"/>
                <w:sz w:val="24"/>
              </w:rPr>
              <w:t>。</w:t>
            </w:r>
          </w:p>
        </w:tc>
        <w:tc>
          <w:tcPr>
            <w:tcW w:w="1241" w:type="dxa"/>
            <w:vAlign w:val="center"/>
          </w:tcPr>
          <w:p w14:paraId="29CE0B32">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14:paraId="51D64532">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14:paraId="5A08853E">
            <w:pPr>
              <w:rPr>
                <w:rFonts w:ascii="宋体" w:hAnsi="宋体"/>
                <w:szCs w:val="21"/>
              </w:rPr>
            </w:pPr>
          </w:p>
        </w:tc>
      </w:tr>
      <w:tr w14:paraId="4C34E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838" w:type="dxa"/>
            <w:vAlign w:val="center"/>
          </w:tcPr>
          <w:p w14:paraId="2FE685FE">
            <w:pPr>
              <w:widowControl/>
              <w:ind w:firstLine="24" w:firstLineChars="10"/>
              <w:jc w:val="center"/>
              <w:rPr>
                <w:rFonts w:ascii="宋体" w:hAnsi="宋体"/>
                <w:kern w:val="0"/>
                <w:sz w:val="24"/>
              </w:rPr>
            </w:pPr>
            <w:r>
              <w:rPr>
                <w:rFonts w:hint="eastAsia" w:ascii="宋体" w:hAnsi="宋体"/>
                <w:kern w:val="0"/>
                <w:sz w:val="24"/>
              </w:rPr>
              <w:t>21</w:t>
            </w:r>
          </w:p>
        </w:tc>
        <w:tc>
          <w:tcPr>
            <w:tcW w:w="1404" w:type="dxa"/>
            <w:vAlign w:val="center"/>
          </w:tcPr>
          <w:p w14:paraId="13522517">
            <w:pPr>
              <w:widowControl/>
              <w:jc w:val="center"/>
              <w:rPr>
                <w:rFonts w:ascii="宋体" w:hAnsi="宋体"/>
                <w:kern w:val="0"/>
                <w:sz w:val="24"/>
              </w:rPr>
            </w:pPr>
            <w:r>
              <w:rPr>
                <w:rFonts w:hint="eastAsia" w:ascii="宋体" w:hAnsi="宋体"/>
                <w:sz w:val="24"/>
              </w:rPr>
              <w:t>投诉举报</w:t>
            </w:r>
          </w:p>
        </w:tc>
        <w:tc>
          <w:tcPr>
            <w:tcW w:w="2673" w:type="dxa"/>
            <w:vAlign w:val="center"/>
          </w:tcPr>
          <w:p w14:paraId="10868EFD">
            <w:pPr>
              <w:rPr>
                <w:rFonts w:ascii="宋体" w:hAnsi="宋体"/>
                <w:sz w:val="24"/>
              </w:rPr>
            </w:pPr>
            <w:r>
              <w:rPr>
                <w:rFonts w:hint="eastAsia" w:ascii="宋体" w:hAnsi="宋体"/>
                <w:sz w:val="24"/>
              </w:rPr>
              <w:t>发现不合格项</w:t>
            </w:r>
          </w:p>
        </w:tc>
        <w:tc>
          <w:tcPr>
            <w:tcW w:w="5100" w:type="dxa"/>
            <w:vAlign w:val="center"/>
          </w:tcPr>
          <w:p w14:paraId="3EA3C1D8">
            <w:pPr>
              <w:rPr>
                <w:rFonts w:ascii="宋体" w:hAnsi="宋体"/>
                <w:sz w:val="24"/>
              </w:rPr>
            </w:pPr>
            <w:r>
              <w:rPr>
                <w:rFonts w:ascii="宋体" w:hAnsi="宋体"/>
                <w:sz w:val="24"/>
              </w:rPr>
              <w:t>记录，整改，消除安全隐患</w:t>
            </w:r>
            <w:r>
              <w:rPr>
                <w:rFonts w:hint="eastAsia" w:ascii="宋体" w:hAnsi="宋体"/>
                <w:sz w:val="24"/>
              </w:rPr>
              <w:t>。</w:t>
            </w:r>
          </w:p>
        </w:tc>
        <w:tc>
          <w:tcPr>
            <w:tcW w:w="1241" w:type="dxa"/>
            <w:vAlign w:val="center"/>
          </w:tcPr>
          <w:p w14:paraId="726E9203">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14:paraId="37246E76">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14:paraId="7E71CE41">
            <w:pPr>
              <w:rPr>
                <w:rFonts w:ascii="宋体" w:hAnsi="宋体"/>
                <w:szCs w:val="21"/>
              </w:rPr>
            </w:pPr>
          </w:p>
        </w:tc>
      </w:tr>
      <w:tr w14:paraId="171BD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38" w:type="dxa"/>
            <w:vAlign w:val="center"/>
          </w:tcPr>
          <w:p w14:paraId="78FBF11F">
            <w:pPr>
              <w:widowControl/>
              <w:ind w:firstLine="24" w:firstLineChars="10"/>
              <w:jc w:val="center"/>
              <w:rPr>
                <w:rFonts w:ascii="宋体" w:hAnsi="宋体"/>
                <w:kern w:val="0"/>
                <w:sz w:val="24"/>
              </w:rPr>
            </w:pPr>
            <w:r>
              <w:rPr>
                <w:rFonts w:hint="eastAsia" w:ascii="宋体" w:hAnsi="宋体"/>
                <w:kern w:val="0"/>
                <w:sz w:val="24"/>
              </w:rPr>
              <w:t>22</w:t>
            </w:r>
          </w:p>
        </w:tc>
        <w:tc>
          <w:tcPr>
            <w:tcW w:w="1404" w:type="dxa"/>
            <w:vAlign w:val="center"/>
          </w:tcPr>
          <w:p w14:paraId="75AB8676">
            <w:pPr>
              <w:jc w:val="center"/>
              <w:rPr>
                <w:rFonts w:ascii="宋体" w:hAnsi="宋体"/>
                <w:sz w:val="24"/>
              </w:rPr>
            </w:pPr>
            <w:r>
              <w:rPr>
                <w:rFonts w:hint="eastAsia" w:ascii="宋体" w:hAnsi="宋体"/>
                <w:sz w:val="24"/>
              </w:rPr>
              <w:t>舆情信息</w:t>
            </w:r>
          </w:p>
        </w:tc>
        <w:tc>
          <w:tcPr>
            <w:tcW w:w="2673" w:type="dxa"/>
            <w:vAlign w:val="center"/>
          </w:tcPr>
          <w:p w14:paraId="5476CD50">
            <w:pPr>
              <w:rPr>
                <w:rFonts w:ascii="宋体" w:hAnsi="宋体"/>
                <w:sz w:val="24"/>
              </w:rPr>
            </w:pPr>
            <w:r>
              <w:rPr>
                <w:rFonts w:hint="eastAsia" w:ascii="宋体" w:hAnsi="宋体"/>
                <w:sz w:val="24"/>
              </w:rPr>
              <w:t>发现不合格项</w:t>
            </w:r>
          </w:p>
        </w:tc>
        <w:tc>
          <w:tcPr>
            <w:tcW w:w="5100" w:type="dxa"/>
            <w:vAlign w:val="center"/>
          </w:tcPr>
          <w:p w14:paraId="39D16012">
            <w:pPr>
              <w:rPr>
                <w:rFonts w:ascii="宋体" w:hAnsi="宋体"/>
                <w:sz w:val="24"/>
              </w:rPr>
            </w:pPr>
            <w:r>
              <w:rPr>
                <w:rFonts w:ascii="宋体" w:hAnsi="宋体"/>
                <w:sz w:val="24"/>
              </w:rPr>
              <w:t>记录，整改</w:t>
            </w:r>
          </w:p>
        </w:tc>
        <w:tc>
          <w:tcPr>
            <w:tcW w:w="1241" w:type="dxa"/>
            <w:vAlign w:val="center"/>
          </w:tcPr>
          <w:p w14:paraId="746EAD82">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68" w:type="dxa"/>
            <w:vAlign w:val="center"/>
          </w:tcPr>
          <w:p w14:paraId="41666A93">
            <w:pPr>
              <w:jc w:val="center"/>
              <w:rPr>
                <w:rFonts w:asciiTheme="minorEastAsia" w:hAnsiTheme="minorEastAsia"/>
                <w:sz w:val="24"/>
                <w:szCs w:val="24"/>
              </w:rPr>
            </w:pPr>
            <w:r>
              <w:rPr>
                <w:rFonts w:asciiTheme="minorEastAsia" w:hAnsiTheme="minorEastAsia"/>
                <w:sz w:val="24"/>
                <w:szCs w:val="24"/>
              </w:rPr>
              <w:t>主要负责人</w:t>
            </w:r>
          </w:p>
        </w:tc>
        <w:tc>
          <w:tcPr>
            <w:tcW w:w="999" w:type="dxa"/>
          </w:tcPr>
          <w:p w14:paraId="58ED19E7">
            <w:pPr>
              <w:rPr>
                <w:rFonts w:ascii="宋体" w:hAnsi="宋体"/>
                <w:szCs w:val="21"/>
              </w:rPr>
            </w:pPr>
          </w:p>
        </w:tc>
      </w:tr>
    </w:tbl>
    <w:p w14:paraId="696553E0">
      <w:pPr>
        <w:widowControl/>
        <w:ind w:firstLine="482" w:firstLineChars="200"/>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t>备注</w:t>
      </w:r>
      <w:r>
        <w:rPr>
          <w:rFonts w:hint="eastAsia" w:ascii="宋体" w:hAnsi="宋体"/>
          <w:b/>
          <w:bCs/>
          <w:color w:val="000000" w:themeColor="text1"/>
          <w:kern w:val="0"/>
          <w:sz w:val="24"/>
          <w14:textFill>
            <w14:solidFill>
              <w14:schemeClr w14:val="tx1"/>
            </w14:solidFill>
          </w14:textFill>
        </w:rPr>
        <w:t>：</w:t>
      </w:r>
      <w:r>
        <w:rPr>
          <w:rFonts w:ascii="宋体" w:hAnsi="宋体" w:cs="宋体"/>
          <w:b/>
          <w:color w:val="000000" w:themeColor="text1"/>
          <w:sz w:val="24"/>
          <w:szCs w:val="24"/>
          <w14:textFill>
            <w14:solidFill>
              <w14:schemeClr w14:val="tx1"/>
            </w14:solidFill>
          </w14:textFill>
        </w:rPr>
        <w:t>本清单为推荐性格式，仅规定了应当进行日管控、周排查、月调度的基本项目，</w:t>
      </w:r>
      <w:r>
        <w:rPr>
          <w:rFonts w:hint="eastAsia" w:ascii="宋体" w:hAnsi="宋体" w:cs="宋体"/>
          <w:b/>
          <w:color w:val="000000" w:themeColor="text1"/>
          <w:sz w:val="24"/>
          <w:szCs w:val="24"/>
          <w14:textFill>
            <w14:solidFill>
              <w14:schemeClr w14:val="tx1"/>
            </w14:solidFill>
          </w14:textFill>
        </w:rPr>
        <w:t>大型游乐设施使用</w:t>
      </w:r>
      <w:r>
        <w:rPr>
          <w:rFonts w:ascii="宋体" w:hAnsi="宋体" w:cs="宋体"/>
          <w:b/>
          <w:color w:val="000000" w:themeColor="text1"/>
          <w:sz w:val="24"/>
          <w:szCs w:val="24"/>
          <w14:textFill>
            <w14:solidFill>
              <w14:schemeClr w14:val="tx1"/>
            </w14:solidFill>
          </w14:textFill>
        </w:rPr>
        <w:t>单位应当结合本单位实际情况和具体要求，细化风险管控清单</w:t>
      </w:r>
      <w:r>
        <w:rPr>
          <w:rFonts w:hint="eastAsia" w:ascii="宋体" w:hAnsi="宋体" w:cs="宋体"/>
          <w:b/>
          <w:color w:val="000000" w:themeColor="text1"/>
          <w:sz w:val="24"/>
          <w:szCs w:val="24"/>
          <w14:textFill>
            <w14:solidFill>
              <w14:schemeClr w14:val="tx1"/>
            </w14:solidFill>
          </w14:textFill>
        </w:rPr>
        <w:t>，合理调整管控形式。</w:t>
      </w:r>
    </w:p>
    <w:p w14:paraId="3FC8CAE1">
      <w:pPr>
        <w:jc w:val="left"/>
        <w:outlineLvl w:val="0"/>
        <w:rPr>
          <w:b/>
          <w:sz w:val="36"/>
          <w:szCs w:val="36"/>
        </w:rPr>
      </w:pPr>
      <w:r>
        <w:rPr>
          <w:rFonts w:hint="eastAsia" w:ascii="仿宋_GB2312" w:hAnsi="Calibri" w:eastAsia="仿宋_GB2312" w:cs="Times New Roman"/>
          <w:sz w:val="32"/>
          <w:szCs w:val="32"/>
        </w:rPr>
        <w:t>附录B9</w:t>
      </w:r>
      <w:r>
        <w:rPr>
          <w:rFonts w:hint="eastAsia" w:ascii="Calibri" w:hAnsi="Calibri" w:eastAsia="宋体" w:cs="Times New Roman"/>
          <w:b/>
          <w:sz w:val="36"/>
          <w:szCs w:val="36"/>
        </w:rPr>
        <w:t xml:space="preserve">                      </w:t>
      </w:r>
      <w:r>
        <w:rPr>
          <w:rFonts w:hint="eastAsia" w:cs="Times New Roman"/>
          <w:b/>
          <w:sz w:val="36"/>
          <w:szCs w:val="36"/>
        </w:rPr>
        <w:t>场车安全</w:t>
      </w:r>
      <w:r>
        <w:rPr>
          <w:rFonts w:hint="eastAsia" w:ascii="Calibri" w:hAnsi="Calibri" w:eastAsia="宋体" w:cs="Times New Roman"/>
          <w:b/>
          <w:sz w:val="36"/>
          <w:szCs w:val="36"/>
        </w:rPr>
        <w:t>风</w:t>
      </w:r>
      <w:r>
        <w:rPr>
          <w:rFonts w:hint="eastAsia"/>
          <w:b/>
          <w:sz w:val="36"/>
          <w:szCs w:val="36"/>
        </w:rPr>
        <w:t>险管控清单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483"/>
        <w:gridCol w:w="3230"/>
        <w:gridCol w:w="4545"/>
        <w:gridCol w:w="1529"/>
        <w:gridCol w:w="1557"/>
        <w:gridCol w:w="1029"/>
      </w:tblGrid>
      <w:tr w14:paraId="4882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82" w:type="dxa"/>
            <w:shd w:val="clear" w:color="auto" w:fill="BEBEBE" w:themeFill="background1" w:themeFillShade="BF"/>
            <w:vAlign w:val="center"/>
          </w:tcPr>
          <w:p w14:paraId="6D796216">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序号</w:t>
            </w:r>
          </w:p>
        </w:tc>
        <w:tc>
          <w:tcPr>
            <w:tcW w:w="1446" w:type="dxa"/>
            <w:shd w:val="clear" w:color="auto" w:fill="BEBEBE" w:themeFill="background1" w:themeFillShade="BF"/>
            <w:vAlign w:val="center"/>
          </w:tcPr>
          <w:p w14:paraId="382ADDD4">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风险类别</w:t>
            </w:r>
          </w:p>
        </w:tc>
        <w:tc>
          <w:tcPr>
            <w:tcW w:w="3150" w:type="dxa"/>
            <w:shd w:val="clear" w:color="auto" w:fill="BEBEBE" w:themeFill="background1" w:themeFillShade="BF"/>
            <w:vAlign w:val="center"/>
          </w:tcPr>
          <w:p w14:paraId="6EB17986">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风险指标</w:t>
            </w:r>
          </w:p>
        </w:tc>
        <w:tc>
          <w:tcPr>
            <w:tcW w:w="4432" w:type="dxa"/>
            <w:shd w:val="clear" w:color="auto" w:fill="BEBEBE" w:themeFill="background1" w:themeFillShade="BF"/>
            <w:vAlign w:val="center"/>
          </w:tcPr>
          <w:p w14:paraId="6AF7AD4F">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风险管控</w:t>
            </w:r>
            <w:r>
              <w:rPr>
                <w:rFonts w:ascii="宋体" w:hAnsi="宋体"/>
                <w:b/>
                <w:sz w:val="28"/>
                <w:szCs w:val="28"/>
                <w:highlight w:val="lightGray"/>
                <w:shd w:val="clear" w:color="FFFFFF" w:fill="D9D9D9"/>
              </w:rPr>
              <w:t>措施</w:t>
            </w:r>
          </w:p>
        </w:tc>
        <w:tc>
          <w:tcPr>
            <w:tcW w:w="1491" w:type="dxa"/>
            <w:shd w:val="clear" w:color="auto" w:fill="BEBEBE" w:themeFill="background1" w:themeFillShade="BF"/>
            <w:vAlign w:val="center"/>
          </w:tcPr>
          <w:p w14:paraId="424D0661">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管控方式</w:t>
            </w:r>
          </w:p>
        </w:tc>
        <w:tc>
          <w:tcPr>
            <w:tcW w:w="1518" w:type="dxa"/>
            <w:shd w:val="clear" w:color="auto" w:fill="BEBEBE" w:themeFill="background1" w:themeFillShade="BF"/>
            <w:vAlign w:val="center"/>
          </w:tcPr>
          <w:p w14:paraId="5ECA26C7">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责任人</w:t>
            </w:r>
          </w:p>
        </w:tc>
        <w:tc>
          <w:tcPr>
            <w:tcW w:w="1004" w:type="dxa"/>
            <w:shd w:val="clear" w:color="auto" w:fill="BEBEBE" w:themeFill="background1" w:themeFillShade="BF"/>
            <w:vAlign w:val="center"/>
          </w:tcPr>
          <w:p w14:paraId="0BE77E11">
            <w:pPr>
              <w:jc w:val="center"/>
              <w:rPr>
                <w:rFonts w:ascii="宋体" w:hAnsi="宋体"/>
                <w:b/>
                <w:bCs/>
                <w:kern w:val="0"/>
                <w:sz w:val="28"/>
                <w:szCs w:val="28"/>
                <w:highlight w:val="lightGray"/>
                <w:shd w:val="clear" w:color="FFFFFF" w:fill="D9D9D9"/>
              </w:rPr>
            </w:pPr>
            <w:r>
              <w:rPr>
                <w:rFonts w:hint="eastAsia" w:ascii="宋体" w:hAnsi="宋体"/>
                <w:b/>
                <w:sz w:val="28"/>
                <w:szCs w:val="28"/>
                <w:highlight w:val="lightGray"/>
                <w:shd w:val="clear" w:color="FFFFFF" w:fill="D9D9D9"/>
              </w:rPr>
              <w:t>备注</w:t>
            </w:r>
          </w:p>
        </w:tc>
      </w:tr>
      <w:tr w14:paraId="1564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82" w:type="dxa"/>
            <w:vAlign w:val="center"/>
          </w:tcPr>
          <w:p w14:paraId="607E0C8D">
            <w:pPr>
              <w:widowControl/>
              <w:jc w:val="center"/>
              <w:rPr>
                <w:rFonts w:ascii="宋体" w:hAnsi="宋体"/>
                <w:kern w:val="0"/>
                <w:sz w:val="24"/>
              </w:rPr>
            </w:pPr>
            <w:r>
              <w:rPr>
                <w:rFonts w:hint="eastAsia" w:ascii="宋体" w:hAnsi="宋体"/>
                <w:kern w:val="0"/>
                <w:sz w:val="24"/>
              </w:rPr>
              <w:t>1</w:t>
            </w:r>
          </w:p>
        </w:tc>
        <w:tc>
          <w:tcPr>
            <w:tcW w:w="1446" w:type="dxa"/>
            <w:vMerge w:val="restart"/>
            <w:vAlign w:val="center"/>
          </w:tcPr>
          <w:p w14:paraId="6C5043EA">
            <w:pPr>
              <w:widowControl/>
              <w:jc w:val="center"/>
              <w:rPr>
                <w:rFonts w:ascii="宋体" w:hAnsi="宋体"/>
                <w:kern w:val="0"/>
                <w:sz w:val="24"/>
              </w:rPr>
            </w:pPr>
            <w:r>
              <w:rPr>
                <w:rFonts w:hint="eastAsia" w:ascii="宋体" w:hAnsi="宋体"/>
                <w:kern w:val="0"/>
                <w:sz w:val="24"/>
              </w:rPr>
              <w:t>人员</w:t>
            </w:r>
          </w:p>
        </w:tc>
        <w:tc>
          <w:tcPr>
            <w:tcW w:w="3150" w:type="dxa"/>
            <w:vAlign w:val="center"/>
          </w:tcPr>
          <w:p w14:paraId="698E28DD">
            <w:pPr>
              <w:widowControl/>
              <w:jc w:val="left"/>
              <w:rPr>
                <w:rFonts w:ascii="宋体" w:hAnsi="宋体"/>
                <w:kern w:val="0"/>
                <w:sz w:val="24"/>
              </w:rPr>
            </w:pPr>
            <w:r>
              <w:rPr>
                <w:rFonts w:hint="eastAsia" w:ascii="宋体" w:hAnsi="宋体"/>
                <w:kern w:val="0"/>
                <w:sz w:val="24"/>
              </w:rPr>
              <w:t>未按规定配备安全管理人员和作业人员</w:t>
            </w:r>
          </w:p>
        </w:tc>
        <w:tc>
          <w:tcPr>
            <w:tcW w:w="4432" w:type="dxa"/>
            <w:vAlign w:val="center"/>
          </w:tcPr>
          <w:p w14:paraId="7B54D479">
            <w:pPr>
              <w:widowControl/>
              <w:jc w:val="left"/>
              <w:rPr>
                <w:rFonts w:ascii="宋体" w:hAnsi="宋体"/>
                <w:kern w:val="0"/>
                <w:sz w:val="24"/>
              </w:rPr>
            </w:pPr>
            <w:r>
              <w:rPr>
                <w:rFonts w:hint="eastAsia" w:ascii="宋体" w:hAnsi="宋体"/>
                <w:kern w:val="0"/>
                <w:sz w:val="24"/>
              </w:rPr>
              <w:t>1.建立特种设备安全管理人员与作业人员管理制度；</w:t>
            </w:r>
          </w:p>
          <w:p w14:paraId="3D2144A0">
            <w:pPr>
              <w:jc w:val="left"/>
              <w:rPr>
                <w:rFonts w:ascii="宋体" w:hAnsi="宋体"/>
                <w:kern w:val="0"/>
                <w:sz w:val="24"/>
              </w:rPr>
            </w:pPr>
            <w:r>
              <w:rPr>
                <w:rFonts w:hint="eastAsia" w:ascii="宋体" w:hAnsi="宋体"/>
                <w:kern w:val="0"/>
                <w:sz w:val="24"/>
              </w:rPr>
              <w:t>2.根据场车的数量、特性等配备适当数量的安全管理人员和作业人员。</w:t>
            </w:r>
          </w:p>
        </w:tc>
        <w:tc>
          <w:tcPr>
            <w:tcW w:w="1491" w:type="dxa"/>
            <w:vAlign w:val="center"/>
          </w:tcPr>
          <w:p w14:paraId="70E97582">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14:paraId="611A226F">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14:paraId="6C3D6986">
            <w:pPr>
              <w:widowControl/>
              <w:jc w:val="center"/>
              <w:rPr>
                <w:rFonts w:ascii="宋体" w:hAnsi="宋体"/>
                <w:kern w:val="0"/>
                <w:sz w:val="24"/>
              </w:rPr>
            </w:pPr>
          </w:p>
        </w:tc>
      </w:tr>
      <w:tr w14:paraId="2528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61F40019">
            <w:pPr>
              <w:widowControl/>
              <w:jc w:val="center"/>
              <w:rPr>
                <w:rFonts w:ascii="宋体" w:hAnsi="宋体"/>
                <w:kern w:val="0"/>
                <w:sz w:val="24"/>
              </w:rPr>
            </w:pPr>
            <w:r>
              <w:rPr>
                <w:rFonts w:hint="eastAsia" w:ascii="宋体" w:hAnsi="宋体"/>
                <w:kern w:val="0"/>
                <w:sz w:val="24"/>
              </w:rPr>
              <w:t>2</w:t>
            </w:r>
          </w:p>
        </w:tc>
        <w:tc>
          <w:tcPr>
            <w:tcW w:w="1446" w:type="dxa"/>
            <w:vMerge w:val="continue"/>
            <w:vAlign w:val="center"/>
          </w:tcPr>
          <w:p w14:paraId="479C5D72">
            <w:pPr>
              <w:widowControl/>
              <w:jc w:val="center"/>
              <w:rPr>
                <w:rFonts w:ascii="宋体" w:hAnsi="宋体"/>
                <w:kern w:val="0"/>
                <w:sz w:val="24"/>
              </w:rPr>
            </w:pPr>
          </w:p>
        </w:tc>
        <w:tc>
          <w:tcPr>
            <w:tcW w:w="3150" w:type="dxa"/>
            <w:vAlign w:val="center"/>
          </w:tcPr>
          <w:p w14:paraId="48E34E53">
            <w:pPr>
              <w:widowControl/>
              <w:jc w:val="left"/>
              <w:rPr>
                <w:rFonts w:ascii="宋体" w:hAnsi="宋体"/>
                <w:kern w:val="0"/>
                <w:sz w:val="24"/>
              </w:rPr>
            </w:pPr>
            <w:r>
              <w:rPr>
                <w:rFonts w:hint="eastAsia" w:ascii="宋体" w:hAnsi="宋体"/>
                <w:kern w:val="0"/>
                <w:sz w:val="24"/>
              </w:rPr>
              <w:t>作业人员未持有相应资格证件</w:t>
            </w:r>
          </w:p>
        </w:tc>
        <w:tc>
          <w:tcPr>
            <w:tcW w:w="4432" w:type="dxa"/>
            <w:vAlign w:val="center"/>
          </w:tcPr>
          <w:p w14:paraId="2645D085">
            <w:pPr>
              <w:widowControl/>
              <w:jc w:val="left"/>
              <w:rPr>
                <w:rFonts w:ascii="宋体" w:hAnsi="宋体"/>
                <w:kern w:val="0"/>
                <w:sz w:val="24"/>
              </w:rPr>
            </w:pPr>
            <w:r>
              <w:rPr>
                <w:rFonts w:hint="eastAsia" w:ascii="宋体" w:hAnsi="宋体"/>
                <w:kern w:val="0"/>
                <w:sz w:val="24"/>
              </w:rPr>
              <w:t>1.</w:t>
            </w:r>
            <w:r>
              <w:rPr>
                <w:rFonts w:ascii="宋体" w:hAnsi="宋体"/>
                <w:kern w:val="0"/>
                <w:sz w:val="24"/>
              </w:rPr>
              <w:t>场车作业和专职安全管理人员需取得相应项目作业人员证，持证上岗，并且保证每台场车在作业时均由司机随车操纵</w:t>
            </w:r>
            <w:r>
              <w:rPr>
                <w:rFonts w:hint="eastAsia" w:ascii="宋体" w:hAnsi="宋体"/>
                <w:kern w:val="0"/>
                <w:sz w:val="24"/>
              </w:rPr>
              <w:t>；</w:t>
            </w:r>
          </w:p>
          <w:p w14:paraId="45F484FE">
            <w:pPr>
              <w:widowControl/>
              <w:jc w:val="left"/>
              <w:rPr>
                <w:rFonts w:ascii="宋体" w:hAnsi="宋体"/>
                <w:kern w:val="0"/>
                <w:sz w:val="24"/>
              </w:rPr>
            </w:pPr>
            <w:r>
              <w:rPr>
                <w:rFonts w:hint="eastAsia" w:ascii="宋体" w:hAnsi="宋体"/>
                <w:kern w:val="0"/>
                <w:sz w:val="24"/>
              </w:rPr>
              <w:t>2.定期检查作业人员证件有效期，杜绝无证上岗，当发生人员变动时，及时派人取证。</w:t>
            </w:r>
          </w:p>
        </w:tc>
        <w:tc>
          <w:tcPr>
            <w:tcW w:w="1491" w:type="dxa"/>
            <w:vAlign w:val="center"/>
          </w:tcPr>
          <w:p w14:paraId="4300EDF6">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540B192A">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011FC8B4">
            <w:pPr>
              <w:widowControl/>
              <w:jc w:val="center"/>
              <w:rPr>
                <w:rFonts w:ascii="宋体" w:hAnsi="宋体"/>
                <w:kern w:val="0"/>
                <w:sz w:val="24"/>
              </w:rPr>
            </w:pPr>
          </w:p>
        </w:tc>
      </w:tr>
      <w:tr w14:paraId="0F27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82" w:type="dxa"/>
            <w:vAlign w:val="center"/>
          </w:tcPr>
          <w:p w14:paraId="36E8F5C1">
            <w:pPr>
              <w:widowControl/>
              <w:jc w:val="center"/>
              <w:rPr>
                <w:rFonts w:ascii="宋体" w:hAnsi="宋体"/>
                <w:kern w:val="0"/>
                <w:sz w:val="24"/>
              </w:rPr>
            </w:pPr>
            <w:r>
              <w:rPr>
                <w:rFonts w:hint="eastAsia" w:ascii="宋体" w:hAnsi="宋体"/>
                <w:kern w:val="0"/>
                <w:sz w:val="24"/>
              </w:rPr>
              <w:t>3</w:t>
            </w:r>
          </w:p>
        </w:tc>
        <w:tc>
          <w:tcPr>
            <w:tcW w:w="1446" w:type="dxa"/>
            <w:vMerge w:val="continue"/>
            <w:vAlign w:val="center"/>
          </w:tcPr>
          <w:p w14:paraId="5B18DA94">
            <w:pPr>
              <w:widowControl/>
              <w:jc w:val="center"/>
              <w:rPr>
                <w:rFonts w:ascii="宋体" w:hAnsi="宋体"/>
                <w:kern w:val="0"/>
                <w:sz w:val="24"/>
              </w:rPr>
            </w:pPr>
          </w:p>
        </w:tc>
        <w:tc>
          <w:tcPr>
            <w:tcW w:w="3150" w:type="dxa"/>
            <w:vAlign w:val="center"/>
          </w:tcPr>
          <w:p w14:paraId="411C5C99">
            <w:pPr>
              <w:jc w:val="left"/>
              <w:rPr>
                <w:rFonts w:ascii="宋体" w:hAnsi="宋体"/>
                <w:kern w:val="0"/>
                <w:sz w:val="24"/>
              </w:rPr>
            </w:pPr>
            <w:r>
              <w:rPr>
                <w:rFonts w:hint="eastAsia" w:ascii="宋体" w:hAnsi="宋体"/>
                <w:kern w:val="0"/>
                <w:sz w:val="24"/>
              </w:rPr>
              <w:t>未按规定对安全管理人员和作业人员开展安全教育培训</w:t>
            </w:r>
          </w:p>
        </w:tc>
        <w:tc>
          <w:tcPr>
            <w:tcW w:w="4432" w:type="dxa"/>
            <w:vAlign w:val="center"/>
          </w:tcPr>
          <w:p w14:paraId="6517B8B6">
            <w:pPr>
              <w:widowControl/>
              <w:jc w:val="left"/>
              <w:rPr>
                <w:rFonts w:ascii="宋体" w:hAnsi="宋体"/>
                <w:kern w:val="0"/>
                <w:sz w:val="24"/>
              </w:rPr>
            </w:pPr>
            <w:r>
              <w:rPr>
                <w:rFonts w:hint="eastAsia" w:ascii="宋体" w:hAnsi="宋体"/>
                <w:kern w:val="0"/>
                <w:sz w:val="24"/>
              </w:rPr>
              <w:t>1.制定安全教育培训制度和培训计划；</w:t>
            </w:r>
          </w:p>
          <w:p w14:paraId="608337BD">
            <w:pPr>
              <w:jc w:val="left"/>
              <w:rPr>
                <w:rFonts w:ascii="宋体" w:hAnsi="宋体"/>
                <w:kern w:val="0"/>
                <w:sz w:val="24"/>
              </w:rPr>
            </w:pPr>
            <w:r>
              <w:rPr>
                <w:rFonts w:hint="eastAsia" w:ascii="宋体" w:hAnsi="宋体"/>
                <w:kern w:val="0"/>
                <w:sz w:val="24"/>
              </w:rPr>
              <w:t xml:space="preserve">2.定期对作业人员进行培训教育，并保留相关培训记录 </w:t>
            </w:r>
          </w:p>
        </w:tc>
        <w:tc>
          <w:tcPr>
            <w:tcW w:w="1491" w:type="dxa"/>
            <w:vAlign w:val="center"/>
          </w:tcPr>
          <w:p w14:paraId="4410127A">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0E185343">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665A5B89">
            <w:pPr>
              <w:widowControl/>
              <w:jc w:val="center"/>
              <w:rPr>
                <w:rFonts w:ascii="宋体" w:hAnsi="宋体"/>
                <w:kern w:val="0"/>
                <w:sz w:val="24"/>
              </w:rPr>
            </w:pPr>
          </w:p>
        </w:tc>
      </w:tr>
      <w:tr w14:paraId="7647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82" w:type="dxa"/>
            <w:vAlign w:val="center"/>
          </w:tcPr>
          <w:p w14:paraId="6424AD50">
            <w:pPr>
              <w:widowControl/>
              <w:jc w:val="center"/>
              <w:rPr>
                <w:rFonts w:ascii="宋体" w:hAnsi="宋体"/>
                <w:kern w:val="0"/>
                <w:sz w:val="24"/>
              </w:rPr>
            </w:pPr>
            <w:r>
              <w:rPr>
                <w:rFonts w:hint="eastAsia" w:ascii="宋体" w:hAnsi="宋体"/>
                <w:kern w:val="0"/>
                <w:sz w:val="24"/>
              </w:rPr>
              <w:t>4</w:t>
            </w:r>
          </w:p>
        </w:tc>
        <w:tc>
          <w:tcPr>
            <w:tcW w:w="1446" w:type="dxa"/>
            <w:vMerge w:val="continue"/>
            <w:vAlign w:val="center"/>
          </w:tcPr>
          <w:p w14:paraId="5770642D">
            <w:pPr>
              <w:widowControl/>
              <w:jc w:val="center"/>
              <w:rPr>
                <w:rFonts w:ascii="宋体" w:hAnsi="宋体"/>
                <w:kern w:val="0"/>
                <w:sz w:val="24"/>
              </w:rPr>
            </w:pPr>
          </w:p>
        </w:tc>
        <w:tc>
          <w:tcPr>
            <w:tcW w:w="3150" w:type="dxa"/>
            <w:vAlign w:val="center"/>
          </w:tcPr>
          <w:p w14:paraId="5D8C72B1">
            <w:pPr>
              <w:jc w:val="left"/>
              <w:rPr>
                <w:rFonts w:ascii="宋体" w:hAnsi="宋体"/>
                <w:kern w:val="0"/>
                <w:sz w:val="24"/>
              </w:rPr>
            </w:pPr>
            <w:r>
              <w:rPr>
                <w:rFonts w:hint="eastAsia" w:ascii="宋体" w:hAnsi="宋体"/>
                <w:kern w:val="0"/>
                <w:sz w:val="24"/>
              </w:rPr>
              <w:t>未遵守操作规程进行作业、未按规定填写作业交接班记录、未及时报告事故隐患等</w:t>
            </w:r>
          </w:p>
        </w:tc>
        <w:tc>
          <w:tcPr>
            <w:tcW w:w="4432" w:type="dxa"/>
            <w:vAlign w:val="center"/>
          </w:tcPr>
          <w:p w14:paraId="7AC66604">
            <w:pPr>
              <w:jc w:val="left"/>
              <w:rPr>
                <w:rFonts w:ascii="宋体" w:hAnsi="宋体"/>
                <w:kern w:val="0"/>
                <w:sz w:val="24"/>
              </w:rPr>
            </w:pPr>
            <w:r>
              <w:rPr>
                <w:rFonts w:hint="eastAsia" w:ascii="宋体" w:hAnsi="宋体" w:cs="Times New Roman"/>
                <w:sz w:val="24"/>
              </w:rPr>
              <w:t>检查作业人员执行操作规程情况，纠正和制止违章作业行为</w:t>
            </w:r>
          </w:p>
        </w:tc>
        <w:tc>
          <w:tcPr>
            <w:tcW w:w="1491" w:type="dxa"/>
            <w:vAlign w:val="center"/>
          </w:tcPr>
          <w:p w14:paraId="24D3DECD">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14:paraId="480C427C">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14:paraId="400704E3">
            <w:pPr>
              <w:widowControl/>
              <w:jc w:val="center"/>
              <w:rPr>
                <w:rFonts w:ascii="宋体" w:hAnsi="宋体"/>
                <w:kern w:val="0"/>
                <w:sz w:val="24"/>
              </w:rPr>
            </w:pPr>
          </w:p>
        </w:tc>
      </w:tr>
      <w:tr w14:paraId="13C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82" w:type="dxa"/>
            <w:vAlign w:val="center"/>
          </w:tcPr>
          <w:p w14:paraId="73F7D9D4">
            <w:pPr>
              <w:widowControl/>
              <w:jc w:val="center"/>
              <w:rPr>
                <w:rFonts w:ascii="宋体" w:hAnsi="宋体"/>
                <w:kern w:val="0"/>
                <w:sz w:val="24"/>
              </w:rPr>
            </w:pPr>
            <w:r>
              <w:rPr>
                <w:rFonts w:hint="eastAsia" w:ascii="宋体" w:hAnsi="宋体"/>
                <w:kern w:val="0"/>
                <w:sz w:val="24"/>
              </w:rPr>
              <w:t>5</w:t>
            </w:r>
          </w:p>
        </w:tc>
        <w:tc>
          <w:tcPr>
            <w:tcW w:w="1446" w:type="dxa"/>
            <w:vMerge w:val="restart"/>
            <w:vAlign w:val="center"/>
          </w:tcPr>
          <w:p w14:paraId="5CC74D91">
            <w:pPr>
              <w:widowControl/>
              <w:jc w:val="center"/>
              <w:rPr>
                <w:rFonts w:ascii="宋体" w:hAnsi="宋体"/>
                <w:kern w:val="0"/>
                <w:sz w:val="24"/>
              </w:rPr>
            </w:pPr>
            <w:r>
              <w:rPr>
                <w:rFonts w:hint="eastAsia" w:ascii="宋体" w:hAnsi="宋体"/>
                <w:kern w:val="0"/>
                <w:sz w:val="24"/>
              </w:rPr>
              <w:t>管理</w:t>
            </w:r>
          </w:p>
        </w:tc>
        <w:tc>
          <w:tcPr>
            <w:tcW w:w="3150" w:type="dxa"/>
            <w:vAlign w:val="center"/>
          </w:tcPr>
          <w:p w14:paraId="0EB26641">
            <w:pPr>
              <w:widowControl/>
              <w:rPr>
                <w:rFonts w:ascii="宋体" w:hAnsi="宋体"/>
                <w:kern w:val="0"/>
                <w:sz w:val="24"/>
              </w:rPr>
            </w:pPr>
            <w:r>
              <w:rPr>
                <w:rFonts w:hint="eastAsia" w:ascii="宋体" w:hAnsi="宋体"/>
                <w:kern w:val="0"/>
                <w:sz w:val="24"/>
              </w:rPr>
              <w:t>未按规定设置安全管理机构</w:t>
            </w:r>
          </w:p>
        </w:tc>
        <w:tc>
          <w:tcPr>
            <w:tcW w:w="4432" w:type="dxa"/>
            <w:vAlign w:val="center"/>
          </w:tcPr>
          <w:p w14:paraId="63FB03AF">
            <w:pPr>
              <w:widowControl/>
              <w:jc w:val="left"/>
              <w:rPr>
                <w:rFonts w:ascii="宋体" w:hAnsi="宋体"/>
                <w:kern w:val="0"/>
                <w:sz w:val="24"/>
              </w:rPr>
            </w:pPr>
            <w:r>
              <w:rPr>
                <w:rFonts w:hint="eastAsia" w:ascii="宋体" w:hAnsi="宋体"/>
                <w:kern w:val="0"/>
                <w:sz w:val="24"/>
              </w:rPr>
              <w:t>根据特种设备的数量，及时设置安全管理机构，明确机构职责和人员安排。</w:t>
            </w:r>
          </w:p>
        </w:tc>
        <w:tc>
          <w:tcPr>
            <w:tcW w:w="1491" w:type="dxa"/>
            <w:vAlign w:val="center"/>
          </w:tcPr>
          <w:p w14:paraId="5258E166">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14:paraId="5AD9AA32">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14:paraId="742438EF">
            <w:pPr>
              <w:widowControl/>
              <w:jc w:val="center"/>
              <w:rPr>
                <w:rFonts w:ascii="宋体" w:hAnsi="宋体"/>
                <w:kern w:val="0"/>
                <w:sz w:val="24"/>
              </w:rPr>
            </w:pPr>
          </w:p>
        </w:tc>
      </w:tr>
      <w:tr w14:paraId="73D2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2" w:type="dxa"/>
            <w:vAlign w:val="center"/>
          </w:tcPr>
          <w:p w14:paraId="148C7ECD">
            <w:pPr>
              <w:widowControl/>
              <w:jc w:val="center"/>
              <w:rPr>
                <w:rFonts w:ascii="宋体" w:hAnsi="宋体"/>
                <w:kern w:val="0"/>
                <w:sz w:val="24"/>
              </w:rPr>
            </w:pPr>
            <w:r>
              <w:rPr>
                <w:rFonts w:hint="eastAsia" w:ascii="宋体" w:hAnsi="宋体"/>
                <w:kern w:val="0"/>
                <w:sz w:val="24"/>
              </w:rPr>
              <w:t>6</w:t>
            </w:r>
          </w:p>
        </w:tc>
        <w:tc>
          <w:tcPr>
            <w:tcW w:w="1446" w:type="dxa"/>
            <w:vMerge w:val="continue"/>
            <w:vAlign w:val="center"/>
          </w:tcPr>
          <w:p w14:paraId="59F10D90">
            <w:pPr>
              <w:widowControl/>
              <w:rPr>
                <w:rFonts w:ascii="宋体" w:hAnsi="宋体"/>
                <w:kern w:val="0"/>
                <w:sz w:val="24"/>
              </w:rPr>
            </w:pPr>
          </w:p>
        </w:tc>
        <w:tc>
          <w:tcPr>
            <w:tcW w:w="3150" w:type="dxa"/>
            <w:vAlign w:val="center"/>
          </w:tcPr>
          <w:p w14:paraId="2346AD75">
            <w:pPr>
              <w:widowControl/>
              <w:rPr>
                <w:rFonts w:ascii="宋体" w:hAnsi="宋体"/>
                <w:kern w:val="0"/>
                <w:sz w:val="24"/>
              </w:rPr>
            </w:pPr>
            <w:r>
              <w:rPr>
                <w:rFonts w:hint="eastAsia" w:ascii="宋体" w:hAnsi="宋体"/>
                <w:kern w:val="0"/>
                <w:sz w:val="24"/>
              </w:rPr>
              <w:t>未按有关规定建立健全特种设备安全管理制度和操作规程</w:t>
            </w:r>
          </w:p>
        </w:tc>
        <w:tc>
          <w:tcPr>
            <w:tcW w:w="4432" w:type="dxa"/>
            <w:vAlign w:val="center"/>
          </w:tcPr>
          <w:p w14:paraId="3592F2F3">
            <w:pPr>
              <w:widowControl/>
              <w:rPr>
                <w:rFonts w:ascii="宋体" w:hAnsi="宋体"/>
                <w:kern w:val="0"/>
                <w:sz w:val="24"/>
              </w:rPr>
            </w:pPr>
            <w:r>
              <w:rPr>
                <w:rFonts w:hint="eastAsia" w:ascii="宋体" w:hAnsi="宋体"/>
                <w:kern w:val="0"/>
                <w:sz w:val="24"/>
              </w:rPr>
              <w:t>1.单位制定符合TSG08-2017《特种设备使用管理规则》、TSG81-2022《场（厂）内专用机动车辆安全技术规程》要求的以岗位责任制为核心管理制度；</w:t>
            </w:r>
          </w:p>
          <w:p w14:paraId="18B84AE2">
            <w:pPr>
              <w:widowControl/>
              <w:rPr>
                <w:rFonts w:ascii="宋体" w:hAnsi="宋体"/>
                <w:kern w:val="0"/>
                <w:sz w:val="24"/>
              </w:rPr>
            </w:pPr>
            <w:r>
              <w:rPr>
                <w:rFonts w:hint="eastAsia" w:ascii="宋体" w:hAnsi="宋体"/>
                <w:kern w:val="0"/>
                <w:sz w:val="24"/>
              </w:rPr>
              <w:t>2.根据所使用设备运行特点等，制定完整齐全操作规程；操作规程一般包括设备运行参数、操作程序和方法、维护保养要求、安全注意事项、巡回检查和异常情况处置规定，以及相应记录等，</w:t>
            </w:r>
            <w:r>
              <w:rPr>
                <w:rFonts w:ascii="宋体" w:hAnsi="宋体"/>
                <w:kern w:val="0"/>
                <w:sz w:val="24"/>
              </w:rPr>
              <w:t>并且在本单位贯彻实施</w:t>
            </w:r>
            <w:r>
              <w:rPr>
                <w:rFonts w:hint="eastAsia" w:ascii="宋体" w:hAnsi="宋体"/>
                <w:kern w:val="0"/>
                <w:sz w:val="24"/>
              </w:rPr>
              <w:t>；场车</w:t>
            </w:r>
            <w:r>
              <w:rPr>
                <w:rFonts w:ascii="宋体" w:hAnsi="宋体"/>
                <w:kern w:val="0"/>
                <w:sz w:val="24"/>
              </w:rPr>
              <w:t>安全操作规程至少包括以下内容：出车前进行试运行检查，并且做好记录；遵守作业场所内的限速规定，严禁超速行驶；叉车不得载客运行（设有搭载随乘人员设施的车辆除外，此时搭载人数不得超过允许随乘的人数）；行驶和作业时佩戴安全带（如果有）；车辆转弯、进出库门等须减速行驶；严禁在货叉上站人或者利用货叉起升载有人员的装置；叉车司机视线不良或者受阻时，倒车低速行驶或者在专人指挥下低速行驶；严禁超载；身体过度疲劳、饮酒后或者患病有碍操作安全时，严禁操作车辆。</w:t>
            </w:r>
          </w:p>
        </w:tc>
        <w:tc>
          <w:tcPr>
            <w:tcW w:w="1491" w:type="dxa"/>
            <w:vAlign w:val="center"/>
          </w:tcPr>
          <w:p w14:paraId="0ADE9F3A">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44061DB6">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32BA963F">
            <w:pPr>
              <w:widowControl/>
              <w:jc w:val="center"/>
              <w:rPr>
                <w:rFonts w:ascii="宋体" w:hAnsi="宋体"/>
                <w:kern w:val="0"/>
                <w:sz w:val="24"/>
              </w:rPr>
            </w:pPr>
          </w:p>
        </w:tc>
      </w:tr>
      <w:tr w14:paraId="558B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2" w:type="dxa"/>
            <w:vAlign w:val="center"/>
          </w:tcPr>
          <w:p w14:paraId="1C2DF768">
            <w:pPr>
              <w:widowControl/>
              <w:jc w:val="center"/>
              <w:rPr>
                <w:rFonts w:ascii="宋体" w:hAnsi="宋体"/>
                <w:kern w:val="0"/>
                <w:sz w:val="24"/>
              </w:rPr>
            </w:pPr>
            <w:r>
              <w:rPr>
                <w:rFonts w:hint="eastAsia" w:ascii="宋体" w:hAnsi="宋体"/>
                <w:kern w:val="0"/>
                <w:sz w:val="24"/>
              </w:rPr>
              <w:t>7</w:t>
            </w:r>
          </w:p>
        </w:tc>
        <w:tc>
          <w:tcPr>
            <w:tcW w:w="1446" w:type="dxa"/>
            <w:vMerge w:val="continue"/>
            <w:vAlign w:val="center"/>
          </w:tcPr>
          <w:p w14:paraId="722919D6">
            <w:pPr>
              <w:widowControl/>
              <w:jc w:val="center"/>
              <w:rPr>
                <w:rFonts w:ascii="宋体" w:hAnsi="宋体"/>
                <w:kern w:val="0"/>
                <w:sz w:val="24"/>
              </w:rPr>
            </w:pPr>
          </w:p>
        </w:tc>
        <w:tc>
          <w:tcPr>
            <w:tcW w:w="3150" w:type="dxa"/>
            <w:vAlign w:val="center"/>
          </w:tcPr>
          <w:p w14:paraId="5BF6B197">
            <w:pPr>
              <w:widowControl/>
              <w:rPr>
                <w:rFonts w:ascii="宋体" w:hAnsi="宋体"/>
                <w:kern w:val="0"/>
                <w:sz w:val="24"/>
              </w:rPr>
            </w:pPr>
            <w:r>
              <w:rPr>
                <w:rFonts w:hint="eastAsia" w:ascii="宋体" w:hAnsi="宋体"/>
                <w:kern w:val="0"/>
                <w:sz w:val="24"/>
              </w:rPr>
              <w:t>未按按要求建立健全特种设备安全技术档案</w:t>
            </w:r>
          </w:p>
        </w:tc>
        <w:tc>
          <w:tcPr>
            <w:tcW w:w="4432" w:type="dxa"/>
            <w:vAlign w:val="center"/>
          </w:tcPr>
          <w:p w14:paraId="04979581">
            <w:pPr>
              <w:widowControl/>
              <w:rPr>
                <w:rFonts w:ascii="宋体" w:hAnsi="宋体"/>
                <w:kern w:val="0"/>
                <w:sz w:val="24"/>
              </w:rPr>
            </w:pPr>
            <w:r>
              <w:rPr>
                <w:rFonts w:hint="eastAsia" w:ascii="宋体" w:hAnsi="宋体"/>
                <w:kern w:val="0"/>
                <w:sz w:val="24"/>
              </w:rPr>
              <w:t>1.指定安全员负责特种设备安全技术档案的管理；按TSG08-2017《特种设备使用管理规则》第2.5条要求逐台建立安全技术档案。</w:t>
            </w:r>
          </w:p>
          <w:p w14:paraId="4A2FA4B3">
            <w:pPr>
              <w:widowControl/>
              <w:rPr>
                <w:rFonts w:ascii="宋体" w:hAnsi="宋体"/>
                <w:kern w:val="0"/>
                <w:sz w:val="24"/>
              </w:rPr>
            </w:pPr>
            <w:r>
              <w:rPr>
                <w:rFonts w:hint="eastAsia" w:ascii="宋体" w:hAnsi="宋体"/>
                <w:kern w:val="0"/>
                <w:sz w:val="24"/>
              </w:rPr>
              <w:t>2.定期检查安全技术档案的完整性</w:t>
            </w:r>
          </w:p>
        </w:tc>
        <w:tc>
          <w:tcPr>
            <w:tcW w:w="1491" w:type="dxa"/>
            <w:vAlign w:val="center"/>
          </w:tcPr>
          <w:p w14:paraId="3B88EF66">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089CE67F">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5804594E">
            <w:pPr>
              <w:widowControl/>
              <w:jc w:val="center"/>
              <w:rPr>
                <w:rFonts w:ascii="宋体" w:hAnsi="宋体"/>
                <w:kern w:val="0"/>
                <w:sz w:val="24"/>
              </w:rPr>
            </w:pPr>
          </w:p>
        </w:tc>
      </w:tr>
      <w:tr w14:paraId="3DC2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14:paraId="7B17F96C">
            <w:pPr>
              <w:widowControl/>
              <w:jc w:val="center"/>
              <w:rPr>
                <w:rFonts w:ascii="宋体" w:hAnsi="宋体"/>
                <w:kern w:val="0"/>
                <w:sz w:val="24"/>
              </w:rPr>
            </w:pPr>
            <w:r>
              <w:rPr>
                <w:rFonts w:hint="eastAsia" w:ascii="宋体" w:hAnsi="宋体"/>
                <w:kern w:val="0"/>
                <w:sz w:val="24"/>
              </w:rPr>
              <w:t>8</w:t>
            </w:r>
          </w:p>
        </w:tc>
        <w:tc>
          <w:tcPr>
            <w:tcW w:w="1446" w:type="dxa"/>
            <w:vMerge w:val="continue"/>
            <w:vAlign w:val="center"/>
          </w:tcPr>
          <w:p w14:paraId="1A1BAB3A">
            <w:pPr>
              <w:widowControl/>
              <w:jc w:val="center"/>
              <w:rPr>
                <w:rFonts w:ascii="宋体" w:hAnsi="宋体"/>
                <w:kern w:val="0"/>
                <w:sz w:val="24"/>
              </w:rPr>
            </w:pPr>
          </w:p>
        </w:tc>
        <w:tc>
          <w:tcPr>
            <w:tcW w:w="3150" w:type="dxa"/>
            <w:vAlign w:val="center"/>
          </w:tcPr>
          <w:p w14:paraId="0A3F5218">
            <w:pPr>
              <w:widowControl/>
              <w:rPr>
                <w:rFonts w:ascii="宋体" w:hAnsi="宋体"/>
                <w:kern w:val="0"/>
                <w:sz w:val="24"/>
              </w:rPr>
            </w:pPr>
            <w:r>
              <w:rPr>
                <w:rFonts w:hint="eastAsia" w:ascii="宋体" w:hAnsi="宋体"/>
                <w:kern w:val="0"/>
                <w:sz w:val="24"/>
              </w:rPr>
              <w:t>未按规定及时办理使用登记</w:t>
            </w:r>
            <w:r>
              <w:rPr>
                <w:rFonts w:ascii="宋体" w:hAnsi="宋体"/>
                <w:kern w:val="0"/>
                <w:sz w:val="24"/>
              </w:rPr>
              <w:t>、变更使用登记</w:t>
            </w:r>
          </w:p>
        </w:tc>
        <w:tc>
          <w:tcPr>
            <w:tcW w:w="4432" w:type="dxa"/>
            <w:vAlign w:val="center"/>
          </w:tcPr>
          <w:p w14:paraId="42A0D1C0">
            <w:pPr>
              <w:widowControl/>
              <w:rPr>
                <w:rFonts w:ascii="宋体" w:hAnsi="宋体"/>
                <w:kern w:val="0"/>
                <w:sz w:val="24"/>
              </w:rPr>
            </w:pPr>
            <w:r>
              <w:rPr>
                <w:rFonts w:hint="eastAsia" w:ascii="宋体" w:hAnsi="宋体"/>
                <w:kern w:val="0"/>
                <w:sz w:val="24"/>
              </w:rPr>
              <w:t>1.建立使用登记、定期检验管理制度；</w:t>
            </w:r>
          </w:p>
          <w:p w14:paraId="67E2B822">
            <w:pPr>
              <w:widowControl/>
              <w:rPr>
                <w:rFonts w:ascii="宋体" w:hAnsi="宋体"/>
                <w:kern w:val="0"/>
                <w:sz w:val="24"/>
              </w:rPr>
            </w:pPr>
            <w:r>
              <w:rPr>
                <w:rFonts w:hint="eastAsia" w:ascii="宋体" w:hAnsi="宋体"/>
                <w:kern w:val="0"/>
                <w:sz w:val="24"/>
              </w:rPr>
              <w:t>2.加强对使用登记情况、特种设备安全使用标志情况的定期检查，重点对发生改造、移装、使用单位或产权单位更名的，及时办理变更登记</w:t>
            </w:r>
          </w:p>
        </w:tc>
        <w:tc>
          <w:tcPr>
            <w:tcW w:w="1491" w:type="dxa"/>
            <w:vAlign w:val="center"/>
          </w:tcPr>
          <w:p w14:paraId="29CFAD1E">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31AA346C">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0B3E72D4">
            <w:pPr>
              <w:widowControl/>
              <w:jc w:val="center"/>
              <w:rPr>
                <w:rFonts w:ascii="宋体" w:hAnsi="宋体"/>
                <w:kern w:val="0"/>
                <w:sz w:val="24"/>
              </w:rPr>
            </w:pPr>
          </w:p>
        </w:tc>
      </w:tr>
      <w:tr w14:paraId="3483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782" w:type="dxa"/>
            <w:vAlign w:val="center"/>
          </w:tcPr>
          <w:p w14:paraId="06A6046C">
            <w:pPr>
              <w:widowControl/>
              <w:jc w:val="center"/>
              <w:rPr>
                <w:rFonts w:ascii="宋体" w:hAnsi="宋体"/>
                <w:kern w:val="0"/>
                <w:sz w:val="24"/>
              </w:rPr>
            </w:pPr>
            <w:r>
              <w:rPr>
                <w:rFonts w:hint="eastAsia" w:ascii="宋体" w:hAnsi="宋体"/>
                <w:kern w:val="0"/>
                <w:sz w:val="24"/>
              </w:rPr>
              <w:t>9</w:t>
            </w:r>
          </w:p>
        </w:tc>
        <w:tc>
          <w:tcPr>
            <w:tcW w:w="1446" w:type="dxa"/>
            <w:vMerge w:val="continue"/>
            <w:vAlign w:val="center"/>
          </w:tcPr>
          <w:p w14:paraId="46678033">
            <w:pPr>
              <w:widowControl/>
              <w:jc w:val="center"/>
              <w:rPr>
                <w:rFonts w:ascii="宋体" w:hAnsi="宋体"/>
                <w:kern w:val="0"/>
                <w:sz w:val="24"/>
              </w:rPr>
            </w:pPr>
          </w:p>
        </w:tc>
        <w:tc>
          <w:tcPr>
            <w:tcW w:w="3150" w:type="dxa"/>
            <w:vAlign w:val="center"/>
          </w:tcPr>
          <w:p w14:paraId="40730ED5">
            <w:pPr>
              <w:widowControl/>
              <w:rPr>
                <w:rFonts w:ascii="宋体" w:hAnsi="宋体" w:cs="宋体"/>
                <w:kern w:val="0"/>
                <w:sz w:val="24"/>
              </w:rPr>
            </w:pPr>
            <w:r>
              <w:rPr>
                <w:rFonts w:hint="eastAsia" w:ascii="宋体" w:hAnsi="宋体"/>
                <w:kern w:val="0"/>
                <w:sz w:val="24"/>
              </w:rPr>
              <w:t>未按要求经常性维护保养和</w:t>
            </w:r>
            <w:r>
              <w:rPr>
                <w:rFonts w:ascii="宋体" w:hAnsi="宋体"/>
                <w:kern w:val="0"/>
                <w:sz w:val="24"/>
              </w:rPr>
              <w:t>定期自行检查</w:t>
            </w:r>
          </w:p>
        </w:tc>
        <w:tc>
          <w:tcPr>
            <w:tcW w:w="4432" w:type="dxa"/>
            <w:vAlign w:val="center"/>
          </w:tcPr>
          <w:p w14:paraId="4EAAAB57">
            <w:pPr>
              <w:widowControl/>
              <w:rPr>
                <w:rFonts w:ascii="宋体" w:hAnsi="宋体"/>
                <w:kern w:val="0"/>
                <w:sz w:val="24"/>
              </w:rPr>
            </w:pPr>
            <w:r>
              <w:rPr>
                <w:rFonts w:hint="eastAsia" w:ascii="宋体" w:hAnsi="宋体"/>
                <w:kern w:val="0"/>
                <w:sz w:val="24"/>
              </w:rPr>
              <w:t>1.制定特种设备经常性维护保养和定期自行检查管理制度；</w:t>
            </w:r>
            <w:r>
              <w:rPr>
                <w:rFonts w:ascii="宋体" w:hAnsi="宋体"/>
                <w:kern w:val="0"/>
                <w:sz w:val="24"/>
              </w:rPr>
              <w:t>维护保养应当符合有关安全技术规范和产品使用维护说明的要求，根据场车的使用繁重程度、环境条件状况，确定</w:t>
            </w:r>
            <w:r>
              <w:rPr>
                <w:rFonts w:hint="eastAsia" w:ascii="宋体" w:hAnsi="宋体"/>
                <w:kern w:val="0"/>
                <w:sz w:val="24"/>
              </w:rPr>
              <w:t>不低于TSG81-2022《场（厂）内专用机动车辆安全技术规程》</w:t>
            </w:r>
            <w:r>
              <w:rPr>
                <w:rFonts w:ascii="宋体" w:hAnsi="宋体"/>
                <w:kern w:val="0"/>
                <w:sz w:val="24"/>
              </w:rPr>
              <w:t>规定的维护保养、月度检查、年度检查的周期和内容</w:t>
            </w:r>
            <w:r>
              <w:rPr>
                <w:rFonts w:hint="eastAsia" w:ascii="宋体" w:hAnsi="宋体"/>
                <w:kern w:val="0"/>
                <w:sz w:val="24"/>
              </w:rPr>
              <w:t>；</w:t>
            </w:r>
          </w:p>
          <w:p w14:paraId="6C8C7B74">
            <w:pPr>
              <w:widowControl/>
              <w:rPr>
                <w:rFonts w:ascii="宋体" w:hAnsi="宋体"/>
                <w:kern w:val="0"/>
                <w:sz w:val="24"/>
              </w:rPr>
            </w:pPr>
            <w:r>
              <w:rPr>
                <w:rFonts w:hint="eastAsia" w:ascii="宋体" w:hAnsi="宋体"/>
                <w:kern w:val="0"/>
                <w:sz w:val="24"/>
              </w:rPr>
              <w:t>2.</w:t>
            </w:r>
            <w:r>
              <w:rPr>
                <w:rFonts w:ascii="宋体" w:hAnsi="宋体"/>
                <w:kern w:val="0"/>
                <w:sz w:val="24"/>
              </w:rPr>
              <w:t>对维护保养和检查中发现的异常情况应当及时处理，消除事故隐患，并且记录，记录存入安全技术档案；</w:t>
            </w:r>
          </w:p>
          <w:p w14:paraId="0D9EE403">
            <w:pPr>
              <w:widowControl/>
              <w:rPr>
                <w:rFonts w:ascii="宋体" w:hAnsi="宋体"/>
                <w:kern w:val="0"/>
                <w:sz w:val="24"/>
              </w:rPr>
            </w:pPr>
            <w:r>
              <w:rPr>
                <w:rFonts w:hint="eastAsia" w:ascii="宋体" w:hAnsi="宋体"/>
                <w:kern w:val="0"/>
                <w:sz w:val="24"/>
              </w:rPr>
              <w:t xml:space="preserve"> 3.</w:t>
            </w:r>
            <w:r>
              <w:rPr>
                <w:rFonts w:ascii="宋体" w:hAnsi="宋体"/>
                <w:kern w:val="0"/>
                <w:sz w:val="24"/>
              </w:rPr>
              <w:t>使用单位应当在场车每日投入使用前，按照使用维护说明的要求进行日常检查，在使用过程中还应当加强对场车的巡检，并且形成使用记录</w:t>
            </w:r>
          </w:p>
        </w:tc>
        <w:tc>
          <w:tcPr>
            <w:tcW w:w="1491" w:type="dxa"/>
            <w:vAlign w:val="center"/>
          </w:tcPr>
          <w:p w14:paraId="1F311FE6">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14:paraId="64AB12D9">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14:paraId="26507BDC">
            <w:pPr>
              <w:widowControl/>
              <w:jc w:val="center"/>
              <w:rPr>
                <w:rFonts w:ascii="宋体" w:hAnsi="宋体"/>
                <w:kern w:val="0"/>
                <w:sz w:val="24"/>
              </w:rPr>
            </w:pPr>
          </w:p>
        </w:tc>
      </w:tr>
      <w:tr w14:paraId="763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2" w:type="dxa"/>
            <w:vAlign w:val="center"/>
          </w:tcPr>
          <w:p w14:paraId="3D83E0FC">
            <w:pPr>
              <w:widowControl/>
              <w:jc w:val="center"/>
              <w:rPr>
                <w:rFonts w:ascii="宋体" w:hAnsi="宋体"/>
                <w:kern w:val="0"/>
                <w:sz w:val="24"/>
              </w:rPr>
            </w:pPr>
            <w:r>
              <w:rPr>
                <w:rFonts w:hint="eastAsia" w:ascii="宋体" w:hAnsi="宋体"/>
                <w:kern w:val="0"/>
                <w:sz w:val="24"/>
              </w:rPr>
              <w:t>10</w:t>
            </w:r>
          </w:p>
        </w:tc>
        <w:tc>
          <w:tcPr>
            <w:tcW w:w="1446" w:type="dxa"/>
            <w:vMerge w:val="continue"/>
            <w:vAlign w:val="center"/>
          </w:tcPr>
          <w:p w14:paraId="3C122D02">
            <w:pPr>
              <w:widowControl/>
              <w:jc w:val="center"/>
              <w:rPr>
                <w:rFonts w:ascii="宋体" w:hAnsi="宋体"/>
                <w:kern w:val="0"/>
                <w:sz w:val="24"/>
              </w:rPr>
            </w:pPr>
          </w:p>
        </w:tc>
        <w:tc>
          <w:tcPr>
            <w:tcW w:w="3150" w:type="dxa"/>
            <w:vAlign w:val="center"/>
          </w:tcPr>
          <w:p w14:paraId="215DBE70">
            <w:pPr>
              <w:widowControl/>
              <w:tabs>
                <w:tab w:val="left" w:pos="312"/>
              </w:tabs>
              <w:jc w:val="left"/>
              <w:rPr>
                <w:rFonts w:ascii="宋体" w:hAnsi="宋体"/>
                <w:kern w:val="0"/>
                <w:sz w:val="24"/>
              </w:rPr>
            </w:pPr>
            <w:r>
              <w:rPr>
                <w:rFonts w:hint="eastAsia" w:ascii="宋体" w:hAnsi="宋体"/>
                <w:kern w:val="0"/>
                <w:sz w:val="24"/>
              </w:rPr>
              <w:t>未建立特种设备事故应急专项预案，未按规定定期开展应急救援预案演练并保存应急救援预案演练记录（含文字、图片、视频等）</w:t>
            </w:r>
          </w:p>
        </w:tc>
        <w:tc>
          <w:tcPr>
            <w:tcW w:w="4432" w:type="dxa"/>
            <w:vAlign w:val="center"/>
          </w:tcPr>
          <w:p w14:paraId="24CF53A8">
            <w:pPr>
              <w:widowControl/>
              <w:jc w:val="left"/>
              <w:rPr>
                <w:rFonts w:ascii="宋体" w:hAnsi="宋体"/>
                <w:kern w:val="0"/>
                <w:sz w:val="24"/>
              </w:rPr>
            </w:pPr>
            <w:r>
              <w:rPr>
                <w:rFonts w:hint="eastAsia" w:ascii="宋体" w:hAnsi="宋体"/>
                <w:kern w:val="0"/>
                <w:sz w:val="24"/>
              </w:rPr>
              <w:t>1.制定特种设备应急救援管理制度，制定事故应急专项预案；</w:t>
            </w:r>
          </w:p>
          <w:p w14:paraId="2F3DCE78">
            <w:pPr>
              <w:widowControl/>
              <w:jc w:val="left"/>
              <w:rPr>
                <w:rFonts w:ascii="宋体" w:hAnsi="宋体"/>
                <w:kern w:val="0"/>
                <w:sz w:val="24"/>
              </w:rPr>
            </w:pPr>
            <w:r>
              <w:rPr>
                <w:rFonts w:hint="eastAsia" w:ascii="宋体" w:hAnsi="宋体"/>
                <w:kern w:val="0"/>
                <w:sz w:val="24"/>
              </w:rPr>
              <w:t>2.定期开展应急预案和特种设备应急专项预案定期开展应急处置和救援演练，每年至少演练一次，并且作出记录</w:t>
            </w:r>
          </w:p>
        </w:tc>
        <w:tc>
          <w:tcPr>
            <w:tcW w:w="1491" w:type="dxa"/>
            <w:vAlign w:val="center"/>
          </w:tcPr>
          <w:p w14:paraId="24958893">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14:paraId="77183F99">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14:paraId="071237CB">
            <w:pPr>
              <w:widowControl/>
              <w:jc w:val="center"/>
              <w:rPr>
                <w:rFonts w:ascii="宋体" w:hAnsi="宋体"/>
                <w:kern w:val="0"/>
                <w:sz w:val="24"/>
              </w:rPr>
            </w:pPr>
          </w:p>
        </w:tc>
      </w:tr>
      <w:tr w14:paraId="2464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2" w:type="dxa"/>
            <w:vAlign w:val="center"/>
          </w:tcPr>
          <w:p w14:paraId="01154791">
            <w:pPr>
              <w:widowControl/>
              <w:jc w:val="center"/>
              <w:rPr>
                <w:rFonts w:ascii="宋体" w:hAnsi="宋体"/>
                <w:kern w:val="0"/>
                <w:sz w:val="24"/>
              </w:rPr>
            </w:pPr>
            <w:r>
              <w:rPr>
                <w:rFonts w:hint="eastAsia" w:ascii="宋体" w:hAnsi="宋体"/>
                <w:kern w:val="0"/>
                <w:sz w:val="24"/>
              </w:rPr>
              <w:t>11</w:t>
            </w:r>
          </w:p>
        </w:tc>
        <w:tc>
          <w:tcPr>
            <w:tcW w:w="1446" w:type="dxa"/>
            <w:vMerge w:val="restart"/>
            <w:vAlign w:val="center"/>
          </w:tcPr>
          <w:p w14:paraId="13B8E8B5">
            <w:pPr>
              <w:widowControl/>
              <w:jc w:val="center"/>
              <w:rPr>
                <w:rFonts w:ascii="宋体" w:hAnsi="宋体"/>
                <w:kern w:val="0"/>
                <w:sz w:val="24"/>
              </w:rPr>
            </w:pPr>
            <w:r>
              <w:rPr>
                <w:rFonts w:hint="eastAsia" w:ascii="宋体" w:hAnsi="宋体"/>
                <w:kern w:val="0"/>
                <w:sz w:val="24"/>
              </w:rPr>
              <w:t>设备</w:t>
            </w:r>
          </w:p>
        </w:tc>
        <w:tc>
          <w:tcPr>
            <w:tcW w:w="3150" w:type="dxa"/>
            <w:vAlign w:val="center"/>
          </w:tcPr>
          <w:p w14:paraId="094479DE">
            <w:pPr>
              <w:widowControl/>
              <w:rPr>
                <w:rFonts w:ascii="宋体" w:hAnsi="宋体"/>
                <w:kern w:val="0"/>
                <w:sz w:val="24"/>
              </w:rPr>
            </w:pPr>
            <w:r>
              <w:rPr>
                <w:rFonts w:hint="eastAsia" w:ascii="宋体" w:hAnsi="宋体"/>
                <w:kern w:val="0"/>
                <w:sz w:val="24"/>
              </w:rPr>
              <w:t>未按要求使用符合要求的特种设备或使用国家明令禁止，未按实际情况选择</w:t>
            </w:r>
            <w:r>
              <w:rPr>
                <w:rFonts w:ascii="宋体" w:hAnsi="宋体"/>
                <w:kern w:val="0"/>
                <w:sz w:val="24"/>
              </w:rPr>
              <w:t>适合使用条件要求的场车</w:t>
            </w:r>
          </w:p>
        </w:tc>
        <w:tc>
          <w:tcPr>
            <w:tcW w:w="4432" w:type="dxa"/>
            <w:vAlign w:val="center"/>
          </w:tcPr>
          <w:p w14:paraId="142CE289">
            <w:pPr>
              <w:widowControl/>
              <w:rPr>
                <w:rFonts w:ascii="宋体" w:hAnsi="宋体"/>
                <w:kern w:val="0"/>
                <w:sz w:val="24"/>
              </w:rPr>
            </w:pPr>
            <w:r>
              <w:rPr>
                <w:rFonts w:hint="eastAsia" w:ascii="宋体" w:hAnsi="宋体"/>
                <w:kern w:val="0"/>
                <w:sz w:val="24"/>
              </w:rPr>
              <w:t>1.制定特种设备采购、安装、改造、修理、报废等管理制度；</w:t>
            </w:r>
          </w:p>
          <w:p w14:paraId="24FBDC84">
            <w:pPr>
              <w:widowControl/>
              <w:rPr>
                <w:rFonts w:ascii="宋体" w:hAnsi="宋体"/>
                <w:kern w:val="0"/>
                <w:sz w:val="24"/>
              </w:rPr>
            </w:pPr>
            <w:r>
              <w:rPr>
                <w:rFonts w:hint="eastAsia" w:ascii="宋体" w:hAnsi="宋体"/>
                <w:kern w:val="0"/>
                <w:sz w:val="24"/>
              </w:rPr>
              <w:t>2.对计划新增设备采购前</w:t>
            </w:r>
            <w:r>
              <w:rPr>
                <w:rFonts w:ascii="宋体" w:hAnsi="宋体"/>
                <w:kern w:val="0"/>
                <w:sz w:val="24"/>
              </w:rPr>
              <w:t>根据场车的用途、使用环境（如温度、湿度、</w:t>
            </w:r>
            <w:r>
              <w:rPr>
                <w:rFonts w:hint="eastAsia" w:ascii="宋体" w:hAnsi="宋体"/>
                <w:kern w:val="0"/>
                <w:sz w:val="24"/>
                <w:lang w:eastAsia="zh-CN"/>
              </w:rPr>
              <w:t>海拔</w:t>
            </w:r>
            <w:r>
              <w:rPr>
                <w:rFonts w:ascii="宋体" w:hAnsi="宋体"/>
                <w:kern w:val="0"/>
                <w:sz w:val="24"/>
              </w:rPr>
              <w:t>高度、坡度、弯道圆曲线半径、爆炸性环境等），选择适合使用条件要求的场车，并且对所使用场车的选型负责；</w:t>
            </w:r>
          </w:p>
          <w:p w14:paraId="64B4F7C0">
            <w:pPr>
              <w:widowControl/>
              <w:rPr>
                <w:rFonts w:ascii="宋体" w:hAnsi="宋体"/>
                <w:kern w:val="0"/>
                <w:sz w:val="24"/>
              </w:rPr>
            </w:pPr>
            <w:r>
              <w:rPr>
                <w:rFonts w:hint="eastAsia" w:ascii="宋体" w:hAnsi="宋体"/>
                <w:kern w:val="0"/>
                <w:sz w:val="24"/>
              </w:rPr>
              <w:t>3.</w:t>
            </w:r>
            <w:r>
              <w:rPr>
                <w:rFonts w:ascii="宋体" w:hAnsi="宋体"/>
                <w:kern w:val="0"/>
                <w:sz w:val="24"/>
              </w:rPr>
              <w:t>购置观光车辆时，保证观光车辆的最大行驶坡度能够满足使用单位行驶路线中的最大坡度的要求，并且在销售合同中明确； （观光车专项）</w:t>
            </w:r>
          </w:p>
        </w:tc>
        <w:tc>
          <w:tcPr>
            <w:tcW w:w="1491" w:type="dxa"/>
            <w:vAlign w:val="center"/>
          </w:tcPr>
          <w:p w14:paraId="1FC05F81">
            <w:pPr>
              <w:jc w:val="center"/>
              <w:rPr>
                <w:rFonts w:asciiTheme="majorEastAsia" w:hAnsiTheme="majorEastAsia" w:eastAsiaTheme="majorEastAsia"/>
                <w:sz w:val="24"/>
                <w:szCs w:val="24"/>
              </w:rPr>
            </w:pPr>
            <w:r>
              <w:rPr>
                <w:rFonts w:asciiTheme="majorEastAsia" w:hAnsiTheme="majorEastAsia" w:eastAsiaTheme="majorEastAsia"/>
                <w:sz w:val="24"/>
                <w:szCs w:val="24"/>
              </w:rPr>
              <w:t>月调度</w:t>
            </w:r>
          </w:p>
        </w:tc>
        <w:tc>
          <w:tcPr>
            <w:tcW w:w="1518" w:type="dxa"/>
            <w:vAlign w:val="center"/>
          </w:tcPr>
          <w:p w14:paraId="5D14A71B">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14:paraId="3C530051">
            <w:pPr>
              <w:widowControl/>
              <w:jc w:val="center"/>
              <w:rPr>
                <w:rFonts w:ascii="宋体" w:hAnsi="宋体"/>
                <w:kern w:val="0"/>
                <w:sz w:val="24"/>
              </w:rPr>
            </w:pPr>
          </w:p>
        </w:tc>
      </w:tr>
      <w:tr w14:paraId="0992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14:paraId="752FACE3">
            <w:pPr>
              <w:widowControl/>
              <w:jc w:val="center"/>
              <w:rPr>
                <w:rFonts w:ascii="宋体" w:hAnsi="宋体"/>
                <w:kern w:val="0"/>
                <w:sz w:val="24"/>
              </w:rPr>
            </w:pPr>
            <w:r>
              <w:rPr>
                <w:rFonts w:hint="eastAsia" w:ascii="宋体" w:hAnsi="宋体"/>
                <w:kern w:val="0"/>
                <w:sz w:val="24"/>
              </w:rPr>
              <w:t>12</w:t>
            </w:r>
          </w:p>
        </w:tc>
        <w:tc>
          <w:tcPr>
            <w:tcW w:w="1446" w:type="dxa"/>
            <w:vMerge w:val="continue"/>
            <w:vAlign w:val="center"/>
          </w:tcPr>
          <w:p w14:paraId="3D946031">
            <w:pPr>
              <w:widowControl/>
              <w:jc w:val="center"/>
              <w:rPr>
                <w:rFonts w:ascii="宋体" w:hAnsi="宋体"/>
                <w:kern w:val="0"/>
                <w:sz w:val="24"/>
              </w:rPr>
            </w:pPr>
          </w:p>
        </w:tc>
        <w:tc>
          <w:tcPr>
            <w:tcW w:w="3150" w:type="dxa"/>
            <w:vAlign w:val="center"/>
          </w:tcPr>
          <w:p w14:paraId="084E3DC8">
            <w:pPr>
              <w:widowControl/>
              <w:rPr>
                <w:rFonts w:ascii="宋体" w:hAnsi="宋体"/>
                <w:kern w:val="0"/>
                <w:sz w:val="24"/>
              </w:rPr>
            </w:pPr>
            <w:r>
              <w:rPr>
                <w:rFonts w:hint="eastAsia" w:ascii="宋体" w:hAnsi="宋体"/>
                <w:kern w:val="0"/>
                <w:sz w:val="24"/>
              </w:rPr>
              <w:t>未按有关规定安排</w:t>
            </w:r>
            <w:r>
              <w:rPr>
                <w:rFonts w:ascii="宋体" w:hAnsi="宋体"/>
                <w:kern w:val="0"/>
                <w:sz w:val="24"/>
              </w:rPr>
              <w:t>场车首次</w:t>
            </w:r>
            <w:r>
              <w:rPr>
                <w:rFonts w:hint="eastAsia" w:ascii="宋体" w:hAnsi="宋体"/>
                <w:kern w:val="0"/>
                <w:sz w:val="24"/>
              </w:rPr>
              <w:t>检验</w:t>
            </w:r>
            <w:r>
              <w:rPr>
                <w:rFonts w:ascii="宋体" w:hAnsi="宋体"/>
                <w:kern w:val="0"/>
                <w:sz w:val="24"/>
              </w:rPr>
              <w:t>、定期检验，设备超期未检</w:t>
            </w:r>
          </w:p>
        </w:tc>
        <w:tc>
          <w:tcPr>
            <w:tcW w:w="4432" w:type="dxa"/>
            <w:vAlign w:val="center"/>
          </w:tcPr>
          <w:p w14:paraId="017404C9">
            <w:pPr>
              <w:widowControl/>
              <w:rPr>
                <w:rFonts w:ascii="宋体" w:hAnsi="宋体"/>
                <w:kern w:val="0"/>
                <w:sz w:val="24"/>
              </w:rPr>
            </w:pPr>
            <w:r>
              <w:rPr>
                <w:rFonts w:hint="eastAsia" w:ascii="宋体" w:hAnsi="宋体"/>
                <w:kern w:val="0"/>
                <w:sz w:val="24"/>
              </w:rPr>
              <w:t>1.制定特种设备检验制度和检验计划；</w:t>
            </w:r>
          </w:p>
          <w:p w14:paraId="632A5945">
            <w:pPr>
              <w:widowControl/>
              <w:rPr>
                <w:rFonts w:ascii="宋体" w:hAnsi="宋体"/>
                <w:kern w:val="0"/>
                <w:sz w:val="24"/>
              </w:rPr>
            </w:pPr>
            <w:r>
              <w:rPr>
                <w:rFonts w:hint="eastAsia" w:ascii="宋体" w:hAnsi="宋体"/>
                <w:kern w:val="0"/>
                <w:sz w:val="24"/>
              </w:rPr>
              <w:t>2.明确安全员负责定检验和后续整改工作；</w:t>
            </w:r>
          </w:p>
          <w:p w14:paraId="1FFD0FB7">
            <w:pPr>
              <w:widowControl/>
              <w:rPr>
                <w:rFonts w:ascii="宋体" w:hAnsi="宋体"/>
                <w:kern w:val="0"/>
                <w:sz w:val="24"/>
              </w:rPr>
            </w:pPr>
            <w:r>
              <w:rPr>
                <w:rFonts w:hint="eastAsia" w:ascii="宋体" w:hAnsi="宋体"/>
                <w:kern w:val="0"/>
                <w:sz w:val="24"/>
              </w:rPr>
              <w:t>3.安全总监注意每月检查设备的检验有效期情况。</w:t>
            </w:r>
          </w:p>
        </w:tc>
        <w:tc>
          <w:tcPr>
            <w:tcW w:w="1491" w:type="dxa"/>
            <w:vAlign w:val="center"/>
          </w:tcPr>
          <w:p w14:paraId="1F515FC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月</w:t>
            </w:r>
            <w:r>
              <w:rPr>
                <w:rFonts w:asciiTheme="majorEastAsia" w:hAnsiTheme="majorEastAsia" w:eastAsiaTheme="majorEastAsia"/>
                <w:sz w:val="24"/>
                <w:szCs w:val="24"/>
              </w:rPr>
              <w:t>调度</w:t>
            </w:r>
          </w:p>
        </w:tc>
        <w:tc>
          <w:tcPr>
            <w:tcW w:w="1518" w:type="dxa"/>
            <w:vAlign w:val="center"/>
          </w:tcPr>
          <w:p w14:paraId="1A24A92E">
            <w:pPr>
              <w:jc w:val="center"/>
              <w:rPr>
                <w:rFonts w:asciiTheme="minorEastAsia" w:hAnsiTheme="minorEastAsia"/>
                <w:sz w:val="24"/>
                <w:szCs w:val="24"/>
              </w:rPr>
            </w:pPr>
            <w:r>
              <w:rPr>
                <w:rFonts w:asciiTheme="minorEastAsia" w:hAnsiTheme="minorEastAsia"/>
                <w:sz w:val="24"/>
                <w:szCs w:val="24"/>
              </w:rPr>
              <w:t>主要负责人</w:t>
            </w:r>
          </w:p>
        </w:tc>
        <w:tc>
          <w:tcPr>
            <w:tcW w:w="1004" w:type="dxa"/>
            <w:vAlign w:val="center"/>
          </w:tcPr>
          <w:p w14:paraId="69DC074F">
            <w:pPr>
              <w:widowControl/>
              <w:jc w:val="center"/>
              <w:rPr>
                <w:rFonts w:ascii="宋体" w:hAnsi="宋体"/>
                <w:kern w:val="0"/>
                <w:sz w:val="24"/>
              </w:rPr>
            </w:pPr>
          </w:p>
        </w:tc>
      </w:tr>
      <w:tr w14:paraId="75DD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2" w:type="dxa"/>
            <w:vAlign w:val="center"/>
          </w:tcPr>
          <w:p w14:paraId="580390AA">
            <w:pPr>
              <w:widowControl/>
              <w:jc w:val="center"/>
              <w:rPr>
                <w:rFonts w:ascii="宋体" w:hAnsi="宋体"/>
                <w:kern w:val="0"/>
                <w:sz w:val="24"/>
              </w:rPr>
            </w:pPr>
            <w:r>
              <w:rPr>
                <w:rFonts w:hint="eastAsia" w:ascii="宋体" w:hAnsi="宋体"/>
                <w:kern w:val="0"/>
                <w:sz w:val="24"/>
              </w:rPr>
              <w:t>13</w:t>
            </w:r>
          </w:p>
        </w:tc>
        <w:tc>
          <w:tcPr>
            <w:tcW w:w="1446" w:type="dxa"/>
            <w:vMerge w:val="continue"/>
            <w:vAlign w:val="center"/>
          </w:tcPr>
          <w:p w14:paraId="3CD07223">
            <w:pPr>
              <w:widowControl/>
              <w:jc w:val="center"/>
              <w:rPr>
                <w:rFonts w:ascii="宋体" w:hAnsi="宋体"/>
                <w:kern w:val="0"/>
                <w:sz w:val="24"/>
              </w:rPr>
            </w:pPr>
          </w:p>
        </w:tc>
        <w:tc>
          <w:tcPr>
            <w:tcW w:w="3150" w:type="dxa"/>
            <w:vAlign w:val="center"/>
          </w:tcPr>
          <w:p w14:paraId="7DADED0F">
            <w:pPr>
              <w:widowControl/>
              <w:rPr>
                <w:rFonts w:ascii="宋体" w:hAnsi="宋体"/>
                <w:kern w:val="0"/>
                <w:sz w:val="24"/>
              </w:rPr>
            </w:pPr>
            <w:r>
              <w:rPr>
                <w:rFonts w:hint="eastAsia" w:ascii="宋体" w:hAnsi="宋体"/>
                <w:kern w:val="0"/>
                <w:sz w:val="24"/>
              </w:rPr>
              <w:t>未按照规定固定车牌、无产品商标或厂标、制动系统失效、转向系统失效、车轮安装不符、车轮磨损超限、轮辋缺损等、传动系统失效、</w:t>
            </w:r>
            <w:r>
              <w:rPr>
                <w:rFonts w:hint="eastAsia" w:ascii="宋体" w:hAnsi="宋体" w:cs="宋体"/>
                <w:kern w:val="0"/>
                <w:sz w:val="24"/>
              </w:rPr>
              <w:t>照明系统失效、</w:t>
            </w:r>
            <w:r>
              <w:rPr>
                <w:rFonts w:hint="eastAsia" w:ascii="宋体" w:hAnsi="宋体"/>
                <w:kern w:val="0"/>
                <w:sz w:val="24"/>
              </w:rPr>
              <w:t>仪表系统失效、电气系统损坏、驾驶室门锁及玻璃等部件缺损、灭火器未配备、座椅不符合要求、</w:t>
            </w:r>
            <w:r>
              <w:rPr>
                <w:rFonts w:hint="eastAsia" w:ascii="宋体" w:hAnsi="宋体" w:cs="宋体"/>
                <w:kern w:val="0"/>
                <w:sz w:val="24"/>
              </w:rPr>
              <w:t>操纵系统故障、</w:t>
            </w:r>
            <w:r>
              <w:rPr>
                <w:rFonts w:hint="eastAsia" w:ascii="宋体" w:hAnsi="宋体"/>
                <w:kern w:val="0"/>
                <w:sz w:val="24"/>
              </w:rPr>
              <w:t>货叉缺陷、磨损等（叉车专项）、液压系统故障、漏油等（叉车专项）、</w:t>
            </w:r>
            <w:r>
              <w:rPr>
                <w:rFonts w:ascii="宋体" w:hAnsi="宋体"/>
                <w:kern w:val="0"/>
                <w:sz w:val="24"/>
              </w:rPr>
              <w:t>安全监控装置失效</w:t>
            </w:r>
            <w:r>
              <w:rPr>
                <w:rFonts w:hint="eastAsia" w:ascii="宋体" w:hAnsi="宋体"/>
                <w:kern w:val="0"/>
                <w:sz w:val="24"/>
              </w:rPr>
              <w:t>（叉车专项）、</w:t>
            </w:r>
            <w:r>
              <w:rPr>
                <w:rFonts w:ascii="宋体" w:hAnsi="宋体"/>
                <w:kern w:val="0"/>
                <w:sz w:val="24"/>
              </w:rPr>
              <w:t>视频监控装置失效</w:t>
            </w:r>
            <w:r>
              <w:rPr>
                <w:rFonts w:hint="eastAsia" w:ascii="宋体" w:hAnsi="宋体"/>
                <w:kern w:val="0"/>
                <w:sz w:val="24"/>
              </w:rPr>
              <w:t>等（观光列车专项）</w:t>
            </w:r>
          </w:p>
        </w:tc>
        <w:tc>
          <w:tcPr>
            <w:tcW w:w="4432" w:type="dxa"/>
            <w:vAlign w:val="center"/>
          </w:tcPr>
          <w:p w14:paraId="4D81A60C">
            <w:pPr>
              <w:widowControl/>
              <w:rPr>
                <w:rFonts w:ascii="宋体" w:hAnsi="宋体"/>
                <w:kern w:val="0"/>
                <w:sz w:val="24"/>
              </w:rPr>
            </w:pPr>
            <w:r>
              <w:rPr>
                <w:rFonts w:hint="eastAsia" w:ascii="宋体" w:hAnsi="宋体"/>
                <w:kern w:val="0"/>
                <w:sz w:val="24"/>
              </w:rPr>
              <w:t>1.作业人员（操作人员）上车前日检，日检记录填写完整；</w:t>
            </w:r>
          </w:p>
          <w:p w14:paraId="2E84DFEE">
            <w:pPr>
              <w:widowControl/>
              <w:rPr>
                <w:rFonts w:ascii="宋体" w:hAnsi="宋体"/>
                <w:kern w:val="0"/>
                <w:sz w:val="24"/>
              </w:rPr>
            </w:pPr>
            <w:r>
              <w:rPr>
                <w:rFonts w:hint="eastAsia" w:ascii="宋体" w:hAnsi="宋体"/>
                <w:kern w:val="0"/>
                <w:sz w:val="24"/>
              </w:rPr>
              <w:t>2.定期检查车辆设备状况；</w:t>
            </w:r>
          </w:p>
          <w:p w14:paraId="6A34089C">
            <w:pPr>
              <w:widowControl/>
              <w:rPr>
                <w:rFonts w:ascii="宋体" w:hAnsi="宋体"/>
                <w:kern w:val="0"/>
                <w:sz w:val="24"/>
              </w:rPr>
            </w:pPr>
            <w:r>
              <w:rPr>
                <w:rFonts w:hint="eastAsia" w:ascii="宋体" w:hAnsi="宋体"/>
                <w:kern w:val="0"/>
                <w:sz w:val="24"/>
              </w:rPr>
              <w:t>3.按期保养，及时维修；</w:t>
            </w:r>
          </w:p>
        </w:tc>
        <w:tc>
          <w:tcPr>
            <w:tcW w:w="1491" w:type="dxa"/>
            <w:vAlign w:val="center"/>
          </w:tcPr>
          <w:p w14:paraId="790BE24A">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14:paraId="6C4648C6">
            <w:pPr>
              <w:jc w:val="center"/>
              <w:rPr>
                <w:rFonts w:asciiTheme="minorEastAsia" w:hAnsiTheme="minorEastAsia"/>
                <w:sz w:val="24"/>
                <w:szCs w:val="24"/>
              </w:rPr>
            </w:pPr>
            <w:r>
              <w:rPr>
                <w:rFonts w:asciiTheme="minorEastAsia" w:hAnsiTheme="minorEastAsia"/>
                <w:sz w:val="24"/>
                <w:szCs w:val="24"/>
              </w:rPr>
              <w:t>安全员</w:t>
            </w:r>
          </w:p>
        </w:tc>
        <w:tc>
          <w:tcPr>
            <w:tcW w:w="1004" w:type="dxa"/>
            <w:vMerge w:val="restart"/>
            <w:vAlign w:val="center"/>
          </w:tcPr>
          <w:p w14:paraId="4BDDD07C">
            <w:pPr>
              <w:widowControl/>
              <w:jc w:val="center"/>
              <w:rPr>
                <w:rFonts w:ascii="宋体" w:hAnsi="宋体"/>
                <w:kern w:val="0"/>
                <w:sz w:val="24"/>
              </w:rPr>
            </w:pPr>
          </w:p>
        </w:tc>
      </w:tr>
      <w:tr w14:paraId="5F66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2" w:type="dxa"/>
            <w:vAlign w:val="center"/>
          </w:tcPr>
          <w:p w14:paraId="438AFAA4">
            <w:pPr>
              <w:widowControl/>
              <w:jc w:val="center"/>
              <w:rPr>
                <w:rFonts w:ascii="宋体" w:hAnsi="宋体"/>
                <w:kern w:val="0"/>
                <w:sz w:val="24"/>
              </w:rPr>
            </w:pPr>
            <w:r>
              <w:rPr>
                <w:rFonts w:hint="eastAsia" w:ascii="宋体" w:hAnsi="宋体"/>
                <w:kern w:val="0"/>
                <w:sz w:val="24"/>
              </w:rPr>
              <w:t>14</w:t>
            </w:r>
          </w:p>
        </w:tc>
        <w:tc>
          <w:tcPr>
            <w:tcW w:w="1446" w:type="dxa"/>
            <w:vMerge w:val="restart"/>
            <w:vAlign w:val="center"/>
          </w:tcPr>
          <w:p w14:paraId="671DF3DA">
            <w:pPr>
              <w:widowControl/>
              <w:jc w:val="center"/>
              <w:rPr>
                <w:rFonts w:ascii="宋体" w:hAnsi="宋体"/>
                <w:kern w:val="0"/>
                <w:sz w:val="24"/>
              </w:rPr>
            </w:pPr>
            <w:r>
              <w:rPr>
                <w:rFonts w:hint="eastAsia" w:ascii="宋体" w:hAnsi="宋体"/>
                <w:kern w:val="0"/>
                <w:sz w:val="24"/>
              </w:rPr>
              <w:t>安全保护和防护装置</w:t>
            </w:r>
          </w:p>
        </w:tc>
        <w:tc>
          <w:tcPr>
            <w:tcW w:w="3150" w:type="dxa"/>
            <w:vAlign w:val="center"/>
          </w:tcPr>
          <w:p w14:paraId="636DA2F2">
            <w:pPr>
              <w:wordWrap w:val="0"/>
              <w:topLinePunct/>
              <w:snapToGrid w:val="0"/>
              <w:spacing w:line="300" w:lineRule="exact"/>
              <w:rPr>
                <w:rFonts w:ascii="宋体" w:hAnsi="宋体"/>
                <w:kern w:val="0"/>
                <w:sz w:val="24"/>
              </w:rPr>
            </w:pPr>
            <w:r>
              <w:rPr>
                <w:rFonts w:hint="eastAsia" w:ascii="宋体" w:hAnsi="宋体"/>
                <w:kern w:val="0"/>
                <w:sz w:val="24"/>
              </w:rPr>
              <w:t>未按要求设置安全保护和防护装置</w:t>
            </w:r>
          </w:p>
        </w:tc>
        <w:tc>
          <w:tcPr>
            <w:tcW w:w="4432" w:type="dxa"/>
            <w:vAlign w:val="center"/>
          </w:tcPr>
          <w:p w14:paraId="7FD96D4D">
            <w:pPr>
              <w:widowControl/>
              <w:rPr>
                <w:rFonts w:ascii="宋体" w:hAnsi="宋体"/>
                <w:kern w:val="0"/>
                <w:sz w:val="24"/>
              </w:rPr>
            </w:pPr>
            <w:r>
              <w:rPr>
                <w:rFonts w:hint="eastAsia" w:ascii="宋体" w:hAnsi="宋体"/>
                <w:kern w:val="0"/>
                <w:sz w:val="24"/>
              </w:rPr>
              <w:t>1.作业人员（操作人员）上车前日检，日检记录填写完整；</w:t>
            </w:r>
          </w:p>
          <w:p w14:paraId="418E4CFA">
            <w:pPr>
              <w:widowControl/>
              <w:rPr>
                <w:rFonts w:ascii="宋体" w:hAnsi="宋体"/>
                <w:kern w:val="0"/>
                <w:sz w:val="24"/>
              </w:rPr>
            </w:pPr>
            <w:r>
              <w:rPr>
                <w:rFonts w:hint="eastAsia" w:ascii="宋体" w:hAnsi="宋体"/>
                <w:kern w:val="0"/>
                <w:sz w:val="24"/>
              </w:rPr>
              <w:t>2.定期检查车辆设备状况；</w:t>
            </w:r>
          </w:p>
          <w:p w14:paraId="07726DC2">
            <w:pPr>
              <w:widowControl/>
              <w:rPr>
                <w:rFonts w:ascii="宋体" w:hAnsi="宋体"/>
                <w:kern w:val="0"/>
                <w:sz w:val="24"/>
              </w:rPr>
            </w:pPr>
            <w:r>
              <w:rPr>
                <w:rFonts w:hint="eastAsia" w:ascii="宋体" w:hAnsi="宋体"/>
                <w:kern w:val="0"/>
                <w:sz w:val="24"/>
              </w:rPr>
              <w:t>3.按期保养，及时维修。</w:t>
            </w:r>
          </w:p>
        </w:tc>
        <w:tc>
          <w:tcPr>
            <w:tcW w:w="1491" w:type="dxa"/>
            <w:vAlign w:val="center"/>
          </w:tcPr>
          <w:p w14:paraId="27C8059F">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14:paraId="22F2B0A1">
            <w:pPr>
              <w:jc w:val="center"/>
              <w:rPr>
                <w:rFonts w:asciiTheme="minorEastAsia" w:hAnsiTheme="minorEastAsia"/>
                <w:sz w:val="24"/>
                <w:szCs w:val="24"/>
              </w:rPr>
            </w:pPr>
            <w:r>
              <w:rPr>
                <w:rFonts w:asciiTheme="minorEastAsia" w:hAnsiTheme="minorEastAsia"/>
                <w:sz w:val="24"/>
                <w:szCs w:val="24"/>
              </w:rPr>
              <w:t>安全员</w:t>
            </w:r>
          </w:p>
        </w:tc>
        <w:tc>
          <w:tcPr>
            <w:tcW w:w="1004" w:type="dxa"/>
            <w:vMerge w:val="continue"/>
            <w:vAlign w:val="center"/>
          </w:tcPr>
          <w:p w14:paraId="3FAC27D9">
            <w:pPr>
              <w:widowControl/>
              <w:jc w:val="center"/>
              <w:rPr>
                <w:rFonts w:ascii="宋体" w:hAnsi="宋体"/>
                <w:kern w:val="0"/>
                <w:sz w:val="24"/>
              </w:rPr>
            </w:pPr>
          </w:p>
        </w:tc>
      </w:tr>
      <w:tr w14:paraId="304E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82" w:type="dxa"/>
            <w:vAlign w:val="center"/>
          </w:tcPr>
          <w:p w14:paraId="58E47CC5">
            <w:pPr>
              <w:widowControl/>
              <w:jc w:val="center"/>
              <w:rPr>
                <w:rFonts w:ascii="宋体" w:hAnsi="宋体"/>
                <w:kern w:val="0"/>
                <w:sz w:val="24"/>
              </w:rPr>
            </w:pPr>
            <w:r>
              <w:rPr>
                <w:rFonts w:hint="eastAsia" w:ascii="宋体" w:hAnsi="宋体"/>
                <w:kern w:val="0"/>
                <w:sz w:val="24"/>
              </w:rPr>
              <w:t>15</w:t>
            </w:r>
          </w:p>
        </w:tc>
        <w:tc>
          <w:tcPr>
            <w:tcW w:w="1446" w:type="dxa"/>
            <w:vMerge w:val="continue"/>
            <w:vAlign w:val="center"/>
          </w:tcPr>
          <w:p w14:paraId="179C7DCD">
            <w:pPr>
              <w:widowControl/>
              <w:jc w:val="center"/>
              <w:rPr>
                <w:rFonts w:ascii="宋体" w:hAnsi="宋体"/>
                <w:kern w:val="0"/>
                <w:sz w:val="24"/>
              </w:rPr>
            </w:pPr>
          </w:p>
        </w:tc>
        <w:tc>
          <w:tcPr>
            <w:tcW w:w="3150" w:type="dxa"/>
            <w:vAlign w:val="center"/>
          </w:tcPr>
          <w:p w14:paraId="23E4A04B">
            <w:pPr>
              <w:topLinePunct/>
              <w:snapToGrid w:val="0"/>
              <w:spacing w:line="300" w:lineRule="exact"/>
              <w:rPr>
                <w:rFonts w:ascii="宋体" w:hAnsi="宋体"/>
                <w:kern w:val="0"/>
                <w:sz w:val="24"/>
              </w:rPr>
            </w:pPr>
            <w:r>
              <w:rPr>
                <w:rFonts w:hint="eastAsia" w:ascii="宋体" w:hAnsi="宋体"/>
                <w:kern w:val="0"/>
                <w:sz w:val="24"/>
              </w:rPr>
              <w:t>安全保护和防护装置、安全监控装置、视频监控装置等失灵或失效</w:t>
            </w:r>
          </w:p>
        </w:tc>
        <w:tc>
          <w:tcPr>
            <w:tcW w:w="4432" w:type="dxa"/>
            <w:vAlign w:val="center"/>
          </w:tcPr>
          <w:p w14:paraId="70582725">
            <w:pPr>
              <w:widowControl/>
              <w:spacing w:line="300" w:lineRule="exact"/>
              <w:rPr>
                <w:rFonts w:ascii="宋体" w:hAnsi="宋体"/>
                <w:kern w:val="0"/>
                <w:sz w:val="24"/>
              </w:rPr>
            </w:pPr>
            <w:r>
              <w:rPr>
                <w:rFonts w:hint="eastAsia" w:ascii="宋体" w:hAnsi="宋体"/>
                <w:kern w:val="0"/>
                <w:sz w:val="24"/>
              </w:rPr>
              <w:t>按照技术规范要求设置安全保护和防护并经常性检查</w:t>
            </w:r>
          </w:p>
        </w:tc>
        <w:tc>
          <w:tcPr>
            <w:tcW w:w="1491" w:type="dxa"/>
            <w:vAlign w:val="center"/>
          </w:tcPr>
          <w:p w14:paraId="0EEE25BF">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14:paraId="238581ED">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14:paraId="3F913DBE">
            <w:pPr>
              <w:widowControl/>
              <w:jc w:val="center"/>
              <w:rPr>
                <w:rFonts w:ascii="宋体" w:hAnsi="宋体"/>
                <w:kern w:val="0"/>
                <w:sz w:val="24"/>
              </w:rPr>
            </w:pPr>
          </w:p>
        </w:tc>
      </w:tr>
      <w:tr w14:paraId="3146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vAlign w:val="center"/>
          </w:tcPr>
          <w:p w14:paraId="1DBAB7AF">
            <w:pPr>
              <w:widowControl/>
              <w:jc w:val="center"/>
              <w:rPr>
                <w:rFonts w:ascii="宋体" w:hAnsi="宋体"/>
                <w:kern w:val="0"/>
                <w:sz w:val="24"/>
              </w:rPr>
            </w:pPr>
            <w:r>
              <w:rPr>
                <w:rFonts w:hint="eastAsia" w:ascii="宋体" w:hAnsi="宋体"/>
                <w:kern w:val="0"/>
                <w:sz w:val="24"/>
              </w:rPr>
              <w:t>16</w:t>
            </w:r>
          </w:p>
        </w:tc>
        <w:tc>
          <w:tcPr>
            <w:tcW w:w="1446" w:type="dxa"/>
            <w:vMerge w:val="restart"/>
            <w:vAlign w:val="center"/>
          </w:tcPr>
          <w:p w14:paraId="648B8B29">
            <w:pPr>
              <w:widowControl/>
              <w:jc w:val="center"/>
              <w:rPr>
                <w:rFonts w:ascii="宋体" w:hAnsi="宋体"/>
                <w:kern w:val="0"/>
                <w:sz w:val="24"/>
              </w:rPr>
            </w:pPr>
            <w:r>
              <w:rPr>
                <w:rFonts w:hint="eastAsia" w:ascii="宋体" w:hAnsi="宋体"/>
                <w:kern w:val="0"/>
                <w:sz w:val="24"/>
              </w:rPr>
              <w:t>环境因素</w:t>
            </w:r>
          </w:p>
        </w:tc>
        <w:tc>
          <w:tcPr>
            <w:tcW w:w="3150" w:type="dxa"/>
            <w:vAlign w:val="center"/>
          </w:tcPr>
          <w:p w14:paraId="39F2E0C6">
            <w:pPr>
              <w:widowControl/>
              <w:rPr>
                <w:rFonts w:ascii="宋体" w:hAnsi="宋体" w:cs="宋体"/>
                <w:kern w:val="0"/>
                <w:sz w:val="24"/>
              </w:rPr>
            </w:pPr>
            <w:r>
              <w:rPr>
                <w:rFonts w:hint="eastAsia" w:ascii="宋体" w:hAnsi="宋体"/>
                <w:kern w:val="0"/>
                <w:sz w:val="24"/>
              </w:rPr>
              <w:t>使用环境不符、标志不完善，使用区域未进行管理</w:t>
            </w:r>
          </w:p>
        </w:tc>
        <w:tc>
          <w:tcPr>
            <w:tcW w:w="4432" w:type="dxa"/>
            <w:vAlign w:val="center"/>
          </w:tcPr>
          <w:p w14:paraId="02AE3C65">
            <w:pPr>
              <w:widowControl/>
              <w:rPr>
                <w:rFonts w:ascii="宋体" w:hAnsi="宋体"/>
                <w:kern w:val="0"/>
                <w:sz w:val="24"/>
              </w:rPr>
            </w:pPr>
            <w:r>
              <w:rPr>
                <w:rFonts w:hint="eastAsia" w:ascii="宋体" w:hAnsi="宋体"/>
                <w:kern w:val="0"/>
                <w:sz w:val="24"/>
              </w:rPr>
              <w:t>1.明确场车行驶线路、使用区域，标识；</w:t>
            </w:r>
            <w:r>
              <w:rPr>
                <w:rFonts w:ascii="宋体" w:hAnsi="宋体"/>
                <w:kern w:val="0"/>
                <w:sz w:val="24"/>
              </w:rPr>
              <w:t>应当根据本单位场车作业区域的状况，规范本单位场车作业环境，作业环境不符合要求的，场车不得进入该区域作业</w:t>
            </w:r>
            <w:r>
              <w:rPr>
                <w:rFonts w:hint="eastAsia" w:ascii="宋体" w:hAnsi="宋体"/>
                <w:kern w:val="0"/>
                <w:sz w:val="24"/>
              </w:rPr>
              <w:t>，场车作业区域应进行有效管理，无关人员不得进入</w:t>
            </w:r>
            <w:r>
              <w:rPr>
                <w:rFonts w:ascii="宋体" w:hAnsi="宋体"/>
                <w:kern w:val="0"/>
                <w:sz w:val="24"/>
              </w:rPr>
              <w:t>；</w:t>
            </w:r>
            <w:r>
              <w:rPr>
                <w:rFonts w:hint="eastAsia" w:ascii="宋体" w:hAnsi="宋体"/>
                <w:kern w:val="0"/>
                <w:sz w:val="24"/>
              </w:rPr>
              <w:t>使用符合</w:t>
            </w:r>
            <w:r>
              <w:rPr>
                <w:rFonts w:ascii="宋体" w:hAnsi="宋体"/>
                <w:kern w:val="0"/>
                <w:sz w:val="24"/>
              </w:rPr>
              <w:t>GB2894-2008《安全标志及其使用导则》</w:t>
            </w:r>
            <w:r>
              <w:rPr>
                <w:rFonts w:hint="eastAsia" w:ascii="宋体" w:hAnsi="宋体"/>
                <w:kern w:val="0"/>
                <w:sz w:val="24"/>
              </w:rPr>
              <w:t>要求的标志标牌；</w:t>
            </w:r>
          </w:p>
          <w:p w14:paraId="1D192613">
            <w:pPr>
              <w:widowControl/>
              <w:rPr>
                <w:rFonts w:ascii="宋体" w:hAnsi="宋体"/>
                <w:kern w:val="0"/>
                <w:sz w:val="24"/>
              </w:rPr>
            </w:pPr>
            <w:r>
              <w:rPr>
                <w:rFonts w:hint="eastAsia" w:ascii="宋体" w:hAnsi="宋体"/>
                <w:kern w:val="0"/>
                <w:sz w:val="24"/>
              </w:rPr>
              <w:t>2.</w:t>
            </w:r>
            <w:r>
              <w:rPr>
                <w:rFonts w:ascii="宋体" w:hAnsi="宋体"/>
                <w:kern w:val="0"/>
                <w:sz w:val="24"/>
              </w:rPr>
              <w:t>观光车辆的行驶路线中，任意连续20m路段的平均坡度不应当超过最大行驶坡度；（观光车专项）</w:t>
            </w:r>
          </w:p>
          <w:p w14:paraId="0DB8B20F">
            <w:pPr>
              <w:widowControl/>
              <w:rPr>
                <w:rFonts w:ascii="宋体" w:hAnsi="宋体"/>
                <w:kern w:val="0"/>
                <w:sz w:val="24"/>
              </w:rPr>
            </w:pPr>
            <w:r>
              <w:rPr>
                <w:rFonts w:hint="eastAsia" w:ascii="宋体" w:hAnsi="宋体"/>
                <w:kern w:val="0"/>
                <w:sz w:val="24"/>
              </w:rPr>
              <w:t>3.</w:t>
            </w:r>
            <w:r>
              <w:rPr>
                <w:rFonts w:ascii="宋体" w:hAnsi="宋体"/>
                <w:kern w:val="0"/>
                <w:sz w:val="24"/>
              </w:rPr>
              <w:t>观光车辆的行驶路线中不得存在爆炸性环境，路面边沿3m（弯道处为4.5m）内有悬崖、深谷、深沟或水域的路段，应当设置防护能力与车辆相匹配的路侧护栏。存在陡坡、连续下坡、急弯、窄道、交岔口等特殊情况的路段，使用单位应当评估风险，根据需要设置相应的标志、标线、避险车道、减速丘、凸面镜等安全设施，或者采取限速、分流等管理措施</w:t>
            </w:r>
            <w:r>
              <w:rPr>
                <w:rFonts w:hint="eastAsia" w:ascii="宋体" w:hAnsi="宋体"/>
                <w:kern w:val="0"/>
                <w:sz w:val="24"/>
              </w:rPr>
              <w:t>；</w:t>
            </w:r>
            <w:r>
              <w:rPr>
                <w:rFonts w:ascii="宋体" w:hAnsi="宋体"/>
                <w:kern w:val="0"/>
                <w:sz w:val="24"/>
              </w:rPr>
              <w:t>（观光车专项）</w:t>
            </w:r>
          </w:p>
          <w:p w14:paraId="3D62BBCF">
            <w:pPr>
              <w:widowControl/>
              <w:rPr>
                <w:rFonts w:ascii="宋体" w:hAnsi="宋体" w:cs="仿宋"/>
                <w:sz w:val="28"/>
                <w:szCs w:val="28"/>
              </w:rPr>
            </w:pPr>
            <w:r>
              <w:rPr>
                <w:rFonts w:hint="eastAsia" w:ascii="宋体" w:hAnsi="宋体"/>
                <w:kern w:val="0"/>
                <w:sz w:val="24"/>
              </w:rPr>
              <w:t>4.安全员对使用环境及线路日常巡查，检查环境、路况和相关标志的设置和完好情况；</w:t>
            </w:r>
            <w:r>
              <w:rPr>
                <w:rFonts w:ascii="宋体" w:hAnsi="宋体"/>
                <w:kern w:val="0"/>
                <w:sz w:val="24"/>
              </w:rPr>
              <w:t>作业环境不符合要求的，场车不得进入该区域作业</w:t>
            </w:r>
            <w:r>
              <w:rPr>
                <w:rFonts w:hint="eastAsia" w:ascii="宋体" w:hAnsi="宋体"/>
                <w:kern w:val="0"/>
                <w:sz w:val="24"/>
              </w:rPr>
              <w:t>，作业区域严格控制。</w:t>
            </w:r>
          </w:p>
        </w:tc>
        <w:tc>
          <w:tcPr>
            <w:tcW w:w="1491" w:type="dxa"/>
            <w:vAlign w:val="center"/>
          </w:tcPr>
          <w:p w14:paraId="20798060">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5445E4A4">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6BFA9D84">
            <w:pPr>
              <w:widowControl/>
              <w:jc w:val="center"/>
              <w:rPr>
                <w:rFonts w:ascii="宋体" w:hAnsi="宋体"/>
                <w:kern w:val="0"/>
                <w:sz w:val="24"/>
              </w:rPr>
            </w:pPr>
          </w:p>
        </w:tc>
      </w:tr>
      <w:tr w14:paraId="10B3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vAlign w:val="center"/>
          </w:tcPr>
          <w:p w14:paraId="5955D024">
            <w:pPr>
              <w:widowControl/>
              <w:jc w:val="center"/>
              <w:rPr>
                <w:rFonts w:ascii="宋体" w:hAnsi="宋体"/>
                <w:kern w:val="0"/>
                <w:sz w:val="24"/>
              </w:rPr>
            </w:pPr>
            <w:r>
              <w:rPr>
                <w:rFonts w:hint="eastAsia" w:ascii="宋体" w:hAnsi="宋体"/>
                <w:kern w:val="0"/>
                <w:sz w:val="24"/>
              </w:rPr>
              <w:t>17</w:t>
            </w:r>
          </w:p>
        </w:tc>
        <w:tc>
          <w:tcPr>
            <w:tcW w:w="1446" w:type="dxa"/>
            <w:vMerge w:val="continue"/>
            <w:vAlign w:val="center"/>
          </w:tcPr>
          <w:p w14:paraId="76B8870B">
            <w:pPr>
              <w:rPr>
                <w:rFonts w:ascii="宋体" w:hAnsi="宋体"/>
                <w:kern w:val="0"/>
                <w:sz w:val="24"/>
              </w:rPr>
            </w:pPr>
          </w:p>
        </w:tc>
        <w:tc>
          <w:tcPr>
            <w:tcW w:w="3150" w:type="dxa"/>
            <w:vAlign w:val="center"/>
          </w:tcPr>
          <w:p w14:paraId="52FE949D">
            <w:pPr>
              <w:widowControl/>
              <w:rPr>
                <w:rFonts w:ascii="宋体" w:hAnsi="宋体"/>
                <w:kern w:val="0"/>
                <w:sz w:val="24"/>
              </w:rPr>
            </w:pPr>
            <w:r>
              <w:rPr>
                <w:rFonts w:hint="eastAsia" w:ascii="宋体" w:hAnsi="宋体"/>
                <w:kern w:val="0"/>
                <w:sz w:val="24"/>
              </w:rPr>
              <w:t>未按有关规定设置警示标志或说明</w:t>
            </w:r>
          </w:p>
        </w:tc>
        <w:tc>
          <w:tcPr>
            <w:tcW w:w="4432" w:type="dxa"/>
            <w:vAlign w:val="center"/>
          </w:tcPr>
          <w:p w14:paraId="78D13433">
            <w:pPr>
              <w:widowControl/>
              <w:rPr>
                <w:rFonts w:ascii="宋体" w:hAnsi="宋体"/>
                <w:kern w:val="0"/>
                <w:sz w:val="24"/>
              </w:rPr>
            </w:pPr>
            <w:r>
              <w:rPr>
                <w:rFonts w:hint="eastAsia" w:ascii="宋体" w:hAnsi="宋体"/>
                <w:kern w:val="0"/>
                <w:sz w:val="24"/>
              </w:rPr>
              <w:t>1.安全员和作业人员加强对特种设备法律法规知识学习，掌握警示标志或说明设置要求；</w:t>
            </w:r>
            <w:r>
              <w:rPr>
                <w:rFonts w:ascii="宋体" w:hAnsi="宋体"/>
                <w:kern w:val="0"/>
                <w:sz w:val="24"/>
              </w:rPr>
              <w:t>叉车应当在醒目的位置以图形或者文字形式设置具有下列含义的安全标志：禁止站在货叉上、禁止站在货叉下、手指或者手被挤压风险提示，配备安全带的叉车还应当包括扣紧安全</w:t>
            </w:r>
            <w:r>
              <w:rPr>
                <w:rFonts w:hint="eastAsia" w:ascii="宋体" w:hAnsi="宋体"/>
                <w:kern w:val="0"/>
                <w:sz w:val="24"/>
              </w:rPr>
              <w:t>；</w:t>
            </w:r>
            <w:r>
              <w:rPr>
                <w:rFonts w:ascii="宋体" w:hAnsi="宋体"/>
                <w:kern w:val="0"/>
                <w:sz w:val="24"/>
              </w:rPr>
              <w:t>观光车辆应当在醒目的位置以图形或者文字形式设置具有下列含义的安全标志：系好安全带、灭火器、车未停稳前请勿下车</w:t>
            </w:r>
            <w:r>
              <w:rPr>
                <w:rFonts w:hint="eastAsia" w:ascii="宋体" w:hAnsi="宋体"/>
                <w:kern w:val="0"/>
                <w:sz w:val="24"/>
              </w:rPr>
              <w:t>；</w:t>
            </w:r>
          </w:p>
          <w:p w14:paraId="3804182C">
            <w:pPr>
              <w:widowControl/>
              <w:rPr>
                <w:rFonts w:ascii="宋体" w:hAnsi="宋体"/>
                <w:kern w:val="0"/>
                <w:sz w:val="24"/>
              </w:rPr>
            </w:pPr>
            <w:r>
              <w:rPr>
                <w:rFonts w:hint="eastAsia" w:ascii="宋体" w:hAnsi="宋体"/>
                <w:kern w:val="0"/>
                <w:sz w:val="24"/>
              </w:rPr>
              <w:t>2.定期对警示标志或说明设置情况进行检查。</w:t>
            </w:r>
          </w:p>
        </w:tc>
        <w:tc>
          <w:tcPr>
            <w:tcW w:w="1491" w:type="dxa"/>
            <w:vAlign w:val="center"/>
          </w:tcPr>
          <w:p w14:paraId="13EC6B39">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31CD5A23">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62EF182F">
            <w:pPr>
              <w:widowControl/>
              <w:jc w:val="center"/>
              <w:rPr>
                <w:rFonts w:ascii="宋体" w:hAnsi="宋体"/>
                <w:kern w:val="0"/>
                <w:sz w:val="24"/>
              </w:rPr>
            </w:pPr>
          </w:p>
        </w:tc>
      </w:tr>
      <w:tr w14:paraId="6A3F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782" w:type="dxa"/>
            <w:vAlign w:val="center"/>
          </w:tcPr>
          <w:p w14:paraId="6BAF0765">
            <w:pPr>
              <w:widowControl/>
              <w:jc w:val="center"/>
              <w:rPr>
                <w:rFonts w:ascii="宋体" w:hAnsi="宋体"/>
                <w:kern w:val="0"/>
                <w:sz w:val="24"/>
              </w:rPr>
            </w:pPr>
            <w:r>
              <w:rPr>
                <w:rFonts w:hint="eastAsia" w:ascii="宋体" w:hAnsi="宋体"/>
                <w:kern w:val="0"/>
                <w:sz w:val="24"/>
              </w:rPr>
              <w:t>18</w:t>
            </w:r>
          </w:p>
        </w:tc>
        <w:tc>
          <w:tcPr>
            <w:tcW w:w="1446" w:type="dxa"/>
            <w:vMerge w:val="continue"/>
            <w:vAlign w:val="center"/>
          </w:tcPr>
          <w:p w14:paraId="37390D46">
            <w:pPr>
              <w:rPr>
                <w:rFonts w:ascii="宋体" w:hAnsi="宋体"/>
                <w:kern w:val="0"/>
                <w:sz w:val="24"/>
              </w:rPr>
            </w:pPr>
          </w:p>
        </w:tc>
        <w:tc>
          <w:tcPr>
            <w:tcW w:w="3150" w:type="dxa"/>
            <w:vAlign w:val="center"/>
          </w:tcPr>
          <w:p w14:paraId="17EB10EE">
            <w:pPr>
              <w:rPr>
                <w:rFonts w:ascii="宋体" w:hAnsi="宋体"/>
                <w:kern w:val="0"/>
                <w:sz w:val="24"/>
              </w:rPr>
            </w:pPr>
            <w:r>
              <w:rPr>
                <w:rFonts w:ascii="宋体" w:hAnsi="宋体"/>
                <w:kern w:val="0"/>
                <w:sz w:val="24"/>
              </w:rPr>
              <w:t>观光车辆的行驶路线</w:t>
            </w:r>
            <w:r>
              <w:rPr>
                <w:rFonts w:hint="eastAsia" w:ascii="宋体" w:hAnsi="宋体"/>
                <w:kern w:val="0"/>
                <w:sz w:val="24"/>
              </w:rPr>
              <w:t>不符合要求</w:t>
            </w:r>
            <w:r>
              <w:rPr>
                <w:rFonts w:ascii="宋体" w:hAnsi="宋体"/>
                <w:kern w:val="0"/>
                <w:sz w:val="24"/>
              </w:rPr>
              <w:t>（观光车专项）</w:t>
            </w:r>
          </w:p>
        </w:tc>
        <w:tc>
          <w:tcPr>
            <w:tcW w:w="4432" w:type="dxa"/>
            <w:vAlign w:val="center"/>
          </w:tcPr>
          <w:p w14:paraId="262B0ADA">
            <w:pPr>
              <w:widowControl/>
              <w:rPr>
                <w:rFonts w:ascii="宋体" w:hAnsi="宋体"/>
                <w:kern w:val="0"/>
                <w:sz w:val="24"/>
              </w:rPr>
            </w:pPr>
            <w:r>
              <w:rPr>
                <w:rFonts w:hint="eastAsia" w:ascii="宋体" w:hAnsi="宋体"/>
                <w:kern w:val="0"/>
                <w:sz w:val="24"/>
              </w:rPr>
              <w:t>1.安全总监</w:t>
            </w:r>
            <w:r>
              <w:rPr>
                <w:rFonts w:ascii="宋体" w:hAnsi="宋体"/>
                <w:kern w:val="0"/>
                <w:sz w:val="24"/>
              </w:rPr>
              <w:t>应当制定车辆运营时的行驶路线图，并且按照路线图在行驶路线上设置醒目的行驶路线标志，明确行驶速度等安全要求</w:t>
            </w:r>
            <w:r>
              <w:rPr>
                <w:rFonts w:hint="eastAsia" w:ascii="宋体" w:hAnsi="宋体"/>
                <w:kern w:val="0"/>
                <w:sz w:val="24"/>
              </w:rPr>
              <w:t>；</w:t>
            </w:r>
          </w:p>
          <w:p w14:paraId="726CACBB">
            <w:pPr>
              <w:widowControl/>
              <w:rPr>
                <w:rFonts w:ascii="宋体" w:hAnsi="宋体"/>
                <w:kern w:val="0"/>
                <w:sz w:val="24"/>
              </w:rPr>
            </w:pPr>
            <w:r>
              <w:rPr>
                <w:rFonts w:hint="eastAsia" w:ascii="宋体" w:hAnsi="宋体"/>
                <w:kern w:val="0"/>
                <w:sz w:val="24"/>
              </w:rPr>
              <w:t>2.</w:t>
            </w:r>
            <w:r>
              <w:rPr>
                <w:rFonts w:ascii="宋体" w:hAnsi="宋体"/>
                <w:kern w:val="0"/>
                <w:sz w:val="24"/>
              </w:rPr>
              <w:t>观光车辆的行驶路线图，应当在乘客固定的上下车位置明确标识</w:t>
            </w:r>
            <w:r>
              <w:rPr>
                <w:rFonts w:hint="eastAsia" w:ascii="宋体" w:hAnsi="宋体"/>
                <w:kern w:val="0"/>
                <w:sz w:val="24"/>
              </w:rPr>
              <w:t>；</w:t>
            </w:r>
          </w:p>
          <w:p w14:paraId="4ED4CF9C">
            <w:pPr>
              <w:widowControl/>
              <w:rPr>
                <w:rFonts w:ascii="宋体" w:hAnsi="宋体"/>
                <w:kern w:val="0"/>
                <w:sz w:val="24"/>
              </w:rPr>
            </w:pPr>
            <w:r>
              <w:rPr>
                <w:rFonts w:hint="eastAsia" w:ascii="宋体" w:hAnsi="宋体"/>
                <w:kern w:val="0"/>
                <w:sz w:val="24"/>
              </w:rPr>
              <w:t>3.安全员对使用环境及线路日常巡查，检查环境、路况和相关标志的设置和完好情况；路线</w:t>
            </w:r>
            <w:r>
              <w:rPr>
                <w:rFonts w:ascii="宋体" w:hAnsi="宋体"/>
                <w:kern w:val="0"/>
                <w:sz w:val="24"/>
              </w:rPr>
              <w:t>不符合要求的，</w:t>
            </w:r>
            <w:r>
              <w:rPr>
                <w:rFonts w:hint="eastAsia" w:ascii="宋体" w:hAnsi="宋体"/>
                <w:kern w:val="0"/>
                <w:sz w:val="24"/>
              </w:rPr>
              <w:t>车辆不得行使。</w:t>
            </w:r>
          </w:p>
        </w:tc>
        <w:tc>
          <w:tcPr>
            <w:tcW w:w="1491" w:type="dxa"/>
            <w:vAlign w:val="center"/>
          </w:tcPr>
          <w:p w14:paraId="45513EAE">
            <w:pPr>
              <w:jc w:val="center"/>
              <w:rPr>
                <w:rFonts w:asciiTheme="majorEastAsia" w:hAnsiTheme="majorEastAsia" w:eastAsiaTheme="majorEastAsia"/>
                <w:sz w:val="24"/>
                <w:szCs w:val="24"/>
              </w:rPr>
            </w:pPr>
            <w:r>
              <w:rPr>
                <w:rFonts w:asciiTheme="majorEastAsia" w:hAnsiTheme="majorEastAsia" w:eastAsiaTheme="majorEastAsia"/>
                <w:sz w:val="24"/>
                <w:szCs w:val="24"/>
              </w:rPr>
              <w:t>周排查</w:t>
            </w:r>
          </w:p>
        </w:tc>
        <w:tc>
          <w:tcPr>
            <w:tcW w:w="1518" w:type="dxa"/>
            <w:vAlign w:val="center"/>
          </w:tcPr>
          <w:p w14:paraId="32084326">
            <w:pPr>
              <w:jc w:val="center"/>
              <w:rPr>
                <w:rFonts w:asciiTheme="minorEastAsia" w:hAnsiTheme="minorEastAsia"/>
                <w:sz w:val="24"/>
                <w:szCs w:val="24"/>
              </w:rPr>
            </w:pPr>
            <w:r>
              <w:rPr>
                <w:rFonts w:asciiTheme="minorEastAsia" w:hAnsiTheme="minorEastAsia"/>
                <w:sz w:val="24"/>
                <w:szCs w:val="24"/>
              </w:rPr>
              <w:t>安全总监</w:t>
            </w:r>
          </w:p>
        </w:tc>
        <w:tc>
          <w:tcPr>
            <w:tcW w:w="1004" w:type="dxa"/>
            <w:vAlign w:val="center"/>
          </w:tcPr>
          <w:p w14:paraId="16F0F4F5">
            <w:pPr>
              <w:widowControl/>
              <w:jc w:val="center"/>
              <w:rPr>
                <w:rFonts w:ascii="宋体" w:hAnsi="宋体"/>
                <w:kern w:val="0"/>
                <w:sz w:val="24"/>
              </w:rPr>
            </w:pPr>
          </w:p>
        </w:tc>
      </w:tr>
      <w:tr w14:paraId="497C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782" w:type="dxa"/>
            <w:vAlign w:val="center"/>
          </w:tcPr>
          <w:p w14:paraId="0FE2AE32">
            <w:pPr>
              <w:widowControl/>
              <w:jc w:val="center"/>
              <w:rPr>
                <w:rFonts w:ascii="宋体" w:hAnsi="宋体"/>
                <w:kern w:val="0"/>
                <w:sz w:val="24"/>
              </w:rPr>
            </w:pPr>
            <w:r>
              <w:rPr>
                <w:rFonts w:hint="eastAsia" w:ascii="宋体" w:hAnsi="宋体"/>
                <w:kern w:val="0"/>
                <w:sz w:val="24"/>
              </w:rPr>
              <w:t>19</w:t>
            </w:r>
          </w:p>
        </w:tc>
        <w:tc>
          <w:tcPr>
            <w:tcW w:w="1446" w:type="dxa"/>
            <w:vMerge w:val="continue"/>
            <w:vAlign w:val="center"/>
          </w:tcPr>
          <w:p w14:paraId="6D2BAFCE">
            <w:pPr>
              <w:widowControl/>
              <w:rPr>
                <w:rFonts w:ascii="宋体" w:hAnsi="宋体"/>
                <w:kern w:val="0"/>
                <w:sz w:val="24"/>
              </w:rPr>
            </w:pPr>
          </w:p>
        </w:tc>
        <w:tc>
          <w:tcPr>
            <w:tcW w:w="3150" w:type="dxa"/>
            <w:vAlign w:val="center"/>
          </w:tcPr>
          <w:p w14:paraId="2C6332A2">
            <w:pPr>
              <w:widowControl/>
              <w:rPr>
                <w:rFonts w:ascii="宋体" w:hAnsi="宋体" w:cs="宋体"/>
                <w:kern w:val="0"/>
                <w:sz w:val="24"/>
              </w:rPr>
            </w:pPr>
            <w:r>
              <w:rPr>
                <w:rFonts w:hint="eastAsia" w:ascii="宋体" w:hAnsi="宋体"/>
                <w:kern w:val="0"/>
                <w:sz w:val="24"/>
              </w:rPr>
              <w:t>在易燃易爆等危险区域作业，装载运输易燃易爆、剧毒等危险品或熔融金属、炙热金属等特殊物品</w:t>
            </w:r>
            <w:r>
              <w:rPr>
                <w:rFonts w:ascii="宋体" w:hAnsi="宋体"/>
                <w:kern w:val="0"/>
                <w:sz w:val="24"/>
              </w:rPr>
              <w:t>（叉车专项）</w:t>
            </w:r>
          </w:p>
        </w:tc>
        <w:tc>
          <w:tcPr>
            <w:tcW w:w="4432" w:type="dxa"/>
            <w:vAlign w:val="center"/>
          </w:tcPr>
          <w:p w14:paraId="45CDC882">
            <w:pPr>
              <w:widowControl/>
              <w:rPr>
                <w:rFonts w:ascii="宋体" w:hAnsi="宋体"/>
                <w:kern w:val="0"/>
                <w:sz w:val="24"/>
              </w:rPr>
            </w:pPr>
            <w:r>
              <w:rPr>
                <w:rFonts w:hint="eastAsia" w:ascii="宋体" w:hAnsi="宋体"/>
                <w:kern w:val="0"/>
                <w:sz w:val="24"/>
              </w:rPr>
              <w:t>1.按照防爆等级在符合区域划分图内运行；严禁防爆区域使用防爆等级不符的车辆；</w:t>
            </w:r>
          </w:p>
          <w:p w14:paraId="4FA14162">
            <w:pPr>
              <w:widowControl/>
              <w:rPr>
                <w:rFonts w:ascii="宋体" w:hAnsi="宋体"/>
                <w:kern w:val="0"/>
                <w:sz w:val="24"/>
              </w:rPr>
            </w:pPr>
            <w:r>
              <w:rPr>
                <w:rFonts w:hint="eastAsia" w:ascii="宋体" w:hAnsi="宋体"/>
                <w:kern w:val="0"/>
                <w:sz w:val="24"/>
              </w:rPr>
              <w:t>2.车辆配备灭火器，车体两侧、车后部喷涂“严禁烟火”或“注意危险”等警示字样；</w:t>
            </w:r>
          </w:p>
          <w:p w14:paraId="059C7F59">
            <w:pPr>
              <w:widowControl/>
              <w:rPr>
                <w:rFonts w:ascii="宋体" w:hAnsi="宋体"/>
                <w:kern w:val="0"/>
                <w:sz w:val="24"/>
              </w:rPr>
            </w:pPr>
            <w:r>
              <w:rPr>
                <w:rFonts w:hint="eastAsia" w:ascii="宋体" w:hAnsi="宋体"/>
                <w:kern w:val="0"/>
                <w:sz w:val="24"/>
              </w:rPr>
              <w:t>3.定期检查相关设施，灭火器等是否在有效期内</w:t>
            </w:r>
          </w:p>
        </w:tc>
        <w:tc>
          <w:tcPr>
            <w:tcW w:w="1491" w:type="dxa"/>
            <w:vAlign w:val="center"/>
          </w:tcPr>
          <w:p w14:paraId="67CD52C9">
            <w:pPr>
              <w:jc w:val="center"/>
              <w:rPr>
                <w:rFonts w:asciiTheme="majorEastAsia" w:hAnsiTheme="majorEastAsia" w:eastAsiaTheme="majorEastAsia"/>
                <w:sz w:val="24"/>
                <w:szCs w:val="24"/>
              </w:rPr>
            </w:pPr>
            <w:r>
              <w:rPr>
                <w:rFonts w:asciiTheme="majorEastAsia" w:hAnsiTheme="majorEastAsia" w:eastAsiaTheme="majorEastAsia"/>
                <w:sz w:val="24"/>
                <w:szCs w:val="24"/>
              </w:rPr>
              <w:t>日管控</w:t>
            </w:r>
          </w:p>
        </w:tc>
        <w:tc>
          <w:tcPr>
            <w:tcW w:w="1518" w:type="dxa"/>
            <w:vAlign w:val="center"/>
          </w:tcPr>
          <w:p w14:paraId="11C7A9F3">
            <w:pPr>
              <w:jc w:val="center"/>
              <w:rPr>
                <w:rFonts w:asciiTheme="minorEastAsia" w:hAnsiTheme="minorEastAsia"/>
                <w:sz w:val="24"/>
                <w:szCs w:val="24"/>
              </w:rPr>
            </w:pPr>
            <w:r>
              <w:rPr>
                <w:rFonts w:asciiTheme="minorEastAsia" w:hAnsiTheme="minorEastAsia"/>
                <w:sz w:val="24"/>
                <w:szCs w:val="24"/>
              </w:rPr>
              <w:t>安全员</w:t>
            </w:r>
          </w:p>
        </w:tc>
        <w:tc>
          <w:tcPr>
            <w:tcW w:w="1004" w:type="dxa"/>
            <w:vAlign w:val="center"/>
          </w:tcPr>
          <w:p w14:paraId="022F34DE">
            <w:pPr>
              <w:widowControl/>
              <w:jc w:val="center"/>
              <w:rPr>
                <w:rFonts w:ascii="宋体" w:hAnsi="宋体"/>
                <w:kern w:val="0"/>
                <w:sz w:val="24"/>
              </w:rPr>
            </w:pPr>
          </w:p>
        </w:tc>
      </w:tr>
      <w:tr w14:paraId="62AE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2C3FFE95">
            <w:pPr>
              <w:widowControl/>
              <w:jc w:val="center"/>
              <w:rPr>
                <w:rFonts w:ascii="宋体" w:hAnsi="宋体"/>
                <w:kern w:val="0"/>
                <w:sz w:val="24"/>
              </w:rPr>
            </w:pPr>
            <w:r>
              <w:rPr>
                <w:rFonts w:hint="eastAsia" w:ascii="宋体" w:hAnsi="宋体"/>
                <w:kern w:val="0"/>
                <w:sz w:val="24"/>
              </w:rPr>
              <w:t>20</w:t>
            </w:r>
          </w:p>
        </w:tc>
        <w:tc>
          <w:tcPr>
            <w:tcW w:w="1446" w:type="dxa"/>
            <w:vAlign w:val="center"/>
          </w:tcPr>
          <w:p w14:paraId="28170884">
            <w:pPr>
              <w:rPr>
                <w:rFonts w:ascii="宋体" w:hAnsi="宋体"/>
                <w:kern w:val="0"/>
                <w:sz w:val="24"/>
              </w:rPr>
            </w:pPr>
            <w:r>
              <w:rPr>
                <w:rFonts w:hint="eastAsia" w:ascii="宋体" w:hAnsi="宋体"/>
                <w:kern w:val="0"/>
                <w:sz w:val="24"/>
              </w:rPr>
              <w:t>政府监督、通报、预警</w:t>
            </w:r>
          </w:p>
        </w:tc>
        <w:tc>
          <w:tcPr>
            <w:tcW w:w="3150" w:type="dxa"/>
            <w:vAlign w:val="center"/>
          </w:tcPr>
          <w:p w14:paraId="71448B84">
            <w:pPr>
              <w:rPr>
                <w:rFonts w:ascii="宋体" w:hAnsi="宋体"/>
                <w:sz w:val="24"/>
              </w:rPr>
            </w:pPr>
            <w:r>
              <w:rPr>
                <w:rFonts w:hint="eastAsia" w:ascii="宋体" w:hAnsi="宋体"/>
                <w:sz w:val="24"/>
              </w:rPr>
              <w:t>发现不合格项</w:t>
            </w:r>
          </w:p>
        </w:tc>
        <w:tc>
          <w:tcPr>
            <w:tcW w:w="4432" w:type="dxa"/>
            <w:vAlign w:val="center"/>
          </w:tcPr>
          <w:p w14:paraId="4C8AE73D">
            <w:pPr>
              <w:spacing w:line="300" w:lineRule="exact"/>
              <w:rPr>
                <w:rFonts w:ascii="宋体" w:hAnsi="宋体"/>
                <w:sz w:val="24"/>
              </w:rPr>
            </w:pPr>
            <w:r>
              <w:rPr>
                <w:rFonts w:ascii="宋体" w:hAnsi="宋体"/>
                <w:sz w:val="24"/>
              </w:rPr>
              <w:t>记录，整改</w:t>
            </w:r>
          </w:p>
        </w:tc>
        <w:tc>
          <w:tcPr>
            <w:tcW w:w="1491" w:type="dxa"/>
            <w:vAlign w:val="center"/>
          </w:tcPr>
          <w:p w14:paraId="747E8B9E">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周排查</w:t>
            </w:r>
          </w:p>
        </w:tc>
        <w:tc>
          <w:tcPr>
            <w:tcW w:w="1518" w:type="dxa"/>
            <w:vAlign w:val="center"/>
          </w:tcPr>
          <w:p w14:paraId="4F0E9B0C">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安全总监</w:t>
            </w:r>
          </w:p>
        </w:tc>
        <w:tc>
          <w:tcPr>
            <w:tcW w:w="1004" w:type="dxa"/>
            <w:vAlign w:val="center"/>
          </w:tcPr>
          <w:p w14:paraId="0EC76129">
            <w:pPr>
              <w:widowControl/>
              <w:jc w:val="center"/>
              <w:rPr>
                <w:rFonts w:ascii="宋体" w:hAnsi="宋体"/>
                <w:kern w:val="0"/>
                <w:sz w:val="24"/>
              </w:rPr>
            </w:pPr>
          </w:p>
        </w:tc>
      </w:tr>
      <w:tr w14:paraId="09DE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82" w:type="dxa"/>
            <w:vAlign w:val="center"/>
          </w:tcPr>
          <w:p w14:paraId="51CB2832">
            <w:pPr>
              <w:widowControl/>
              <w:jc w:val="center"/>
              <w:rPr>
                <w:rFonts w:ascii="宋体" w:hAnsi="宋体"/>
                <w:kern w:val="0"/>
                <w:sz w:val="24"/>
              </w:rPr>
            </w:pPr>
            <w:r>
              <w:rPr>
                <w:rFonts w:hint="eastAsia" w:ascii="宋体" w:hAnsi="宋体"/>
                <w:kern w:val="0"/>
                <w:sz w:val="24"/>
              </w:rPr>
              <w:t>21</w:t>
            </w:r>
          </w:p>
        </w:tc>
        <w:tc>
          <w:tcPr>
            <w:tcW w:w="1446" w:type="dxa"/>
            <w:vAlign w:val="center"/>
          </w:tcPr>
          <w:p w14:paraId="3559D788">
            <w:pPr>
              <w:rPr>
                <w:rFonts w:ascii="宋体" w:hAnsi="宋体"/>
                <w:sz w:val="24"/>
              </w:rPr>
            </w:pPr>
            <w:r>
              <w:rPr>
                <w:rFonts w:hint="eastAsia" w:ascii="宋体" w:hAnsi="宋体"/>
                <w:sz w:val="24"/>
              </w:rPr>
              <w:t>投诉举报</w:t>
            </w:r>
          </w:p>
        </w:tc>
        <w:tc>
          <w:tcPr>
            <w:tcW w:w="3150" w:type="dxa"/>
            <w:vAlign w:val="center"/>
          </w:tcPr>
          <w:p w14:paraId="0BE4BD10">
            <w:pPr>
              <w:rPr>
                <w:rFonts w:ascii="宋体" w:hAnsi="宋体"/>
                <w:sz w:val="24"/>
              </w:rPr>
            </w:pPr>
            <w:r>
              <w:rPr>
                <w:rFonts w:hint="eastAsia" w:ascii="宋体" w:hAnsi="宋体"/>
                <w:sz w:val="24"/>
              </w:rPr>
              <w:t>发现不合格项</w:t>
            </w:r>
          </w:p>
        </w:tc>
        <w:tc>
          <w:tcPr>
            <w:tcW w:w="4432" w:type="dxa"/>
            <w:vAlign w:val="center"/>
          </w:tcPr>
          <w:p w14:paraId="04807776">
            <w:pPr>
              <w:spacing w:line="300" w:lineRule="exact"/>
              <w:rPr>
                <w:rFonts w:ascii="宋体" w:hAnsi="宋体"/>
                <w:sz w:val="24"/>
              </w:rPr>
            </w:pPr>
            <w:r>
              <w:rPr>
                <w:rFonts w:ascii="宋体" w:hAnsi="宋体"/>
                <w:sz w:val="24"/>
              </w:rPr>
              <w:t>记录，整改，消除安全隐患</w:t>
            </w:r>
          </w:p>
        </w:tc>
        <w:tc>
          <w:tcPr>
            <w:tcW w:w="1491" w:type="dxa"/>
            <w:vAlign w:val="center"/>
          </w:tcPr>
          <w:p w14:paraId="0488D905">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18" w:type="dxa"/>
            <w:vAlign w:val="center"/>
          </w:tcPr>
          <w:p w14:paraId="3BF5D64C">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04" w:type="dxa"/>
            <w:vAlign w:val="center"/>
          </w:tcPr>
          <w:p w14:paraId="4E285AF7">
            <w:pPr>
              <w:widowControl/>
              <w:jc w:val="center"/>
              <w:rPr>
                <w:rFonts w:ascii="宋体" w:hAnsi="宋体"/>
                <w:kern w:val="0"/>
                <w:sz w:val="24"/>
              </w:rPr>
            </w:pPr>
          </w:p>
        </w:tc>
      </w:tr>
      <w:tr w14:paraId="427D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2" w:type="dxa"/>
            <w:vAlign w:val="center"/>
          </w:tcPr>
          <w:p w14:paraId="01FAF009">
            <w:pPr>
              <w:widowControl/>
              <w:jc w:val="center"/>
              <w:rPr>
                <w:rFonts w:ascii="宋体" w:hAnsi="宋体"/>
                <w:kern w:val="0"/>
                <w:sz w:val="24"/>
              </w:rPr>
            </w:pPr>
            <w:r>
              <w:rPr>
                <w:rFonts w:hint="eastAsia" w:ascii="宋体" w:hAnsi="宋体"/>
                <w:kern w:val="0"/>
                <w:sz w:val="24"/>
              </w:rPr>
              <w:t>22</w:t>
            </w:r>
          </w:p>
        </w:tc>
        <w:tc>
          <w:tcPr>
            <w:tcW w:w="1446" w:type="dxa"/>
            <w:vAlign w:val="center"/>
          </w:tcPr>
          <w:p w14:paraId="2DB14E11">
            <w:pPr>
              <w:rPr>
                <w:rFonts w:ascii="宋体" w:hAnsi="宋体"/>
                <w:sz w:val="24"/>
              </w:rPr>
            </w:pPr>
            <w:r>
              <w:rPr>
                <w:rFonts w:hint="eastAsia" w:ascii="宋体" w:hAnsi="宋体"/>
                <w:sz w:val="24"/>
              </w:rPr>
              <w:t>舆情信息</w:t>
            </w:r>
          </w:p>
        </w:tc>
        <w:tc>
          <w:tcPr>
            <w:tcW w:w="3150" w:type="dxa"/>
            <w:vAlign w:val="center"/>
          </w:tcPr>
          <w:p w14:paraId="1A32981E">
            <w:pPr>
              <w:rPr>
                <w:rFonts w:ascii="宋体" w:hAnsi="宋体"/>
                <w:sz w:val="24"/>
              </w:rPr>
            </w:pPr>
            <w:r>
              <w:rPr>
                <w:rFonts w:hint="eastAsia" w:ascii="宋体" w:hAnsi="宋体"/>
                <w:sz w:val="24"/>
              </w:rPr>
              <w:t>发现不合格项</w:t>
            </w:r>
          </w:p>
        </w:tc>
        <w:tc>
          <w:tcPr>
            <w:tcW w:w="4432" w:type="dxa"/>
            <w:vAlign w:val="center"/>
          </w:tcPr>
          <w:p w14:paraId="349A5293">
            <w:pPr>
              <w:spacing w:line="300" w:lineRule="exact"/>
              <w:rPr>
                <w:rFonts w:ascii="宋体" w:hAnsi="宋体"/>
                <w:sz w:val="24"/>
              </w:rPr>
            </w:pPr>
            <w:r>
              <w:rPr>
                <w:rFonts w:ascii="宋体" w:hAnsi="宋体"/>
                <w:sz w:val="24"/>
              </w:rPr>
              <w:t>记录，整改</w:t>
            </w:r>
          </w:p>
        </w:tc>
        <w:tc>
          <w:tcPr>
            <w:tcW w:w="1491" w:type="dxa"/>
            <w:vAlign w:val="center"/>
          </w:tcPr>
          <w:p w14:paraId="76AFF223">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日管控</w:t>
            </w:r>
          </w:p>
        </w:tc>
        <w:tc>
          <w:tcPr>
            <w:tcW w:w="1518" w:type="dxa"/>
            <w:vAlign w:val="center"/>
          </w:tcPr>
          <w:p w14:paraId="34D5F2F8">
            <w:pPr>
              <w:spacing w:line="320" w:lineRule="exact"/>
              <w:jc w:val="center"/>
              <w:rPr>
                <w:rFonts w:ascii="宋体" w:hAnsi="宋体" w:eastAsia="宋体" w:cs="Times New Roman"/>
                <w:spacing w:val="6"/>
                <w:sz w:val="24"/>
                <w:szCs w:val="24"/>
              </w:rPr>
            </w:pPr>
            <w:r>
              <w:rPr>
                <w:rFonts w:hint="eastAsia" w:ascii="宋体" w:hAnsi="宋体" w:eastAsia="宋体" w:cs="Times New Roman"/>
                <w:spacing w:val="6"/>
                <w:sz w:val="24"/>
                <w:szCs w:val="24"/>
              </w:rPr>
              <w:t>安全员</w:t>
            </w:r>
          </w:p>
        </w:tc>
        <w:tc>
          <w:tcPr>
            <w:tcW w:w="1004" w:type="dxa"/>
            <w:vAlign w:val="center"/>
          </w:tcPr>
          <w:p w14:paraId="323AEBDC">
            <w:pPr>
              <w:widowControl/>
              <w:jc w:val="center"/>
              <w:rPr>
                <w:rFonts w:ascii="宋体" w:hAnsi="宋体"/>
                <w:kern w:val="0"/>
                <w:sz w:val="24"/>
              </w:rPr>
            </w:pPr>
          </w:p>
        </w:tc>
      </w:tr>
    </w:tbl>
    <w:p w14:paraId="4F537493">
      <w:pPr>
        <w:pStyle w:val="2"/>
        <w:ind w:firstLine="482" w:firstLineChars="200"/>
        <w:rPr>
          <w:rFonts w:ascii="宋体" w:hAnsi="宋体"/>
          <w:b/>
          <w:sz w:val="24"/>
        </w:rPr>
      </w:pPr>
      <w:r>
        <w:rPr>
          <w:rFonts w:ascii="宋体" w:hAnsi="宋体"/>
          <w:b/>
          <w:sz w:val="24"/>
        </w:rPr>
        <w:t>备注</w:t>
      </w:r>
      <w:r>
        <w:rPr>
          <w:rFonts w:hint="eastAsia" w:ascii="宋体" w:hAnsi="宋体"/>
          <w:b/>
          <w:sz w:val="24"/>
        </w:rPr>
        <w:t>：</w:t>
      </w:r>
      <w:r>
        <w:rPr>
          <w:rFonts w:ascii="宋体" w:hAnsi="宋体"/>
          <w:b/>
          <w:sz w:val="24"/>
        </w:rPr>
        <w:t>本清单为推荐性格式，仅规定了应当进行日管控、周排查、月调度的基本项目，</w:t>
      </w:r>
      <w:r>
        <w:rPr>
          <w:rFonts w:hint="eastAsia" w:ascii="宋体" w:hAnsi="宋体"/>
          <w:b/>
          <w:sz w:val="24"/>
        </w:rPr>
        <w:t>场车使用</w:t>
      </w:r>
      <w:r>
        <w:rPr>
          <w:rFonts w:ascii="宋体" w:hAnsi="宋体"/>
          <w:b/>
          <w:sz w:val="24"/>
        </w:rPr>
        <w:t>单位应当结合本单位实际情况和具体要求，细化风险管控清单</w:t>
      </w:r>
      <w:r>
        <w:rPr>
          <w:rFonts w:hint="eastAsia" w:ascii="宋体" w:hAnsi="宋体"/>
          <w:b/>
          <w:sz w:val="24"/>
        </w:rPr>
        <w:t>，</w:t>
      </w:r>
      <w:r>
        <w:rPr>
          <w:rFonts w:ascii="宋体" w:hAnsi="宋体"/>
          <w:b/>
          <w:sz w:val="24"/>
        </w:rPr>
        <w:t>合理调整管控形式。</w:t>
      </w:r>
    </w:p>
    <w:p w14:paraId="0AB13F3D">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中雅宋简">
    <w:altName w:val="宋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E0E1"/>
    <w:multiLevelType w:val="singleLevel"/>
    <w:tmpl w:val="9024E0E1"/>
    <w:lvl w:ilvl="0" w:tentative="0">
      <w:start w:val="1"/>
      <w:numFmt w:val="decimal"/>
      <w:suff w:val="nothing"/>
      <w:lvlText w:val="%1．"/>
      <w:lvlJc w:val="left"/>
      <w:pPr>
        <w:ind w:left="0" w:firstLine="400"/>
      </w:pPr>
      <w:rPr>
        <w:rFonts w:hint="default"/>
      </w:rPr>
    </w:lvl>
  </w:abstractNum>
  <w:abstractNum w:abstractNumId="1">
    <w:nsid w:val="9D7368B7"/>
    <w:multiLevelType w:val="singleLevel"/>
    <w:tmpl w:val="9D7368B7"/>
    <w:lvl w:ilvl="0" w:tentative="0">
      <w:start w:val="1"/>
      <w:numFmt w:val="decimal"/>
      <w:lvlText w:val="%1."/>
      <w:lvlJc w:val="left"/>
      <w:pPr>
        <w:tabs>
          <w:tab w:val="left" w:pos="312"/>
        </w:tabs>
      </w:pPr>
    </w:lvl>
  </w:abstractNum>
  <w:abstractNum w:abstractNumId="2">
    <w:nsid w:val="ABBAC4DF"/>
    <w:multiLevelType w:val="singleLevel"/>
    <w:tmpl w:val="ABBAC4DF"/>
    <w:lvl w:ilvl="0" w:tentative="0">
      <w:start w:val="1"/>
      <w:numFmt w:val="decimal"/>
      <w:lvlText w:val="%1."/>
      <w:lvlJc w:val="left"/>
      <w:pPr>
        <w:tabs>
          <w:tab w:val="left" w:pos="312"/>
        </w:tabs>
      </w:pPr>
    </w:lvl>
  </w:abstractNum>
  <w:abstractNum w:abstractNumId="3">
    <w:nsid w:val="EAC09E09"/>
    <w:multiLevelType w:val="singleLevel"/>
    <w:tmpl w:val="EAC09E09"/>
    <w:lvl w:ilvl="0" w:tentative="0">
      <w:start w:val="1"/>
      <w:numFmt w:val="decimal"/>
      <w:suff w:val="nothing"/>
      <w:lvlText w:val="%1．"/>
      <w:lvlJc w:val="left"/>
      <w:pPr>
        <w:ind w:left="0" w:firstLine="400"/>
      </w:pPr>
      <w:rPr>
        <w:rFonts w:hint="default"/>
      </w:rPr>
    </w:lvl>
  </w:abstractNum>
  <w:abstractNum w:abstractNumId="4">
    <w:nsid w:val="ED13B037"/>
    <w:multiLevelType w:val="singleLevel"/>
    <w:tmpl w:val="ED13B037"/>
    <w:lvl w:ilvl="0" w:tentative="0">
      <w:start w:val="1"/>
      <w:numFmt w:val="decimal"/>
      <w:lvlText w:val="%1."/>
      <w:lvlJc w:val="left"/>
      <w:pPr>
        <w:tabs>
          <w:tab w:val="left" w:pos="312"/>
        </w:tabs>
      </w:pPr>
    </w:lvl>
  </w:abstractNum>
  <w:abstractNum w:abstractNumId="5">
    <w:nsid w:val="12810404"/>
    <w:multiLevelType w:val="multilevel"/>
    <w:tmpl w:val="1281040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5E0999E"/>
    <w:multiLevelType w:val="singleLevel"/>
    <w:tmpl w:val="55E0999E"/>
    <w:lvl w:ilvl="0" w:tentative="0">
      <w:start w:val="7"/>
      <w:numFmt w:val="chineseCounting"/>
      <w:suff w:val="space"/>
      <w:lvlText w:val="第%1条"/>
      <w:lvlJc w:val="left"/>
      <w:pPr>
        <w:ind w:left="480" w:firstLine="0"/>
      </w:pPr>
      <w:rPr>
        <w:rFonts w:hint="eastAsia"/>
      </w:rPr>
    </w:lvl>
  </w:abstractNum>
  <w:abstractNum w:abstractNumId="7">
    <w:nsid w:val="66EDF4A8"/>
    <w:multiLevelType w:val="singleLevel"/>
    <w:tmpl w:val="66EDF4A8"/>
    <w:lvl w:ilvl="0" w:tentative="0">
      <w:start w:val="1"/>
      <w:numFmt w:val="chineseCounting"/>
      <w:suff w:val="space"/>
      <w:lvlText w:val="第%1条"/>
      <w:lvlJc w:val="left"/>
      <w:rPr>
        <w:rFonts w:hint="eastAsia"/>
      </w:rPr>
    </w:lvl>
  </w:abstractNum>
  <w:abstractNum w:abstractNumId="8">
    <w:nsid w:val="7E524F9C"/>
    <w:multiLevelType w:val="singleLevel"/>
    <w:tmpl w:val="7E524F9C"/>
    <w:lvl w:ilvl="0" w:tentative="0">
      <w:start w:val="1"/>
      <w:numFmt w:val="decimal"/>
      <w:lvlText w:val="%1."/>
      <w:lvlJc w:val="left"/>
      <w:pPr>
        <w:tabs>
          <w:tab w:val="left" w:pos="312"/>
        </w:tabs>
      </w:pPr>
    </w:lvl>
  </w:abstractNum>
  <w:num w:numId="1">
    <w:abstractNumId w:val="7"/>
  </w:num>
  <w:num w:numId="2">
    <w:abstractNumId w:val="6"/>
  </w:num>
  <w:num w:numId="3">
    <w:abstractNumId w:val="0"/>
  </w:num>
  <w:num w:numId="4">
    <w:abstractNumId w:val="2"/>
  </w:num>
  <w:num w:numId="5">
    <w:abstractNumId w:val="1"/>
  </w:num>
  <w:num w:numId="6">
    <w:abstractNumId w:val="4"/>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ZWQxMGQwYjZkM2VlMGU3NTIxZGY1OTYyMzU2NTQifQ=="/>
  </w:docVars>
  <w:rsids>
    <w:rsidRoot w:val="082D125B"/>
    <w:rsid w:val="00066EE6"/>
    <w:rsid w:val="082D125B"/>
    <w:rsid w:val="30AE6071"/>
    <w:rsid w:val="4CED0117"/>
    <w:rsid w:val="655A3BEA"/>
    <w:rsid w:val="71344A46"/>
    <w:rsid w:val="7B1D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qFormat/>
    <w:uiPriority w:val="1"/>
    <w:rPr>
      <w:rFonts w:ascii="宋体" w:hAnsi="宋体" w:eastAsia="宋体" w:cs="宋体"/>
      <w:sz w:val="32"/>
      <w:szCs w:val="32"/>
      <w:lang w:val="zh-CN" w:bidi="zh-CN"/>
    </w:rPr>
  </w:style>
  <w:style w:type="paragraph" w:styleId="6">
    <w:name w:val="List Paragraph"/>
    <w:basedOn w:val="1"/>
    <w:qFormat/>
    <w:uiPriority w:val="34"/>
    <w:pPr>
      <w:ind w:firstLine="420" w:firstLineChars="200"/>
    </w:pPr>
  </w:style>
  <w:style w:type="paragraph" w:customStyle="1" w:styleId="7">
    <w:name w:val="普通(网站)1"/>
    <w:qFormat/>
    <w:uiPriority w:val="0"/>
    <w:pPr>
      <w:spacing w:before="100" w:after="100"/>
    </w:pPr>
    <w:rPr>
      <w:rFonts w:ascii="Arial Unicode MS" w:hAnsi="Arial Unicode MS" w:eastAsia="Arial Unicode MS" w:cs="Arial Unicode MS"/>
      <w:color w:val="000000"/>
      <w:sz w:val="24"/>
      <w:szCs w:val="24"/>
      <w:lang w:val="en-US" w:eastAsia="zh-CN"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29755</Words>
  <Characters>30335</Characters>
  <Lines>0</Lines>
  <Paragraphs>0</Paragraphs>
  <TotalTime>1</TotalTime>
  <ScaleCrop>false</ScaleCrop>
  <LinksUpToDate>false</LinksUpToDate>
  <CharactersWithSpaces>30650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2024-06-14T02:33:00Z</dcterms:created>
  <dc:creator>Administrator</dc:creator>
  <cp:lastModifiedBy>付天恒</cp:lastModifiedBy>
  <dcterms:modified xsi:type="dcterms:W3CDTF">2024-11-19T08:51:29Z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B888D490664A4F208473603A07654DEE</vt:lpwstr>
  </property>
</Properties>
</file>