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02C6">
      <w:pPr>
        <w:rPr>
          <w:rFonts w:hint="default" w:ascii="黑体" w:hAnsi="黑体" w:eastAsia="黑体" w:cs="黑体"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2 </w:t>
      </w:r>
    </w:p>
    <w:p w14:paraId="18622FC9">
      <w:pPr>
        <w:spacing w:line="56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抽检小常识</w:t>
      </w:r>
      <w:r>
        <w:rPr>
          <w:rFonts w:hint="eastAsia" w:ascii="方正小标宋简体" w:hAnsi="宋体" w:eastAsia="方正小标宋简体"/>
          <w:sz w:val="44"/>
          <w:szCs w:val="44"/>
        </w:rPr>
        <w:t>及消费提示</w:t>
      </w:r>
    </w:p>
    <w:p w14:paraId="776EB62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噻虫胺</w:t>
      </w:r>
    </w:p>
    <w:p w14:paraId="7AA947FF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噻虫胺属新烟碱类杀虫剂，具有内吸性、触杀和胃毒作用，对</w:t>
      </w:r>
      <w:r>
        <w:rPr>
          <w:rFonts w:hint="eastAsia"/>
          <w:lang w:val="en-US" w:eastAsia="zh-CN"/>
        </w:rPr>
        <w:t>姜蛆、</w:t>
      </w:r>
      <w:r>
        <w:rPr>
          <w:rFonts w:hint="default"/>
          <w:lang w:val="en-US" w:eastAsia="zh-CN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2021）中规定，噻虫胺</w:t>
      </w:r>
      <w:r>
        <w:rPr>
          <w:rFonts w:hint="eastAsia"/>
          <w:lang w:val="en-US" w:eastAsia="zh-CN"/>
        </w:rPr>
        <w:t>在辣椒</w:t>
      </w:r>
      <w:r>
        <w:rPr>
          <w:rFonts w:hint="default"/>
          <w:lang w:val="en-US" w:eastAsia="zh-CN"/>
        </w:rPr>
        <w:t>中的最大残留限量值为0.</w:t>
      </w:r>
      <w:r>
        <w:rPr>
          <w:rFonts w:hint="eastAsia"/>
          <w:lang w:val="en-US" w:eastAsia="zh-CN"/>
        </w:rPr>
        <w:t>05</w:t>
      </w:r>
      <w:r>
        <w:rPr>
          <w:rFonts w:hint="default"/>
          <w:lang w:val="en-US" w:eastAsia="zh-CN"/>
        </w:rPr>
        <w:t>mg/kg</w:t>
      </w:r>
      <w:r>
        <w:rPr>
          <w:rFonts w:hint="eastAsia"/>
          <w:lang w:val="en-US" w:eastAsia="zh-CN"/>
        </w:rPr>
        <w:t>，香蕉</w:t>
      </w:r>
      <w:r>
        <w:rPr>
          <w:rFonts w:hint="default"/>
          <w:lang w:val="en-US" w:eastAsia="zh-CN"/>
        </w:rPr>
        <w:t>中的最大残留限量值为0.</w:t>
      </w:r>
      <w:r>
        <w:rPr>
          <w:rFonts w:hint="eastAsia"/>
          <w:lang w:val="en-US" w:eastAsia="zh-CN"/>
        </w:rPr>
        <w:t>02</w:t>
      </w:r>
      <w:r>
        <w:rPr>
          <w:rFonts w:hint="default"/>
          <w:lang w:val="en-US" w:eastAsia="zh-CN"/>
        </w:rPr>
        <w:t>mg/kg</w:t>
      </w:r>
      <w:r>
        <w:rPr>
          <w:rFonts w:hint="eastAsia"/>
          <w:lang w:val="en-US" w:eastAsia="zh-CN"/>
        </w:rPr>
        <w:t>，长豆角</w:t>
      </w:r>
      <w:r>
        <w:rPr>
          <w:rFonts w:hint="default"/>
          <w:lang w:val="en-US" w:eastAsia="zh-CN"/>
        </w:rPr>
        <w:t>中的最大残留限量值为0.</w:t>
      </w:r>
      <w:r>
        <w:rPr>
          <w:rFonts w:hint="eastAsia"/>
          <w:lang w:val="en-US" w:eastAsia="zh-CN"/>
        </w:rPr>
        <w:t>01</w:t>
      </w:r>
      <w:r>
        <w:rPr>
          <w:rFonts w:hint="default"/>
          <w:lang w:val="en-US" w:eastAsia="zh-CN"/>
        </w:rPr>
        <w:t>mg/kg</w:t>
      </w:r>
      <w:r>
        <w:rPr>
          <w:rFonts w:hint="eastAsia"/>
          <w:lang w:val="en-US" w:eastAsia="zh-CN"/>
        </w:rPr>
        <w:t>。噻虫胺残留量超标的原因，可能是为快速控制虫害，加大用药量或未遵守采摘间隔期规定，致使上市销售的产品中残留量超标。</w:t>
      </w:r>
    </w:p>
    <w:p w14:paraId="718B0F3B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247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Dc2OWRmMzhlYjNiNTg1OWJhNGYwOWVlYzBmY2IifQ=="/>
    <w:docVar w:name="KSO_WPS_MARK_KEY" w:val="30decbee-2941-4fa7-a26d-db73d00bd9fb"/>
  </w:docVars>
  <w:rsids>
    <w:rsidRoot w:val="CFD74AB9"/>
    <w:rsid w:val="09250F4A"/>
    <w:rsid w:val="0CCA1272"/>
    <w:rsid w:val="0CD96A73"/>
    <w:rsid w:val="123E283E"/>
    <w:rsid w:val="145C4B85"/>
    <w:rsid w:val="19783837"/>
    <w:rsid w:val="1B23671D"/>
    <w:rsid w:val="21A27779"/>
    <w:rsid w:val="228D583F"/>
    <w:rsid w:val="2472693B"/>
    <w:rsid w:val="24A503D2"/>
    <w:rsid w:val="24C410A4"/>
    <w:rsid w:val="27D75F18"/>
    <w:rsid w:val="2C9A353F"/>
    <w:rsid w:val="2D1A05DB"/>
    <w:rsid w:val="30FB448C"/>
    <w:rsid w:val="31E00FAA"/>
    <w:rsid w:val="32044E21"/>
    <w:rsid w:val="34780B2E"/>
    <w:rsid w:val="3ECE3ECC"/>
    <w:rsid w:val="403E379D"/>
    <w:rsid w:val="43081BD1"/>
    <w:rsid w:val="46FC2262"/>
    <w:rsid w:val="48610548"/>
    <w:rsid w:val="48CE6518"/>
    <w:rsid w:val="4C245030"/>
    <w:rsid w:val="4F6736AB"/>
    <w:rsid w:val="4FAF6D0F"/>
    <w:rsid w:val="57171C3A"/>
    <w:rsid w:val="58AF3B07"/>
    <w:rsid w:val="597FA43E"/>
    <w:rsid w:val="5DDC5CDC"/>
    <w:rsid w:val="618E6BF9"/>
    <w:rsid w:val="68E86925"/>
    <w:rsid w:val="6AFF5161"/>
    <w:rsid w:val="709F16D5"/>
    <w:rsid w:val="71143743"/>
    <w:rsid w:val="72E72D01"/>
    <w:rsid w:val="741C5865"/>
    <w:rsid w:val="74EE0B49"/>
    <w:rsid w:val="753F5BBA"/>
    <w:rsid w:val="ADCF6177"/>
    <w:rsid w:val="CFD74AB9"/>
    <w:rsid w:val="DFDB11F7"/>
    <w:rsid w:val="EFEA0C7F"/>
    <w:rsid w:val="EFFFDADA"/>
    <w:rsid w:val="FBBA1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240" w:lineRule="auto"/>
      <w:ind w:leftChars="0"/>
      <w:jc w:val="left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2144</Words>
  <Characters>2312</Characters>
  <Lines>0</Lines>
  <Paragraphs>0</Paragraphs>
  <TotalTime>3</TotalTime>
  <ScaleCrop>false</ScaleCrop>
  <LinksUpToDate>false</LinksUpToDate>
  <CharactersWithSpaces>2328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2021-07-23T22:28:00Z</dcterms:created>
  <dc:creator>thtf</dc:creator>
  <cp:lastModifiedBy>Legend</cp:lastModifiedBy>
  <dcterms:modified xsi:type="dcterms:W3CDTF">2025-12-10T10:03:03Z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3AA54525BE71459787CFCE51E0083114_13</vt:lpwstr>
  </property>
  <property fmtid="{D5CDD505-2E9C-101B-9397-08002B2CF9AE}" pid="4" name="KSOTemplateDocerSaveRecord">
    <vt:lpwstr>eyJoZGlkIjoiNmE2OGRmMDIxYjIxY2YwYjUwYjBmNTdiNWIyMmYyOGUiLCJ1c2VySWQiOiI0Mzk5NDI3NzcifQ==</vt:lpwstr>
  </property>
</Properties>
</file>