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</w:p>
    <w:p>
      <w:pPr>
        <w:spacing w:line="540" w:lineRule="exact"/>
        <w:jc w:val="center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本次检验项目说明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eastAsia="黑体"/>
          <w:szCs w:val="32"/>
        </w:rPr>
        <w:t>一、</w:t>
      </w:r>
      <w:r>
        <w:rPr>
          <w:rFonts w:hint="eastAsia" w:eastAsia="黑体"/>
          <w:szCs w:val="32"/>
          <w:lang w:eastAsia="zh-CN"/>
        </w:rPr>
        <w:t>粮食加工品</w:t>
      </w:r>
    </w:p>
    <w:p>
      <w:pPr>
        <w:spacing w:line="540" w:lineRule="exact"/>
        <w:ind w:firstLine="480"/>
        <w:rPr>
          <w:rFonts w:eastAsia="楷体_GB2312"/>
          <w:szCs w:val="32"/>
        </w:rPr>
      </w:pPr>
      <w:r>
        <w:rPr>
          <w:rFonts w:hint="eastAsia" w:eastAsia="楷体_GB2312"/>
          <w:szCs w:val="32"/>
        </w:rPr>
        <w:t>（一）抽检依据</w:t>
      </w:r>
    </w:p>
    <w:p>
      <w:pPr>
        <w:ind w:firstLine="640" w:firstLineChars="200"/>
        <w:rPr>
          <w:rFonts w:hint="eastAsia" w:ascii="仿宋" w:hAnsi="仿宋" w:eastAsia="仿宋" w:cs="仿宋"/>
          <w:szCs w:val="32"/>
          <w:lang w:eastAsia="zh-CN"/>
        </w:rPr>
      </w:pPr>
      <w:r>
        <w:rPr>
          <w:rFonts w:hint="eastAsia" w:ascii="仿宋" w:hAnsi="仿宋" w:eastAsia="仿宋" w:cs="仿宋"/>
          <w:szCs w:val="32"/>
        </w:rPr>
        <w:t>抽检依据</w:t>
      </w:r>
      <w:r>
        <w:rPr>
          <w:rFonts w:hint="eastAsia" w:ascii="仿宋" w:hAnsi="仿宋" w:eastAsia="仿宋" w:cs="仿宋"/>
          <w:szCs w:val="32"/>
          <w:lang w:eastAsia="zh-CN"/>
        </w:rPr>
        <w:t>《</w:t>
      </w:r>
      <w:r>
        <w:rPr>
          <w:rFonts w:hint="eastAsia" w:ascii="仿宋" w:hAnsi="仿宋" w:eastAsia="仿宋" w:cs="仿宋"/>
          <w:szCs w:val="32"/>
        </w:rPr>
        <w:t>食品安全国家标准</w:t>
      </w:r>
      <w:r>
        <w:rPr>
          <w:rFonts w:hint="eastAsia" w:ascii="仿宋" w:hAnsi="仿宋" w:eastAsia="仿宋" w:cs="仿宋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Cs w:val="32"/>
        </w:rPr>
        <w:t>食品添加剂使用标准</w:t>
      </w:r>
      <w:r>
        <w:rPr>
          <w:rFonts w:hint="eastAsia" w:ascii="仿宋" w:hAnsi="仿宋" w:eastAsia="仿宋" w:cs="仿宋"/>
          <w:szCs w:val="32"/>
          <w:lang w:eastAsia="zh-CN"/>
        </w:rPr>
        <w:t>》（</w:t>
      </w:r>
      <w:r>
        <w:rPr>
          <w:rFonts w:hint="eastAsia" w:ascii="仿宋" w:hAnsi="仿宋" w:eastAsia="仿宋" w:cs="仿宋"/>
          <w:szCs w:val="32"/>
        </w:rPr>
        <w:t>GB 2760-2014</w:t>
      </w:r>
      <w:r>
        <w:rPr>
          <w:rFonts w:hint="eastAsia" w:ascii="仿宋" w:hAnsi="仿宋" w:eastAsia="仿宋" w:cs="仿宋"/>
          <w:szCs w:val="32"/>
          <w:lang w:eastAsia="zh-CN"/>
        </w:rPr>
        <w:t>）、食品整治办〔2008〕3号、卫生部等7部门关于撤销食品添加剂过氧化苯甲酰、过氧化钙的公告（卫生部公告2011年第4号） 、《大米》（GB/T 1354-2018）、《食品安全国家标准 粮食》（GB 2715-2016）、《食品安全国家标准 食品中真菌毒素限量》（GB 2761-2017）、《食品安全国家标准 食品中污染物限量》（GB 2762-2017）、《小麦粉》（GB/T 1355-1986）、《高筋小麦粉》（GB/T 8607-1988）、《食品安全国家标准 食品添加剂使用标准》（GB 2760-2014）、食品整治办〔2008〕3号、《食品安全国家标准 食品中农药最大残留限量》（GB 2763-2016）。</w:t>
      </w:r>
    </w:p>
    <w:p>
      <w:pPr>
        <w:numPr>
          <w:ilvl w:val="0"/>
          <w:numId w:val="1"/>
        </w:numPr>
        <w:spacing w:line="540" w:lineRule="exact"/>
        <w:ind w:firstLine="480"/>
        <w:rPr>
          <w:rFonts w:hint="eastAsia" w:eastAsia="楷体_GB2312"/>
          <w:szCs w:val="32"/>
          <w:lang w:eastAsia="zh-CN"/>
        </w:rPr>
      </w:pPr>
      <w:r>
        <w:rPr>
          <w:rFonts w:hint="eastAsia" w:eastAsia="楷体_GB2312"/>
          <w:szCs w:val="32"/>
          <w:lang w:eastAsia="zh-CN"/>
        </w:rPr>
        <w:t>检测项目</w:t>
      </w:r>
    </w:p>
    <w:p>
      <w:pPr>
        <w:numPr>
          <w:ilvl w:val="0"/>
          <w:numId w:val="2"/>
        </w:numPr>
        <w:spacing w:line="540" w:lineRule="exact"/>
        <w:ind w:left="160" w:leftChars="0" w:firstLine="0" w:firstLineChars="0"/>
        <w:rPr>
          <w:rFonts w:hint="eastAsia" w:ascii="仿宋_GB2312" w:hAnsi="仿宋_GB2312" w:eastAsia="仿宋_GB2312" w:cs="仿宋_GB231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Cs w:val="32"/>
          <w:lang w:val="en-US" w:eastAsia="zh-CN"/>
        </w:rPr>
        <w:t>其他粮食加工品检验项目包括铝的残留量（干样品，以Al计）、甲醛次硫酸氢钠（以甲醛计）、苯甲酸及其钠盐（以苯甲酸计）、山梨酸及其钾盐（以山梨酸计）、防腐剂各自用量占其最大使用量比例之和。</w:t>
      </w:r>
    </w:p>
    <w:p>
      <w:pPr>
        <w:numPr>
          <w:ilvl w:val="0"/>
          <w:numId w:val="2"/>
        </w:numPr>
        <w:spacing w:line="540" w:lineRule="exact"/>
        <w:ind w:left="160" w:leftChars="0" w:firstLine="0" w:firstLineChars="0"/>
        <w:rPr>
          <w:rFonts w:hint="default" w:ascii="仿宋_GB2312" w:hAnsi="仿宋_GB2312" w:eastAsia="仿宋_GB2312" w:cs="仿宋_GB231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Cs w:val="32"/>
          <w:lang w:val="en-US" w:eastAsia="zh-CN"/>
        </w:rPr>
        <w:t>挂面检验项目包括过氧化苯甲酰。</w:t>
      </w:r>
    </w:p>
    <w:p>
      <w:pPr>
        <w:numPr>
          <w:ilvl w:val="0"/>
          <w:numId w:val="2"/>
        </w:numPr>
        <w:spacing w:line="540" w:lineRule="exact"/>
        <w:ind w:left="160" w:leftChars="0" w:firstLine="0" w:firstLineChars="0"/>
        <w:rPr>
          <w:rFonts w:hint="default" w:ascii="仿宋_GB2312" w:hAnsi="仿宋_GB2312" w:eastAsia="仿宋_GB2312" w:cs="仿宋_GB231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Cs w:val="32"/>
          <w:lang w:val="en-US" w:eastAsia="zh-CN"/>
        </w:rPr>
        <w:t>大米检验项目包括总汞（以Hg计）、无机砷（以As计）、铅（以Pb计）、镉（以Cd计）、铬（以Cr计）、黄曲霉毒素B1、赭曲霉毒素A、玉米赤霉烯酮、甲基嘧啶磷、马拉硫磷。</w:t>
      </w:r>
    </w:p>
    <w:p>
      <w:pPr>
        <w:numPr>
          <w:ilvl w:val="0"/>
          <w:numId w:val="2"/>
        </w:numPr>
        <w:spacing w:line="540" w:lineRule="exact"/>
        <w:ind w:left="160" w:leftChars="0" w:firstLine="0" w:firstLineChars="0"/>
        <w:rPr>
          <w:rFonts w:hint="default" w:ascii="仿宋_GB2312" w:hAnsi="仿宋_GB2312" w:eastAsia="仿宋_GB2312" w:cs="仿宋_GB231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Cs w:val="32"/>
          <w:lang w:val="en-US" w:eastAsia="zh-CN"/>
        </w:rPr>
        <w:t>小麦粉检验项目包括铅（以Pb计）、镉（以Cd计）、脱氧雪腐镰刀菌烯醇、二氧化钛、玉米赤霉烯酮、赭曲霉毒素A、过氧化苯甲酰、滑石粉、甲醛次硫酸氢钠（以甲醛计）。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eastAsia="黑体"/>
          <w:szCs w:val="32"/>
          <w:lang w:eastAsia="zh-CN"/>
        </w:rPr>
        <w:t>二</w:t>
      </w:r>
      <w:r>
        <w:rPr>
          <w:rFonts w:hint="eastAsia" w:eastAsia="黑体"/>
          <w:szCs w:val="32"/>
        </w:rPr>
        <w:t>、</w:t>
      </w:r>
      <w:r>
        <w:rPr>
          <w:rFonts w:hint="eastAsia" w:eastAsia="黑体"/>
          <w:szCs w:val="32"/>
          <w:lang w:eastAsia="zh-CN"/>
        </w:rPr>
        <w:t>食用油、油脂及其制品</w:t>
      </w:r>
    </w:p>
    <w:p>
      <w:pPr>
        <w:spacing w:line="540" w:lineRule="exact"/>
        <w:ind w:firstLine="480"/>
        <w:rPr>
          <w:rFonts w:eastAsia="楷体_GB2312"/>
          <w:szCs w:val="32"/>
        </w:rPr>
      </w:pPr>
      <w:r>
        <w:rPr>
          <w:rFonts w:hint="eastAsia" w:eastAsia="楷体_GB2312"/>
          <w:szCs w:val="32"/>
        </w:rPr>
        <w:t>（一）抽检依据</w:t>
      </w:r>
    </w:p>
    <w:p>
      <w:pPr>
        <w:numPr>
          <w:ilvl w:val="0"/>
          <w:numId w:val="0"/>
        </w:numPr>
        <w:spacing w:line="540" w:lineRule="exact"/>
        <w:ind w:left="160" w:leftChars="0"/>
        <w:rPr>
          <w:rFonts w:hint="eastAsia" w:ascii="仿宋" w:hAnsi="仿宋" w:eastAsia="仿宋" w:cs="仿宋"/>
          <w:szCs w:val="32"/>
          <w:lang w:eastAsia="zh-CN"/>
        </w:rPr>
      </w:pPr>
      <w:r>
        <w:rPr>
          <w:rFonts w:hint="eastAsia" w:ascii="仿宋" w:hAnsi="仿宋" w:eastAsia="仿宋" w:cs="仿宋"/>
          <w:szCs w:val="32"/>
        </w:rPr>
        <w:t>抽检依据</w:t>
      </w:r>
      <w:r>
        <w:rPr>
          <w:rFonts w:hint="eastAsia" w:ascii="仿宋" w:hAnsi="仿宋" w:eastAsia="仿宋" w:cs="仿宋"/>
          <w:szCs w:val="32"/>
          <w:lang w:eastAsia="zh-CN"/>
        </w:rPr>
        <w:t>《</w:t>
      </w:r>
      <w:r>
        <w:rPr>
          <w:rFonts w:hint="eastAsia" w:ascii="仿宋" w:hAnsi="仿宋" w:eastAsia="仿宋" w:cs="仿宋"/>
          <w:szCs w:val="32"/>
        </w:rPr>
        <w:t>食品安全国家标准 植物油</w:t>
      </w:r>
      <w:r>
        <w:rPr>
          <w:rFonts w:hint="eastAsia" w:ascii="仿宋" w:hAnsi="仿宋" w:eastAsia="仿宋" w:cs="仿宋"/>
          <w:szCs w:val="32"/>
          <w:lang w:eastAsia="zh-CN"/>
        </w:rPr>
        <w:t>》（</w:t>
      </w:r>
      <w:r>
        <w:rPr>
          <w:rFonts w:hint="eastAsia" w:ascii="仿宋" w:hAnsi="仿宋" w:eastAsia="仿宋" w:cs="仿宋"/>
          <w:szCs w:val="32"/>
        </w:rPr>
        <w:t>GB 2716-2018</w:t>
      </w:r>
      <w:r>
        <w:rPr>
          <w:rFonts w:hint="eastAsia" w:ascii="仿宋" w:hAnsi="仿宋" w:eastAsia="仿宋" w:cs="仿宋"/>
          <w:szCs w:val="32"/>
          <w:lang w:eastAsia="zh-CN"/>
        </w:rPr>
        <w:t>）</w:t>
      </w:r>
      <w:r>
        <w:rPr>
          <w:rFonts w:hint="eastAsia" w:ascii="仿宋" w:hAnsi="仿宋" w:eastAsia="仿宋" w:cs="仿宋"/>
          <w:szCs w:val="32"/>
        </w:rPr>
        <w:t xml:space="preserve"> </w:t>
      </w:r>
      <w:r>
        <w:rPr>
          <w:rFonts w:hint="eastAsia" w:ascii="仿宋" w:hAnsi="仿宋" w:eastAsia="仿宋" w:cs="仿宋"/>
          <w:szCs w:val="32"/>
          <w:lang w:eastAsia="zh-CN"/>
        </w:rPr>
        <w:t>、《食品安全国家标准 食品添加剂使用标准》（GB 2760-2014）、《食品安全国家标准 食品中污染物限量》（GB 2762-2017）、《大豆油》（GB/T 1535-2017）、《花生油》（GB/T 1534-2017）、《食品安全国家标准 食品中真菌毒素限量》（GB 2761-2017）。</w:t>
      </w:r>
    </w:p>
    <w:p>
      <w:pPr>
        <w:spacing w:line="540" w:lineRule="exact"/>
        <w:ind w:firstLine="640"/>
        <w:rPr>
          <w:rFonts w:hint="eastAsia" w:eastAsia="楷体_GB2312"/>
          <w:szCs w:val="32"/>
        </w:rPr>
      </w:pPr>
      <w:r>
        <w:rPr>
          <w:rFonts w:hint="eastAsia" w:eastAsia="楷体_GB2312"/>
          <w:szCs w:val="32"/>
        </w:rPr>
        <w:t>（二）检验项目</w:t>
      </w:r>
    </w:p>
    <w:p>
      <w:pPr>
        <w:numPr>
          <w:ilvl w:val="0"/>
          <w:numId w:val="0"/>
        </w:numPr>
        <w:spacing w:line="540" w:lineRule="exact"/>
        <w:ind w:left="160" w:leftChars="0"/>
        <w:rPr>
          <w:rFonts w:hint="eastAsia" w:ascii="仿宋" w:hAnsi="仿宋" w:eastAsia="仿宋" w:cs="仿宋"/>
          <w:szCs w:val="32"/>
          <w:lang w:val="en-US" w:eastAsia="zh-CN"/>
        </w:rPr>
      </w:pPr>
      <w:r>
        <w:rPr>
          <w:rFonts w:hint="eastAsia" w:ascii="仿宋" w:hAnsi="仿宋" w:eastAsia="仿宋" w:cs="仿宋"/>
          <w:szCs w:val="32"/>
          <w:lang w:val="en-US" w:eastAsia="zh-CN"/>
        </w:rPr>
        <w:t>1.大豆油检测项目包括酸价、过氧化值（以脂肪计）、溶剂残留量、苯并(α)芘、丁基羟基茴香醚（BHA)、二丁基羟基甲苯（BHT)、特丁基对苯二酚（TBHQ）、总砷（以As计）</w:t>
      </w:r>
    </w:p>
    <w:p>
      <w:pPr>
        <w:numPr>
          <w:ilvl w:val="0"/>
          <w:numId w:val="0"/>
        </w:numPr>
        <w:spacing w:line="540" w:lineRule="exact"/>
        <w:ind w:left="160" w:leftChars="0"/>
        <w:rPr>
          <w:rFonts w:hint="eastAsia" w:ascii="仿宋" w:hAnsi="仿宋" w:eastAsia="仿宋" w:cs="仿宋"/>
          <w:szCs w:val="32"/>
          <w:lang w:val="en-US" w:eastAsia="zh-CN"/>
        </w:rPr>
      </w:pPr>
      <w:r>
        <w:rPr>
          <w:rFonts w:hint="eastAsia" w:ascii="仿宋" w:hAnsi="仿宋" w:eastAsia="仿宋" w:cs="仿宋"/>
          <w:szCs w:val="32"/>
          <w:lang w:val="en-US" w:eastAsia="zh-CN"/>
        </w:rPr>
        <w:t>2.花生油检测项目包括酸价、过氧化值（以脂肪计）、溶剂残留量、黄曲霉毒素B1、苯并(α)芘、丁基羟基茴香醚（BHA)、二丁基羟基甲苯（BHT)、特丁基对苯二酚（TBHQ）。</w:t>
      </w:r>
    </w:p>
    <w:p>
      <w:pPr>
        <w:numPr>
          <w:ilvl w:val="0"/>
          <w:numId w:val="0"/>
        </w:numPr>
        <w:spacing w:line="540" w:lineRule="exact"/>
        <w:ind w:left="160" w:leftChars="0"/>
        <w:rPr>
          <w:rFonts w:hint="eastAsia" w:ascii="仿宋" w:hAnsi="仿宋" w:eastAsia="仿宋" w:cs="仿宋"/>
          <w:szCs w:val="32"/>
          <w:lang w:val="en-US" w:eastAsia="zh-CN"/>
        </w:rPr>
      </w:pPr>
      <w:r>
        <w:rPr>
          <w:rFonts w:hint="eastAsia" w:ascii="仿宋" w:hAnsi="仿宋" w:eastAsia="仿宋" w:cs="仿宋"/>
          <w:szCs w:val="32"/>
          <w:lang w:val="en-US" w:eastAsia="zh-CN"/>
        </w:rPr>
        <w:t>3.煎炸过程用油检测项目包括酸价、羰基价、极性组分。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eastAsia="黑体"/>
          <w:szCs w:val="32"/>
          <w:lang w:eastAsia="zh-CN"/>
        </w:rPr>
      </w:pPr>
      <w:r>
        <w:rPr>
          <w:rFonts w:hint="eastAsia" w:eastAsia="黑体"/>
          <w:szCs w:val="32"/>
          <w:lang w:eastAsia="zh-CN"/>
        </w:rPr>
        <w:t>三</w:t>
      </w:r>
      <w:r>
        <w:rPr>
          <w:rFonts w:hint="eastAsia" w:eastAsia="黑体"/>
          <w:szCs w:val="32"/>
        </w:rPr>
        <w:t>、</w:t>
      </w:r>
      <w:r>
        <w:rPr>
          <w:rFonts w:hint="eastAsia" w:eastAsia="黑体"/>
          <w:szCs w:val="32"/>
          <w:lang w:eastAsia="zh-CN"/>
        </w:rPr>
        <w:t>调味品</w:t>
      </w:r>
    </w:p>
    <w:p>
      <w:pPr>
        <w:spacing w:line="540" w:lineRule="exact"/>
        <w:ind w:firstLine="480"/>
        <w:rPr>
          <w:rFonts w:eastAsia="楷体_GB2312"/>
          <w:szCs w:val="32"/>
        </w:rPr>
      </w:pPr>
      <w:r>
        <w:rPr>
          <w:rFonts w:hint="eastAsia" w:eastAsia="楷体_GB2312"/>
          <w:szCs w:val="32"/>
        </w:rPr>
        <w:t>（一）抽检依据</w:t>
      </w:r>
    </w:p>
    <w:p>
      <w:pPr>
        <w:numPr>
          <w:ilvl w:val="0"/>
          <w:numId w:val="0"/>
        </w:numPr>
        <w:spacing w:line="540" w:lineRule="exact"/>
        <w:ind w:left="160" w:leftChars="0"/>
        <w:rPr>
          <w:rFonts w:hint="eastAsia" w:ascii="仿宋" w:hAnsi="仿宋" w:eastAsia="仿宋" w:cs="仿宋"/>
          <w:szCs w:val="32"/>
          <w:lang w:val="en-US" w:eastAsia="zh-CN"/>
        </w:rPr>
      </w:pPr>
      <w:r>
        <w:rPr>
          <w:rFonts w:hint="eastAsia" w:ascii="仿宋" w:hAnsi="仿宋" w:eastAsia="仿宋" w:cs="仿宋"/>
          <w:szCs w:val="32"/>
          <w:lang w:val="en-US" w:eastAsia="zh-CN"/>
        </w:rPr>
        <w:t>抽检依据《酿造酱油》（GB/T 18186-2000）、《酱油卫生标准》（GB 2717-2003）、《食品安全国家标准 食品添加剂使用标准》（GB 2760-2014）、《酿造食醋》（GB/T 18187-2000）、《食醋卫生标准》（GB 2719-2003）、《黄豆酱》（GB/T 24399-2009）、《食品安全国家标准 酿造酱》（GB 2718-2014）、《食品安全国家标准 食品中真菌毒素限量》（GB 2761-2017）、《调味料酒》（SB/T 10416-2007）、《食品安全国家标准 发酵酒及其配制酒》（GB 2758-2012）、《鸡精调味料》（SB/T 10371-2003）、整顿办函〔2011〕1号、</w:t>
      </w:r>
    </w:p>
    <w:p>
      <w:pPr>
        <w:numPr>
          <w:ilvl w:val="0"/>
          <w:numId w:val="0"/>
        </w:numPr>
        <w:spacing w:line="540" w:lineRule="exact"/>
        <w:ind w:left="160" w:leftChars="0"/>
        <w:rPr>
          <w:rFonts w:hint="eastAsia" w:eastAsia="楷体_GB2312"/>
          <w:szCs w:val="32"/>
        </w:rPr>
      </w:pPr>
      <w:r>
        <w:rPr>
          <w:rFonts w:hint="eastAsia" w:eastAsia="楷体_GB2312"/>
          <w:szCs w:val="32"/>
        </w:rPr>
        <w:t>（二）检验项目</w:t>
      </w:r>
    </w:p>
    <w:p>
      <w:pPr>
        <w:numPr>
          <w:ilvl w:val="0"/>
          <w:numId w:val="0"/>
        </w:numPr>
        <w:spacing w:line="540" w:lineRule="exact"/>
        <w:ind w:left="160" w:leftChars="0"/>
        <w:rPr>
          <w:rFonts w:hint="eastAsia" w:ascii="仿宋" w:hAnsi="仿宋" w:eastAsia="仿宋" w:cs="仿宋"/>
          <w:szCs w:val="32"/>
          <w:lang w:val="en-US" w:eastAsia="zh-CN"/>
        </w:rPr>
      </w:pPr>
      <w:r>
        <w:rPr>
          <w:rFonts w:hint="eastAsia" w:ascii="仿宋" w:hAnsi="仿宋" w:eastAsia="仿宋" w:cs="仿宋"/>
          <w:szCs w:val="32"/>
          <w:lang w:val="en-US" w:eastAsia="zh-CN"/>
        </w:rPr>
        <w:t>1.酱油检测项目包括氨基酸态氮（以氮计）、苯甲酸及其钠盐（以苯甲酸计）、山梨酸及其钾盐（以山梨酸计）、防腐剂各自用量占其最大使用量比例之和、糖精钠(以糖精计)。</w:t>
      </w:r>
    </w:p>
    <w:p>
      <w:pPr>
        <w:numPr>
          <w:ilvl w:val="0"/>
          <w:numId w:val="0"/>
        </w:numPr>
        <w:spacing w:line="540" w:lineRule="exact"/>
        <w:ind w:left="160" w:leftChars="0"/>
        <w:rPr>
          <w:rFonts w:hint="eastAsia" w:ascii="仿宋" w:hAnsi="仿宋" w:eastAsia="仿宋" w:cs="仿宋"/>
          <w:szCs w:val="32"/>
          <w:lang w:val="en-US" w:eastAsia="zh-CN"/>
        </w:rPr>
      </w:pPr>
      <w:r>
        <w:rPr>
          <w:rFonts w:hint="eastAsia" w:ascii="仿宋" w:hAnsi="仿宋" w:eastAsia="仿宋" w:cs="仿宋"/>
          <w:szCs w:val="32"/>
          <w:lang w:val="en-US" w:eastAsia="zh-CN"/>
        </w:rPr>
        <w:t>2.食醋检测项目包括总酸、游离矿酸、苯甲酸及其钠盐（以苯甲酸计）、山梨酸及其钾盐（以山梨酸计）、防腐剂各自用量占其最大使用量比例之和、脱氢乙酸及其钠盐（以脱氢乙酸计）、糖精钠(以糖精计)。</w:t>
      </w:r>
    </w:p>
    <w:p>
      <w:pPr>
        <w:numPr>
          <w:ilvl w:val="0"/>
          <w:numId w:val="0"/>
        </w:numPr>
        <w:spacing w:line="540" w:lineRule="exact"/>
        <w:ind w:left="160" w:leftChars="0"/>
        <w:rPr>
          <w:rFonts w:hint="eastAsia" w:ascii="仿宋" w:hAnsi="仿宋" w:eastAsia="仿宋" w:cs="仿宋"/>
          <w:szCs w:val="32"/>
          <w:lang w:val="en-US" w:eastAsia="zh-CN"/>
        </w:rPr>
      </w:pPr>
      <w:r>
        <w:rPr>
          <w:rFonts w:hint="eastAsia" w:ascii="仿宋" w:hAnsi="仿宋" w:eastAsia="仿宋" w:cs="仿宋"/>
          <w:szCs w:val="32"/>
          <w:lang w:val="en-US" w:eastAsia="zh-CN"/>
        </w:rPr>
        <w:t>3.酱类检测项目包括氨基酸态氮、黄曲霉毒素B1、苯甲酸及其钠盐（以苯甲酸计）、山梨酸及其钾盐（以山梨酸计）、防腐剂各自用量占其最大使用量比例之和、脱氢乙酸及其钠盐（以脱氢乙酸计）、糖精钠(以糖精计)。</w:t>
      </w:r>
    </w:p>
    <w:p>
      <w:pPr>
        <w:numPr>
          <w:ilvl w:val="0"/>
          <w:numId w:val="0"/>
        </w:numPr>
        <w:spacing w:line="540" w:lineRule="exact"/>
        <w:ind w:left="160" w:leftChars="0"/>
        <w:rPr>
          <w:rFonts w:hint="eastAsia" w:ascii="仿宋" w:hAnsi="仿宋" w:eastAsia="仿宋" w:cs="仿宋"/>
          <w:szCs w:val="32"/>
          <w:lang w:val="en-US" w:eastAsia="zh-CN"/>
        </w:rPr>
      </w:pPr>
      <w:r>
        <w:rPr>
          <w:rFonts w:hint="eastAsia" w:ascii="仿宋" w:hAnsi="仿宋" w:eastAsia="仿宋" w:cs="仿宋"/>
          <w:szCs w:val="32"/>
          <w:lang w:val="en-US" w:eastAsia="zh-CN"/>
        </w:rPr>
        <w:t>4.调味料酒检测项目包括苯甲酸及其钠盐（以苯甲酸计）、山梨酸及其钾盐（以山梨酸计）、防腐剂各自用量占其最大使用量比例之和、脱氢乙酸及其钠盐（以脱氢乙酸计）、糖精钠(以糖精计)、甜蜜素（以环己基氨基磺酸计）。</w:t>
      </w:r>
    </w:p>
    <w:p>
      <w:pPr>
        <w:numPr>
          <w:ilvl w:val="0"/>
          <w:numId w:val="0"/>
        </w:numPr>
        <w:spacing w:line="540" w:lineRule="exact"/>
        <w:ind w:left="160" w:leftChars="0"/>
        <w:rPr>
          <w:rFonts w:hint="eastAsia" w:ascii="仿宋" w:hAnsi="仿宋" w:eastAsia="仿宋" w:cs="仿宋"/>
          <w:szCs w:val="32"/>
          <w:lang w:val="en-US" w:eastAsia="zh-CN"/>
        </w:rPr>
      </w:pPr>
      <w:r>
        <w:rPr>
          <w:rFonts w:hint="eastAsia" w:ascii="仿宋" w:hAnsi="仿宋" w:eastAsia="仿宋" w:cs="仿宋"/>
          <w:szCs w:val="32"/>
          <w:lang w:val="en-US" w:eastAsia="zh-CN"/>
        </w:rPr>
        <w:t>5.固体复合调味料检测项目包括谷氨酸钠、呈味核苷酸二钠、铅（以Pb计）、糖精钠(以糖精计)、甜蜜素（以环己基氨基磺酸计）。</w:t>
      </w:r>
    </w:p>
    <w:p>
      <w:pPr>
        <w:numPr>
          <w:ilvl w:val="0"/>
          <w:numId w:val="0"/>
        </w:numPr>
        <w:spacing w:line="540" w:lineRule="exact"/>
        <w:ind w:left="160" w:leftChars="0"/>
        <w:rPr>
          <w:rFonts w:hint="eastAsia" w:ascii="仿宋" w:hAnsi="仿宋" w:eastAsia="仿宋" w:cs="仿宋"/>
          <w:szCs w:val="32"/>
          <w:lang w:val="en-US" w:eastAsia="zh-CN"/>
        </w:rPr>
      </w:pPr>
      <w:r>
        <w:rPr>
          <w:rFonts w:hint="eastAsia" w:ascii="仿宋" w:hAnsi="仿宋" w:eastAsia="仿宋" w:cs="仿宋"/>
          <w:szCs w:val="32"/>
          <w:lang w:val="en-US" w:eastAsia="zh-CN"/>
        </w:rPr>
        <w:t>6.半固体复合调味料检测项目包括苏丹红Ⅰ-Ⅳ、脱氢乙酸及其钠盐（以脱氢乙酸计）、糖精钠(以糖精计)、甜蜜素（以环己基氨基磺酸计）、防腐剂各自用量占其最大使用量比例之和。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eastAsia="黑体"/>
          <w:szCs w:val="32"/>
          <w:lang w:eastAsia="zh-CN"/>
        </w:rPr>
      </w:pPr>
      <w:r>
        <w:rPr>
          <w:rFonts w:hint="eastAsia" w:eastAsia="黑体"/>
          <w:szCs w:val="32"/>
          <w:lang w:eastAsia="zh-CN"/>
        </w:rPr>
        <w:t>四</w:t>
      </w:r>
      <w:r>
        <w:rPr>
          <w:rFonts w:hint="eastAsia" w:eastAsia="黑体"/>
          <w:szCs w:val="32"/>
        </w:rPr>
        <w:t>、</w:t>
      </w:r>
      <w:r>
        <w:rPr>
          <w:rFonts w:hint="eastAsia" w:eastAsia="黑体"/>
          <w:szCs w:val="32"/>
          <w:lang w:eastAsia="zh-CN"/>
        </w:rPr>
        <w:t>肉制品</w:t>
      </w:r>
    </w:p>
    <w:p>
      <w:pPr>
        <w:spacing w:line="540" w:lineRule="exact"/>
        <w:ind w:firstLine="480"/>
        <w:rPr>
          <w:rFonts w:hint="eastAsia" w:eastAsia="楷体_GB2312"/>
          <w:szCs w:val="32"/>
        </w:rPr>
      </w:pPr>
      <w:r>
        <w:rPr>
          <w:rFonts w:hint="eastAsia" w:eastAsia="楷体_GB2312"/>
          <w:szCs w:val="32"/>
        </w:rPr>
        <w:t>（一）抽检依据</w:t>
      </w:r>
    </w:p>
    <w:p>
      <w:pPr>
        <w:numPr>
          <w:ilvl w:val="0"/>
          <w:numId w:val="0"/>
        </w:numPr>
        <w:spacing w:line="540" w:lineRule="exact"/>
        <w:ind w:left="160" w:leftChars="0"/>
        <w:rPr>
          <w:rFonts w:hint="eastAsia" w:ascii="仿宋" w:hAnsi="仿宋" w:eastAsia="仿宋" w:cs="仿宋"/>
          <w:szCs w:val="32"/>
          <w:lang w:val="en-US" w:eastAsia="zh-CN"/>
        </w:rPr>
      </w:pPr>
      <w:r>
        <w:rPr>
          <w:rFonts w:hint="eastAsia" w:ascii="仿宋" w:hAnsi="仿宋" w:eastAsia="仿宋" w:cs="仿宋"/>
          <w:szCs w:val="32"/>
          <w:lang w:val="en-US" w:eastAsia="zh-CN"/>
        </w:rPr>
        <w:t>抽检依据《酱卤肉制品》（GB/T 23586-2009）、《食品安全国家标准 熟肉制品》（GB 2726-2016）、《食品安全国家标准 食品添加剂使用标准》（GB 2760-2014） 、农业部公告 第235号 《动物性食品中兽药最高残留限量》、《食品安全国家标准 熟肉制品》（GB 2726-2016）、《火腿肠》（GB/T 20712-2006）</w:t>
      </w:r>
    </w:p>
    <w:p>
      <w:pPr>
        <w:numPr>
          <w:ilvl w:val="0"/>
          <w:numId w:val="0"/>
        </w:numPr>
        <w:spacing w:line="540" w:lineRule="exact"/>
        <w:ind w:left="160" w:leftChars="0"/>
        <w:rPr>
          <w:rFonts w:hint="eastAsia" w:eastAsia="楷体_GB2312"/>
          <w:szCs w:val="32"/>
        </w:rPr>
      </w:pPr>
      <w:r>
        <w:rPr>
          <w:rFonts w:hint="eastAsia" w:eastAsia="楷体_GB2312"/>
          <w:szCs w:val="32"/>
        </w:rPr>
        <w:t>（二）检验项目</w:t>
      </w:r>
    </w:p>
    <w:p>
      <w:pPr>
        <w:numPr>
          <w:ilvl w:val="0"/>
          <w:numId w:val="0"/>
        </w:numPr>
        <w:spacing w:line="540" w:lineRule="exact"/>
        <w:ind w:left="160" w:leftChars="0"/>
        <w:rPr>
          <w:rFonts w:hint="eastAsia" w:ascii="仿宋" w:hAnsi="仿宋" w:eastAsia="仿宋" w:cs="仿宋"/>
          <w:szCs w:val="32"/>
          <w:lang w:val="en-US" w:eastAsia="zh-CN"/>
        </w:rPr>
      </w:pPr>
      <w:r>
        <w:rPr>
          <w:rFonts w:hint="eastAsia" w:ascii="仿宋" w:hAnsi="仿宋" w:eastAsia="仿宋" w:cs="仿宋"/>
          <w:szCs w:val="32"/>
          <w:lang w:val="en-US" w:eastAsia="zh-CN"/>
        </w:rPr>
        <w:t>1.酱卤肉制品检测项目包括苯甲酸及其钠盐（以苯甲酸计）、山梨酸及其钾盐（以山梨酸计）、防腐剂各自用量占其最大使用量比例之和、脱氢乙酸及其钠盐（以脱氢乙酸计）、亚硝酸盐、胭脂红、氯霉素。</w:t>
      </w:r>
    </w:p>
    <w:p>
      <w:pPr>
        <w:numPr>
          <w:ilvl w:val="0"/>
          <w:numId w:val="0"/>
        </w:numPr>
        <w:spacing w:line="540" w:lineRule="exact"/>
        <w:ind w:left="160" w:leftChars="0"/>
        <w:rPr>
          <w:rFonts w:hint="default" w:ascii="仿宋" w:hAnsi="仿宋" w:eastAsia="仿宋" w:cs="仿宋"/>
          <w:szCs w:val="32"/>
          <w:lang w:val="en-US" w:eastAsia="zh-CN"/>
        </w:rPr>
      </w:pPr>
      <w:r>
        <w:rPr>
          <w:rFonts w:hint="eastAsia" w:ascii="仿宋" w:hAnsi="仿宋" w:eastAsia="仿宋" w:cs="仿宋"/>
          <w:szCs w:val="32"/>
          <w:lang w:val="en-US" w:eastAsia="zh-CN"/>
        </w:rPr>
        <w:t>2.熏煮香肠火腿制品检测项目包括亚硝酸盐、苯甲酸及其钠盐（以苯甲酸计）、山梨酸及其钾盐（以山梨酸计）、脱氢乙酸及其钠盐（以脱氢乙酸计）、防腐剂各自用量占其最大使用量比例之和、糖精钠(以糖精计)、氯霉素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eastAsia="黑体"/>
          <w:szCs w:val="32"/>
          <w:lang w:eastAsia="zh-CN"/>
        </w:rPr>
      </w:pPr>
      <w:r>
        <w:rPr>
          <w:rFonts w:hint="eastAsia" w:eastAsia="黑体"/>
          <w:szCs w:val="32"/>
          <w:lang w:eastAsia="zh-CN"/>
        </w:rPr>
        <w:t>五</w:t>
      </w:r>
      <w:r>
        <w:rPr>
          <w:rFonts w:hint="eastAsia" w:eastAsia="黑体"/>
          <w:szCs w:val="32"/>
        </w:rPr>
        <w:t>、</w:t>
      </w:r>
      <w:r>
        <w:rPr>
          <w:rFonts w:hint="eastAsia" w:eastAsia="黑体"/>
          <w:szCs w:val="32"/>
          <w:lang w:eastAsia="zh-CN"/>
        </w:rPr>
        <w:t>乳制品</w:t>
      </w:r>
    </w:p>
    <w:p>
      <w:pPr>
        <w:spacing w:line="540" w:lineRule="exact"/>
        <w:ind w:firstLine="480"/>
        <w:rPr>
          <w:rFonts w:hint="eastAsia" w:eastAsia="楷体_GB2312"/>
          <w:szCs w:val="32"/>
        </w:rPr>
      </w:pPr>
      <w:r>
        <w:rPr>
          <w:rFonts w:hint="eastAsia" w:eastAsia="楷体_GB2312"/>
          <w:szCs w:val="32"/>
        </w:rPr>
        <w:t>（一）抽检依据</w:t>
      </w:r>
    </w:p>
    <w:p>
      <w:pPr>
        <w:numPr>
          <w:ilvl w:val="0"/>
          <w:numId w:val="0"/>
        </w:numPr>
        <w:spacing w:line="540" w:lineRule="exact"/>
        <w:ind w:left="160" w:leftChars="0"/>
        <w:rPr>
          <w:rFonts w:hint="eastAsia" w:eastAsia="楷体_GB2312"/>
          <w:szCs w:val="32"/>
        </w:rPr>
      </w:pPr>
      <w:r>
        <w:rPr>
          <w:rFonts w:hint="eastAsia" w:ascii="仿宋" w:hAnsi="仿宋" w:eastAsia="仿宋" w:cs="仿宋"/>
          <w:szCs w:val="32"/>
          <w:lang w:val="en-US" w:eastAsia="zh-CN"/>
        </w:rPr>
        <w:t>抽检依据《食品安全国家标准 发酵乳》（GB 19302-2010）、《食品安全国家标准 食品添加剂使用标准》（GB 2760-2014）、《食品安全国家标准 食品中真菌毒素限量》（GB 2761-2017）、《食品安全国家标准 灭菌乳》（GB 25190-2010）、《食品安全国家标准 调制乳》（GB 25191-2010）</w:t>
      </w:r>
      <w:r>
        <w:rPr>
          <w:rFonts w:hint="eastAsia" w:eastAsia="楷体_GB2312"/>
          <w:szCs w:val="32"/>
        </w:rPr>
        <w:t>（二）检验项目</w:t>
      </w:r>
    </w:p>
    <w:p>
      <w:pPr>
        <w:numPr>
          <w:ilvl w:val="0"/>
          <w:numId w:val="0"/>
        </w:numPr>
        <w:spacing w:line="540" w:lineRule="exact"/>
        <w:ind w:left="160" w:leftChars="0"/>
        <w:rPr>
          <w:rFonts w:hint="eastAsia" w:ascii="仿宋" w:hAnsi="仿宋" w:eastAsia="仿宋" w:cs="仿宋"/>
          <w:szCs w:val="32"/>
          <w:lang w:val="en-US" w:eastAsia="zh-CN"/>
        </w:rPr>
      </w:pPr>
      <w:r>
        <w:rPr>
          <w:rFonts w:hint="eastAsia" w:ascii="仿宋" w:hAnsi="仿宋" w:eastAsia="仿宋" w:cs="仿宋"/>
          <w:szCs w:val="32"/>
          <w:lang w:val="en-US" w:eastAsia="zh-CN"/>
        </w:rPr>
        <w:t>1.发酵乳检测项目包括脂肪、蛋白质、黄曲霉毒素M1、山梨酸及其钾盐（以山梨酸计）、大肠菌群。</w:t>
      </w:r>
    </w:p>
    <w:p>
      <w:pPr>
        <w:numPr>
          <w:ilvl w:val="0"/>
          <w:numId w:val="0"/>
        </w:numPr>
        <w:spacing w:line="540" w:lineRule="exact"/>
        <w:ind w:left="160" w:leftChars="0"/>
        <w:rPr>
          <w:rFonts w:hint="eastAsia" w:ascii="仿宋" w:hAnsi="仿宋" w:eastAsia="仿宋" w:cs="仿宋"/>
          <w:szCs w:val="32"/>
          <w:lang w:val="en-US" w:eastAsia="zh-CN"/>
        </w:rPr>
      </w:pPr>
      <w:r>
        <w:rPr>
          <w:rFonts w:hint="eastAsia" w:ascii="仿宋" w:hAnsi="仿宋" w:eastAsia="仿宋" w:cs="仿宋"/>
          <w:szCs w:val="32"/>
          <w:lang w:val="en-US" w:eastAsia="zh-CN"/>
        </w:rPr>
        <w:t>2.灭菌乳检测项目包括脂肪、蛋白质、黄曲霉毒素M1、酸度。</w:t>
      </w:r>
    </w:p>
    <w:p>
      <w:pPr>
        <w:numPr>
          <w:ilvl w:val="0"/>
          <w:numId w:val="0"/>
        </w:numPr>
        <w:spacing w:line="540" w:lineRule="exact"/>
        <w:ind w:left="160" w:leftChars="0"/>
        <w:rPr>
          <w:rFonts w:hint="eastAsia" w:ascii="仿宋" w:hAnsi="仿宋" w:eastAsia="仿宋" w:cs="仿宋"/>
          <w:szCs w:val="32"/>
          <w:lang w:val="en-US" w:eastAsia="zh-CN"/>
        </w:rPr>
      </w:pPr>
      <w:r>
        <w:rPr>
          <w:rFonts w:hint="eastAsia" w:ascii="仿宋" w:hAnsi="仿宋" w:eastAsia="仿宋" w:cs="仿宋"/>
          <w:szCs w:val="32"/>
          <w:lang w:val="en-US" w:eastAsia="zh-CN"/>
        </w:rPr>
        <w:t>3.调制乳检测项目包括脂肪、蛋白质、黄曲霉毒素M1。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eastAsia="黑体"/>
          <w:szCs w:val="32"/>
          <w:lang w:eastAsia="zh-CN"/>
        </w:rPr>
      </w:pPr>
      <w:r>
        <w:rPr>
          <w:rFonts w:hint="eastAsia" w:eastAsia="黑体"/>
          <w:szCs w:val="32"/>
          <w:lang w:eastAsia="zh-CN"/>
        </w:rPr>
        <w:t>六</w:t>
      </w:r>
      <w:r>
        <w:rPr>
          <w:rFonts w:hint="eastAsia" w:eastAsia="黑体"/>
          <w:szCs w:val="32"/>
        </w:rPr>
        <w:t>、</w:t>
      </w:r>
      <w:r>
        <w:rPr>
          <w:rFonts w:hint="eastAsia" w:eastAsia="黑体"/>
          <w:szCs w:val="32"/>
          <w:lang w:eastAsia="zh-CN"/>
        </w:rPr>
        <w:t>饮料</w:t>
      </w:r>
    </w:p>
    <w:p>
      <w:pPr>
        <w:spacing w:line="540" w:lineRule="exact"/>
        <w:ind w:firstLine="480"/>
        <w:rPr>
          <w:rFonts w:hint="eastAsia" w:eastAsia="楷体_GB2312"/>
          <w:szCs w:val="32"/>
        </w:rPr>
      </w:pPr>
      <w:r>
        <w:rPr>
          <w:rFonts w:hint="eastAsia" w:eastAsia="楷体_GB2312"/>
          <w:szCs w:val="32"/>
        </w:rPr>
        <w:t>（一）抽检依据</w:t>
      </w:r>
    </w:p>
    <w:p>
      <w:pPr>
        <w:spacing w:line="540" w:lineRule="exact"/>
        <w:ind w:firstLine="480"/>
        <w:rPr>
          <w:rFonts w:hint="eastAsia" w:eastAsia="楷体_GB2312"/>
          <w:szCs w:val="32"/>
        </w:rPr>
      </w:pPr>
      <w:r>
        <w:rPr>
          <w:rFonts w:hint="eastAsia" w:ascii="仿宋" w:hAnsi="仿宋" w:eastAsia="仿宋" w:cs="仿宋"/>
          <w:szCs w:val="32"/>
          <w:lang w:val="en-US" w:eastAsia="zh-CN"/>
        </w:rPr>
        <w:t>抽检依据《食品安全国家标准 包装饮用水》（GB 19298-2014）、《食品安全国家标准 食品中污染物限量》（GB 2762-2017）、《食品安全国家标准 饮料》（GB 7101-2015）、《食品安全国家标准 食品添加剂使用标准》（GB 2760-2014）、《碳酸饮料（汽水）》（GB/T 10792-2008）。</w:t>
      </w:r>
    </w:p>
    <w:p>
      <w:pPr>
        <w:numPr>
          <w:ilvl w:val="0"/>
          <w:numId w:val="0"/>
        </w:numPr>
        <w:spacing w:line="540" w:lineRule="exact"/>
        <w:ind w:left="160" w:leftChars="0"/>
        <w:rPr>
          <w:rFonts w:hint="eastAsia" w:eastAsia="楷体_GB2312"/>
          <w:szCs w:val="32"/>
        </w:rPr>
      </w:pPr>
      <w:r>
        <w:rPr>
          <w:rFonts w:hint="eastAsia" w:eastAsia="楷体_GB2312"/>
          <w:szCs w:val="32"/>
        </w:rPr>
        <w:t>（二）检验项目</w:t>
      </w:r>
    </w:p>
    <w:p>
      <w:pPr>
        <w:numPr>
          <w:ilvl w:val="0"/>
          <w:numId w:val="0"/>
        </w:numPr>
        <w:spacing w:line="540" w:lineRule="exact"/>
        <w:ind w:left="160" w:leftChars="0"/>
        <w:rPr>
          <w:rFonts w:hint="default" w:ascii="仿宋" w:hAnsi="仿宋" w:eastAsia="仿宋" w:cs="仿宋"/>
          <w:szCs w:val="32"/>
          <w:lang w:val="en-US" w:eastAsia="zh-CN"/>
        </w:rPr>
      </w:pPr>
      <w:r>
        <w:rPr>
          <w:rFonts w:hint="eastAsia" w:ascii="仿宋" w:hAnsi="仿宋" w:eastAsia="仿宋" w:cs="仿宋"/>
          <w:szCs w:val="32"/>
          <w:lang w:val="en-US" w:eastAsia="zh-CN"/>
        </w:rPr>
        <w:t>1.包装饮用水检测项目包括耗氧量（高锰酸钾消耗量）、溴酸盐、亚硝酸盐、大肠菌群、铜绿假单胞菌。</w:t>
      </w:r>
    </w:p>
    <w:p>
      <w:pPr>
        <w:numPr>
          <w:ilvl w:val="0"/>
          <w:numId w:val="0"/>
        </w:numPr>
        <w:spacing w:line="540" w:lineRule="exact"/>
        <w:ind w:left="160" w:leftChars="0"/>
        <w:rPr>
          <w:rFonts w:hint="eastAsia" w:ascii="仿宋" w:hAnsi="仿宋" w:eastAsia="仿宋" w:cs="仿宋"/>
          <w:szCs w:val="32"/>
          <w:lang w:val="en-US" w:eastAsia="zh-CN"/>
        </w:rPr>
      </w:pPr>
      <w:r>
        <w:rPr>
          <w:rFonts w:hint="eastAsia" w:ascii="仿宋" w:hAnsi="仿宋" w:eastAsia="仿宋" w:cs="仿宋"/>
          <w:szCs w:val="32"/>
          <w:lang w:val="en-US" w:eastAsia="zh-CN"/>
        </w:rPr>
        <w:t>2.果蔬汁饮料检测项目包括苯甲酸及其钠盐（以苯甲酸计）、山梨酸及其钾盐（以山梨酸计）、脱氢乙酸及其钠盐（以脱氢乙酸计）、防腐剂各自用量占其最大使用量比例之和、糖精钠(以糖精计)、安赛蜜（乙酰磺胺酸钾）、甜蜜素（以环己基氨基磺酸计）、赤藓红、苋菜红、霉菌、酵母。</w:t>
      </w:r>
    </w:p>
    <w:p>
      <w:pPr>
        <w:numPr>
          <w:ilvl w:val="0"/>
          <w:numId w:val="0"/>
        </w:numPr>
        <w:spacing w:line="540" w:lineRule="exact"/>
        <w:ind w:left="160" w:leftChars="0"/>
        <w:rPr>
          <w:rFonts w:hint="eastAsia" w:ascii="仿宋" w:hAnsi="仿宋" w:eastAsia="仿宋" w:cs="仿宋"/>
          <w:szCs w:val="32"/>
          <w:lang w:val="en-US" w:eastAsia="zh-CN"/>
        </w:rPr>
      </w:pPr>
      <w:r>
        <w:rPr>
          <w:rFonts w:hint="eastAsia" w:ascii="仿宋" w:hAnsi="仿宋" w:eastAsia="仿宋" w:cs="仿宋"/>
          <w:szCs w:val="32"/>
          <w:lang w:val="en-US" w:eastAsia="zh-CN"/>
        </w:rPr>
        <w:t>3.碳酸饮料（汽水）检测项目为苯甲酸及其钠盐（以苯甲酸计）、山梨酸及其钾盐（以山梨酸计）、防腐剂各自用量占其最大使用量比例之和、糖精钠(以糖精计)、安赛蜜（乙酰磺胺酸钾）、甜蜜素（以环己基氨基磺酸计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eastAsia="黑体"/>
          <w:szCs w:val="32"/>
          <w:lang w:eastAsia="zh-CN"/>
        </w:rPr>
      </w:pPr>
      <w:r>
        <w:rPr>
          <w:rFonts w:hint="eastAsia" w:eastAsia="黑体"/>
          <w:szCs w:val="32"/>
          <w:lang w:eastAsia="zh-CN"/>
        </w:rPr>
        <w:t>七</w:t>
      </w:r>
      <w:r>
        <w:rPr>
          <w:rFonts w:hint="eastAsia" w:eastAsia="黑体"/>
          <w:szCs w:val="32"/>
        </w:rPr>
        <w:t>、</w:t>
      </w:r>
      <w:r>
        <w:rPr>
          <w:rFonts w:hint="eastAsia" w:eastAsia="黑体"/>
          <w:szCs w:val="32"/>
          <w:lang w:eastAsia="zh-CN"/>
        </w:rPr>
        <w:t>罐头</w:t>
      </w:r>
    </w:p>
    <w:p>
      <w:pPr>
        <w:spacing w:line="540" w:lineRule="exact"/>
        <w:ind w:firstLine="480"/>
        <w:rPr>
          <w:rFonts w:hint="eastAsia" w:eastAsia="楷体_GB2312"/>
          <w:szCs w:val="32"/>
        </w:rPr>
      </w:pPr>
      <w:r>
        <w:rPr>
          <w:rFonts w:hint="eastAsia" w:eastAsia="楷体_GB2312"/>
          <w:szCs w:val="32"/>
        </w:rPr>
        <w:t>（一）抽检依据</w:t>
      </w:r>
    </w:p>
    <w:p>
      <w:r>
        <w:rPr>
          <w:rFonts w:hint="eastAsia" w:ascii="仿宋" w:hAnsi="仿宋" w:eastAsia="仿宋" w:cs="仿宋"/>
          <w:szCs w:val="32"/>
          <w:lang w:val="en-US" w:eastAsia="zh-CN"/>
        </w:rPr>
        <w:t>抽检依据《食品安全国家标准  罐头食品》（GB 7098-2015）、《食品安全国家标准 食品添加剂使用标准》（GB 2760-2014）、《柑橘罐头》（GB/T 13210-2014）、《混合水果罐头》（QB/T 1117-2014）。</w:t>
      </w:r>
    </w:p>
    <w:p>
      <w:pPr>
        <w:numPr>
          <w:ilvl w:val="0"/>
          <w:numId w:val="0"/>
        </w:numPr>
        <w:spacing w:line="540" w:lineRule="exact"/>
        <w:ind w:left="160" w:leftChars="0"/>
        <w:rPr>
          <w:rFonts w:hint="eastAsia" w:eastAsia="楷体_GB2312"/>
          <w:szCs w:val="32"/>
        </w:rPr>
      </w:pPr>
      <w:r>
        <w:rPr>
          <w:rFonts w:hint="eastAsia" w:eastAsia="楷体_GB2312"/>
          <w:szCs w:val="32"/>
        </w:rPr>
        <w:t>（二）检验项目</w:t>
      </w:r>
    </w:p>
    <w:p>
      <w:pPr>
        <w:numPr>
          <w:ilvl w:val="0"/>
          <w:numId w:val="0"/>
        </w:numPr>
        <w:spacing w:line="540" w:lineRule="exact"/>
        <w:ind w:left="160" w:leftChars="0"/>
        <w:rPr>
          <w:rFonts w:hint="eastAsia" w:ascii="仿宋" w:hAnsi="仿宋" w:eastAsia="仿宋" w:cs="仿宋"/>
          <w:szCs w:val="32"/>
          <w:lang w:val="en-US" w:eastAsia="zh-CN"/>
        </w:rPr>
      </w:pPr>
      <w:r>
        <w:rPr>
          <w:rFonts w:hint="eastAsia" w:ascii="仿宋" w:hAnsi="仿宋" w:eastAsia="仿宋" w:cs="仿宋"/>
          <w:szCs w:val="32"/>
          <w:lang w:val="en-US" w:eastAsia="zh-CN"/>
        </w:rPr>
        <w:t>1.水产动物罐头检测项目包括脱氢乙酸及其钠盐（以脱氢乙酸计）、苯甲酸及其钠盐（以苯甲酸计）、山梨酸及其钾盐（以山梨酸计）、防腐剂各自用量占其最大使用量比例之和、糖精钠(以糖精计)、乙二胺四乙酸二钠。</w:t>
      </w:r>
    </w:p>
    <w:p>
      <w:pPr>
        <w:numPr>
          <w:ilvl w:val="0"/>
          <w:numId w:val="0"/>
        </w:numPr>
        <w:spacing w:line="540" w:lineRule="exact"/>
        <w:ind w:left="160" w:leftChars="0"/>
        <w:rPr>
          <w:rFonts w:hint="eastAsia" w:ascii="仿宋" w:hAnsi="仿宋" w:eastAsia="仿宋" w:cs="仿宋"/>
          <w:szCs w:val="32"/>
          <w:lang w:val="en-US" w:eastAsia="zh-CN"/>
        </w:rPr>
      </w:pPr>
      <w:r>
        <w:rPr>
          <w:rFonts w:hint="eastAsia" w:ascii="仿宋" w:hAnsi="仿宋" w:eastAsia="仿宋" w:cs="仿宋"/>
          <w:szCs w:val="32"/>
          <w:lang w:val="en-US" w:eastAsia="zh-CN"/>
        </w:rPr>
        <w:t>2.水果类罐头检测项目包括柠檬黄、日落黄、苋菜红、脱氢乙酸及其钠盐（以脱氢乙酸计）、苯甲酸及其钠盐（以苯甲酸计）、山梨酸及其钾盐（以山梨酸计）、防腐剂各自用量占其最大使用量比例之和、糖精钠(以糖精计)、甜蜜素（以环己基氨基磺酸计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eastAsia="黑体"/>
          <w:szCs w:val="32"/>
          <w:lang w:eastAsia="zh-CN"/>
        </w:rPr>
      </w:pPr>
      <w:r>
        <w:rPr>
          <w:rFonts w:hint="eastAsia" w:eastAsia="黑体"/>
          <w:szCs w:val="32"/>
          <w:lang w:eastAsia="zh-CN"/>
        </w:rPr>
        <w:t>九</w:t>
      </w:r>
      <w:r>
        <w:rPr>
          <w:rFonts w:hint="eastAsia" w:eastAsia="黑体"/>
          <w:szCs w:val="32"/>
        </w:rPr>
        <w:t>、</w:t>
      </w:r>
      <w:r>
        <w:rPr>
          <w:rFonts w:hint="eastAsia" w:eastAsia="黑体"/>
          <w:szCs w:val="32"/>
          <w:lang w:eastAsia="zh-CN"/>
        </w:rPr>
        <w:t>冷冻饮品</w:t>
      </w:r>
    </w:p>
    <w:p>
      <w:pPr>
        <w:spacing w:line="540" w:lineRule="exact"/>
        <w:ind w:firstLine="480"/>
        <w:rPr>
          <w:rFonts w:hint="eastAsia" w:eastAsia="楷体_GB2312"/>
          <w:szCs w:val="32"/>
        </w:rPr>
      </w:pPr>
      <w:r>
        <w:rPr>
          <w:rFonts w:hint="eastAsia" w:eastAsia="楷体_GB2312"/>
          <w:szCs w:val="32"/>
        </w:rPr>
        <w:t>（一）抽检依据</w:t>
      </w:r>
    </w:p>
    <w:p>
      <w:r>
        <w:rPr>
          <w:rFonts w:hint="eastAsia" w:ascii="仿宋" w:hAnsi="仿宋" w:eastAsia="仿宋" w:cs="仿宋"/>
          <w:szCs w:val="32"/>
          <w:lang w:val="en-US" w:eastAsia="zh-CN"/>
        </w:rPr>
        <w:t>抽检依据《冷冻饮品 冰棍》（SB/T 10016-2008）、《冷冻饮品 冰淇淋》（GB/T 31114-2014）、《冷冻饮品 雪糕》（GB/T 31119-2014）、《食品安全国家标准 冷冻饮品和制作料》（GB 2759-2015）、《食品安全国家标准 食品中致病菌限量》（GB 29921-2013）、《食品安全国家标准 食品添加剂使用标准》（GB 2760-2014）、《食品安全国家标准 食品中污染物限量》（GB 2762-2017）</w:t>
      </w:r>
    </w:p>
    <w:p>
      <w:pPr>
        <w:numPr>
          <w:ilvl w:val="0"/>
          <w:numId w:val="0"/>
        </w:numPr>
        <w:spacing w:line="540" w:lineRule="exact"/>
        <w:ind w:left="160" w:leftChars="0"/>
        <w:rPr>
          <w:rFonts w:hint="eastAsia" w:eastAsia="楷体_GB2312"/>
          <w:szCs w:val="32"/>
        </w:rPr>
      </w:pPr>
      <w:r>
        <w:rPr>
          <w:rFonts w:hint="eastAsia" w:eastAsia="楷体_GB2312"/>
          <w:szCs w:val="32"/>
        </w:rPr>
        <w:t>（二）检验项目</w:t>
      </w:r>
    </w:p>
    <w:p>
      <w:pPr>
        <w:numPr>
          <w:ilvl w:val="0"/>
          <w:numId w:val="0"/>
        </w:numPr>
        <w:spacing w:line="540" w:lineRule="exact"/>
        <w:ind w:left="160" w:leftChars="0"/>
        <w:rPr>
          <w:rFonts w:hint="eastAsia" w:ascii="仿宋" w:hAnsi="仿宋" w:eastAsia="仿宋" w:cs="仿宋"/>
          <w:szCs w:val="32"/>
          <w:lang w:val="en-US" w:eastAsia="zh-CN"/>
        </w:rPr>
      </w:pPr>
      <w:r>
        <w:rPr>
          <w:rFonts w:hint="eastAsia" w:ascii="仿宋" w:hAnsi="仿宋" w:eastAsia="仿宋" w:cs="仿宋"/>
          <w:szCs w:val="32"/>
          <w:lang w:val="en-US" w:eastAsia="zh-CN"/>
        </w:rPr>
        <w:t>冷冻饮品检测项目包括铅（以Pb计）、糖精钠(以糖精计)、甜蜜素（以环己基氨基磺酸计）、菌落总数、大肠菌群、沙门氏菌、金黄色葡萄球菌。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eastAsia="黑体"/>
          <w:szCs w:val="32"/>
          <w:lang w:eastAsia="zh-CN"/>
        </w:rPr>
      </w:pPr>
      <w:r>
        <w:rPr>
          <w:rFonts w:hint="eastAsia" w:eastAsia="黑体"/>
          <w:szCs w:val="32"/>
          <w:lang w:eastAsia="zh-CN"/>
        </w:rPr>
        <w:t>十</w:t>
      </w:r>
      <w:r>
        <w:rPr>
          <w:rFonts w:hint="eastAsia" w:eastAsia="黑体"/>
          <w:szCs w:val="32"/>
        </w:rPr>
        <w:t>、</w:t>
      </w:r>
      <w:r>
        <w:rPr>
          <w:rFonts w:hint="eastAsia" w:eastAsia="黑体"/>
          <w:szCs w:val="32"/>
          <w:lang w:eastAsia="zh-CN"/>
        </w:rPr>
        <w:t>薯类及膨化食品</w:t>
      </w:r>
    </w:p>
    <w:p>
      <w:pPr>
        <w:spacing w:line="540" w:lineRule="exact"/>
        <w:ind w:firstLine="480"/>
        <w:rPr>
          <w:rFonts w:hint="eastAsia" w:eastAsia="楷体_GB2312"/>
          <w:szCs w:val="32"/>
        </w:rPr>
      </w:pPr>
      <w:r>
        <w:rPr>
          <w:rFonts w:hint="eastAsia" w:eastAsia="楷体_GB2312"/>
          <w:szCs w:val="32"/>
        </w:rPr>
        <w:t>（一）抽检依据</w:t>
      </w:r>
    </w:p>
    <w:p>
      <w:pPr>
        <w:rPr>
          <w:rFonts w:hint="eastAsia" w:ascii="仿宋" w:hAnsi="仿宋" w:eastAsia="仿宋" w:cs="仿宋"/>
          <w:szCs w:val="32"/>
          <w:lang w:val="en-US" w:eastAsia="zh-CN"/>
        </w:rPr>
      </w:pPr>
      <w:r>
        <w:rPr>
          <w:rFonts w:hint="eastAsia" w:ascii="仿宋" w:hAnsi="仿宋" w:eastAsia="仿宋" w:cs="仿宋"/>
          <w:szCs w:val="32"/>
          <w:lang w:val="en-US" w:eastAsia="zh-CN"/>
        </w:rPr>
        <w:t>抽检依据《食品安全国家标准 膨化食品》（GB 17401-2014）、《膨化食品》（GB/T 22699-2008）、《食品安全国家标准 食品添加剂使用标准》（GB 2760-2014）</w:t>
      </w:r>
    </w:p>
    <w:p>
      <w:pPr>
        <w:rPr>
          <w:rFonts w:hint="eastAsia" w:eastAsia="楷体_GB2312"/>
          <w:szCs w:val="32"/>
        </w:rPr>
      </w:pPr>
      <w:r>
        <w:rPr>
          <w:rFonts w:hint="eastAsia" w:eastAsia="楷体_GB2312"/>
          <w:szCs w:val="32"/>
        </w:rPr>
        <w:t>（二）检验项目</w:t>
      </w:r>
    </w:p>
    <w:p>
      <w:pPr>
        <w:numPr>
          <w:ilvl w:val="0"/>
          <w:numId w:val="0"/>
        </w:numPr>
        <w:spacing w:line="540" w:lineRule="exact"/>
        <w:ind w:left="160" w:leftChars="0"/>
        <w:rPr>
          <w:rFonts w:hint="eastAsia" w:ascii="仿宋" w:hAnsi="仿宋" w:eastAsia="仿宋" w:cs="仿宋"/>
          <w:szCs w:val="32"/>
          <w:lang w:val="en-US" w:eastAsia="zh-CN"/>
        </w:rPr>
      </w:pPr>
      <w:r>
        <w:rPr>
          <w:rFonts w:hint="eastAsia" w:ascii="仿宋" w:hAnsi="仿宋" w:eastAsia="仿宋" w:cs="仿宋"/>
          <w:szCs w:val="32"/>
          <w:lang w:val="en-US" w:eastAsia="zh-CN"/>
        </w:rPr>
        <w:t>膨化食品检测项目包括酸价、过氧化值（以脂肪计）、糖精钠(以糖精计)、苯甲酸及其钠盐（以苯甲酸计）、山梨酸及其钾盐（以山梨酸计）、防腐剂各自用量占其最大使用量比例之和。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eastAsia="黑体"/>
          <w:szCs w:val="32"/>
          <w:lang w:eastAsia="zh-CN"/>
        </w:rPr>
      </w:pPr>
      <w:r>
        <w:rPr>
          <w:rFonts w:hint="eastAsia" w:eastAsia="黑体"/>
          <w:szCs w:val="32"/>
          <w:lang w:eastAsia="zh-CN"/>
        </w:rPr>
        <w:t>十一</w:t>
      </w:r>
      <w:r>
        <w:rPr>
          <w:rFonts w:hint="eastAsia" w:eastAsia="黑体"/>
          <w:szCs w:val="32"/>
        </w:rPr>
        <w:t>、</w:t>
      </w:r>
      <w:r>
        <w:rPr>
          <w:rFonts w:hint="eastAsia" w:eastAsia="黑体"/>
          <w:szCs w:val="32"/>
          <w:lang w:eastAsia="zh-CN"/>
        </w:rPr>
        <w:t>茶叶及相关制品</w:t>
      </w:r>
    </w:p>
    <w:p>
      <w:pPr>
        <w:spacing w:line="540" w:lineRule="exact"/>
        <w:ind w:firstLine="480"/>
        <w:rPr>
          <w:rFonts w:hint="eastAsia" w:eastAsia="楷体_GB2312"/>
          <w:szCs w:val="32"/>
        </w:rPr>
      </w:pPr>
      <w:r>
        <w:rPr>
          <w:rFonts w:hint="eastAsia" w:eastAsia="楷体_GB2312"/>
          <w:szCs w:val="32"/>
        </w:rPr>
        <w:t>（一）抽检依据</w:t>
      </w:r>
    </w:p>
    <w:p>
      <w:pPr>
        <w:spacing w:line="540" w:lineRule="exact"/>
        <w:ind w:firstLine="480"/>
        <w:rPr>
          <w:rFonts w:hint="eastAsia" w:eastAsia="楷体_GB2312"/>
          <w:szCs w:val="32"/>
        </w:rPr>
      </w:pPr>
      <w:r>
        <w:rPr>
          <w:rFonts w:hint="eastAsia" w:ascii="仿宋" w:hAnsi="仿宋" w:eastAsia="仿宋" w:cs="仿宋"/>
          <w:szCs w:val="32"/>
          <w:lang w:val="en-US" w:eastAsia="zh-CN"/>
        </w:rPr>
        <w:t>抽检依据《代用茶》（GH/T 1091-2014）、《食品安全国家标准 食品中污染物限量》（GB 2762-2017）、《食品安全国家标准 食品中农药最大残留限量》（GB 2763-2016）</w:t>
      </w:r>
    </w:p>
    <w:p>
      <w:pPr>
        <w:rPr>
          <w:rFonts w:hint="eastAsia" w:eastAsia="楷体_GB2312"/>
          <w:szCs w:val="32"/>
        </w:rPr>
      </w:pPr>
      <w:r>
        <w:rPr>
          <w:rFonts w:hint="eastAsia" w:eastAsia="楷体_GB2312"/>
          <w:szCs w:val="32"/>
        </w:rPr>
        <w:t>（二）检验项目</w:t>
      </w:r>
    </w:p>
    <w:p>
      <w:pPr>
        <w:numPr>
          <w:ilvl w:val="0"/>
          <w:numId w:val="0"/>
        </w:numPr>
        <w:spacing w:line="540" w:lineRule="exact"/>
        <w:ind w:left="160" w:leftChars="0"/>
        <w:rPr>
          <w:rFonts w:hint="eastAsia" w:ascii="仿宋" w:hAnsi="仿宋" w:eastAsia="仿宋" w:cs="仿宋"/>
          <w:szCs w:val="32"/>
          <w:lang w:val="en-US" w:eastAsia="zh-CN"/>
        </w:rPr>
      </w:pPr>
      <w:r>
        <w:rPr>
          <w:rFonts w:hint="eastAsia" w:ascii="仿宋" w:hAnsi="仿宋" w:eastAsia="仿宋" w:cs="仿宋"/>
          <w:szCs w:val="32"/>
          <w:lang w:val="en-US" w:eastAsia="zh-CN"/>
        </w:rPr>
        <w:t>茶叶及相关制品的检测项目包括铅（以Pb计）、氯氟氰菊酯和高效氯氟氰菊酯、氯氰菊酯和高效氯氰菊酯、联苯菊酯、甲氰菊酯、溴氰菊酯、杀螟丹、三氯杀螨醇、甲胺磷、氧乐果。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eastAsia="黑体"/>
          <w:szCs w:val="32"/>
          <w:lang w:eastAsia="zh-CN"/>
        </w:rPr>
      </w:pPr>
      <w:r>
        <w:rPr>
          <w:rFonts w:hint="eastAsia" w:eastAsia="黑体"/>
          <w:szCs w:val="32"/>
          <w:lang w:eastAsia="zh-CN"/>
        </w:rPr>
        <w:t>十二</w:t>
      </w:r>
      <w:r>
        <w:rPr>
          <w:rFonts w:hint="eastAsia" w:eastAsia="黑体"/>
          <w:szCs w:val="32"/>
        </w:rPr>
        <w:t>、</w:t>
      </w:r>
      <w:r>
        <w:rPr>
          <w:rFonts w:hint="eastAsia" w:eastAsia="黑体"/>
          <w:szCs w:val="32"/>
          <w:lang w:eastAsia="zh-CN"/>
        </w:rPr>
        <w:t>酒类</w:t>
      </w:r>
    </w:p>
    <w:p>
      <w:pPr>
        <w:spacing w:line="540" w:lineRule="exact"/>
        <w:ind w:firstLine="480"/>
        <w:rPr>
          <w:rFonts w:hint="eastAsia" w:eastAsia="楷体_GB2312"/>
          <w:szCs w:val="32"/>
        </w:rPr>
      </w:pPr>
      <w:r>
        <w:rPr>
          <w:rFonts w:hint="eastAsia" w:eastAsia="楷体_GB2312"/>
          <w:szCs w:val="32"/>
        </w:rPr>
        <w:t>（一）抽检依据</w:t>
      </w:r>
    </w:p>
    <w:p>
      <w:pPr>
        <w:numPr>
          <w:ilvl w:val="0"/>
          <w:numId w:val="0"/>
        </w:numPr>
        <w:spacing w:line="540" w:lineRule="exact"/>
        <w:ind w:left="160" w:leftChars="0"/>
        <w:rPr>
          <w:rFonts w:hint="eastAsia" w:ascii="仿宋" w:hAnsi="仿宋" w:eastAsia="仿宋" w:cs="仿宋"/>
          <w:szCs w:val="32"/>
          <w:lang w:val="en-US" w:eastAsia="zh-CN"/>
        </w:rPr>
      </w:pPr>
      <w:r>
        <w:rPr>
          <w:rFonts w:hint="eastAsia" w:ascii="仿宋" w:hAnsi="仿宋" w:eastAsia="仿宋" w:cs="仿宋"/>
          <w:szCs w:val="32"/>
          <w:lang w:val="en-US" w:eastAsia="zh-CN"/>
        </w:rPr>
        <w:t>抽检依据《浓香型白酒》（GB/T 10781.1-2006）、《食品安全国家标准 蒸馏酒及其配制酒》（GB 2757-2012）、《葡萄酒》（GB/T 15037-2006）、《食品安全国家标准 发酵酒及其配制酒》（GB 2758-2012）、《食品安全国家标准 食品添加剂使用标准》（GB 2760-2014）</w:t>
      </w:r>
    </w:p>
    <w:p>
      <w:pPr>
        <w:rPr>
          <w:rFonts w:hint="eastAsia" w:eastAsia="楷体_GB2312"/>
          <w:szCs w:val="32"/>
        </w:rPr>
      </w:pPr>
      <w:r>
        <w:rPr>
          <w:rFonts w:hint="eastAsia" w:eastAsia="楷体_GB2312"/>
          <w:szCs w:val="32"/>
        </w:rPr>
        <w:t>（二）检验项目</w:t>
      </w:r>
    </w:p>
    <w:p>
      <w:pPr>
        <w:numPr>
          <w:ilvl w:val="0"/>
          <w:numId w:val="0"/>
        </w:numPr>
        <w:spacing w:line="540" w:lineRule="exact"/>
        <w:ind w:left="160" w:leftChars="0"/>
        <w:rPr>
          <w:rFonts w:hint="eastAsia" w:ascii="仿宋" w:hAnsi="仿宋" w:eastAsia="仿宋" w:cs="仿宋"/>
          <w:szCs w:val="32"/>
          <w:lang w:val="en-US" w:eastAsia="zh-CN"/>
        </w:rPr>
      </w:pPr>
      <w:r>
        <w:rPr>
          <w:rFonts w:hint="eastAsia" w:ascii="仿宋" w:hAnsi="仿宋" w:eastAsia="仿宋" w:cs="仿宋"/>
          <w:szCs w:val="32"/>
          <w:lang w:val="en-US" w:eastAsia="zh-CN"/>
        </w:rPr>
        <w:t>1.白酒的检测项目包括酒精度、甲醇、总酸、己酸乙酯、氰化物、总酯。</w:t>
      </w:r>
    </w:p>
    <w:p>
      <w:pPr>
        <w:numPr>
          <w:ilvl w:val="0"/>
          <w:numId w:val="0"/>
        </w:numPr>
        <w:spacing w:line="540" w:lineRule="exact"/>
        <w:ind w:left="160" w:leftChars="0"/>
        <w:rPr>
          <w:rFonts w:hint="eastAsia" w:ascii="仿宋" w:hAnsi="仿宋" w:eastAsia="仿宋" w:cs="仿宋"/>
          <w:szCs w:val="32"/>
          <w:lang w:val="en-US" w:eastAsia="zh-CN"/>
        </w:rPr>
      </w:pPr>
      <w:r>
        <w:rPr>
          <w:rFonts w:hint="eastAsia" w:ascii="仿宋" w:hAnsi="仿宋" w:eastAsia="仿宋" w:cs="仿宋"/>
          <w:szCs w:val="32"/>
          <w:lang w:val="en-US" w:eastAsia="zh-CN"/>
        </w:rPr>
        <w:t>2.葡萄酒的检测项目包括酒精度、甲醇、脱氢乙酸及其钠盐（以脱氢乙酸计）、糖精钠(以糖精计)。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eastAsia="黑体"/>
          <w:szCs w:val="32"/>
          <w:lang w:eastAsia="zh-CN"/>
        </w:rPr>
      </w:pPr>
      <w:r>
        <w:rPr>
          <w:rFonts w:hint="eastAsia" w:eastAsia="黑体"/>
          <w:szCs w:val="32"/>
          <w:lang w:eastAsia="zh-CN"/>
        </w:rPr>
        <w:t>十三</w:t>
      </w:r>
      <w:r>
        <w:rPr>
          <w:rFonts w:hint="eastAsia" w:eastAsia="黑体"/>
          <w:szCs w:val="32"/>
        </w:rPr>
        <w:t>、</w:t>
      </w:r>
      <w:r>
        <w:rPr>
          <w:rFonts w:hint="eastAsia" w:eastAsia="黑体"/>
          <w:szCs w:val="32"/>
          <w:lang w:eastAsia="zh-CN"/>
        </w:rPr>
        <w:t>蔬菜制品</w:t>
      </w:r>
    </w:p>
    <w:p>
      <w:pPr>
        <w:spacing w:line="540" w:lineRule="exact"/>
        <w:ind w:firstLine="480"/>
        <w:rPr>
          <w:rFonts w:hint="eastAsia" w:eastAsia="楷体_GB2312"/>
          <w:szCs w:val="32"/>
        </w:rPr>
      </w:pPr>
      <w:r>
        <w:rPr>
          <w:rFonts w:hint="eastAsia" w:eastAsia="楷体_GB2312"/>
          <w:szCs w:val="32"/>
        </w:rPr>
        <w:t>（一）抽检依据</w:t>
      </w:r>
    </w:p>
    <w:p>
      <w:r>
        <w:rPr>
          <w:rFonts w:hint="eastAsia" w:ascii="仿宋" w:hAnsi="仿宋" w:eastAsia="仿宋" w:cs="仿宋"/>
          <w:szCs w:val="32"/>
          <w:lang w:val="en-US" w:eastAsia="zh-CN"/>
        </w:rPr>
        <w:t>抽检依据SB/T 10439-2007 酱腌菜、GB 2714-2015 食品安全国家标准 酱腌菜、GB 2760-2014 食品安全国家标准 食品添加剂使用标准、GB 2762-2017 食品安全国家标准 食品中污染物限量</w:t>
      </w:r>
    </w:p>
    <w:p>
      <w:pPr>
        <w:rPr>
          <w:rFonts w:hint="eastAsia" w:eastAsia="楷体_GB2312"/>
          <w:szCs w:val="32"/>
        </w:rPr>
      </w:pPr>
      <w:r>
        <w:rPr>
          <w:rFonts w:hint="eastAsia" w:eastAsia="楷体_GB2312"/>
          <w:szCs w:val="32"/>
        </w:rPr>
        <w:t>（二）检验项目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szCs w:val="32"/>
          <w:lang w:val="en-US" w:eastAsia="zh-CN"/>
        </w:rPr>
      </w:pPr>
      <w:r>
        <w:rPr>
          <w:rFonts w:hint="eastAsia" w:ascii="仿宋" w:hAnsi="仿宋" w:eastAsia="仿宋" w:cs="仿宋"/>
          <w:szCs w:val="32"/>
          <w:lang w:val="en-US" w:eastAsia="zh-CN"/>
        </w:rPr>
        <w:t>酱腌菜的检测项目包括苯甲酸及其钠盐（以苯甲酸计）、山梨酸及其钾盐（以山梨酸计）、防腐剂各自用量占其最大使用量比例之和、脱氢乙酸及其钠盐（以脱氢乙酸计）、糖精钠(以糖精计)、甜蜜素（以环己基氨基磺酸计）、二氧化硫残留量、亚硝酸盐、铅（以Pb计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eastAsia="黑体"/>
          <w:szCs w:val="32"/>
          <w:lang w:eastAsia="zh-CN"/>
        </w:rPr>
      </w:pPr>
      <w:r>
        <w:rPr>
          <w:rFonts w:hint="eastAsia" w:eastAsia="黑体"/>
          <w:szCs w:val="32"/>
          <w:lang w:eastAsia="zh-CN"/>
        </w:rPr>
        <w:t>十四</w:t>
      </w:r>
      <w:r>
        <w:rPr>
          <w:rFonts w:hint="eastAsia" w:eastAsia="黑体"/>
          <w:szCs w:val="32"/>
        </w:rPr>
        <w:t>、</w:t>
      </w:r>
      <w:r>
        <w:rPr>
          <w:rFonts w:hint="eastAsia" w:eastAsia="黑体"/>
          <w:szCs w:val="32"/>
          <w:lang w:eastAsia="zh-CN"/>
        </w:rPr>
        <w:t>水果制品</w:t>
      </w:r>
    </w:p>
    <w:p>
      <w:pPr>
        <w:spacing w:line="540" w:lineRule="exact"/>
        <w:ind w:firstLine="480"/>
        <w:rPr>
          <w:rFonts w:hint="eastAsia" w:eastAsia="楷体_GB2312"/>
          <w:szCs w:val="32"/>
        </w:rPr>
      </w:pPr>
      <w:r>
        <w:rPr>
          <w:rFonts w:hint="eastAsia" w:eastAsia="楷体_GB2312"/>
          <w:szCs w:val="32"/>
        </w:rPr>
        <w:t>（一）抽检依据</w:t>
      </w:r>
    </w:p>
    <w:p>
      <w:r>
        <w:rPr>
          <w:rFonts w:hint="eastAsia" w:ascii="仿宋" w:hAnsi="仿宋" w:eastAsia="仿宋" w:cs="仿宋"/>
          <w:szCs w:val="32"/>
          <w:lang w:val="en-US" w:eastAsia="zh-CN"/>
        </w:rPr>
        <w:t>抽检依据《蜜饯通则》（GB/T 10782-2006）、《绿色食品 蜜饯》（NY/T 436-2018）、《食品安全国家标准 蜜饯》（GB 14884-2016）、《食品安全国家标准 食品添加剂使用标准》（GB 2760-2014）</w:t>
      </w:r>
    </w:p>
    <w:p>
      <w:pPr>
        <w:rPr>
          <w:rFonts w:hint="eastAsia" w:eastAsia="楷体_GB2312"/>
          <w:szCs w:val="32"/>
        </w:rPr>
      </w:pPr>
      <w:r>
        <w:rPr>
          <w:rFonts w:hint="eastAsia" w:eastAsia="楷体_GB2312"/>
          <w:szCs w:val="32"/>
        </w:rPr>
        <w:t>（二）检验项目</w:t>
      </w:r>
    </w:p>
    <w:p>
      <w:pPr>
        <w:numPr>
          <w:ilvl w:val="0"/>
          <w:numId w:val="0"/>
        </w:numPr>
        <w:spacing w:line="540" w:lineRule="exact"/>
        <w:ind w:left="160" w:leftChars="0"/>
        <w:rPr>
          <w:rFonts w:hint="eastAsia" w:ascii="仿宋" w:hAnsi="仿宋" w:eastAsia="仿宋" w:cs="仿宋"/>
          <w:szCs w:val="32"/>
          <w:lang w:val="en-US" w:eastAsia="zh-CN"/>
        </w:rPr>
      </w:pPr>
      <w:r>
        <w:rPr>
          <w:rFonts w:hint="eastAsia" w:ascii="仿宋" w:hAnsi="仿宋" w:eastAsia="仿宋" w:cs="仿宋"/>
          <w:szCs w:val="32"/>
          <w:lang w:val="en-US" w:eastAsia="zh-CN"/>
        </w:rPr>
        <w:t>蜜饯的检测项目包括苯甲酸及其钠盐（以苯甲酸计）、山梨酸及其钾盐（以山梨酸计）、防腐剂各自用量占其最大使用量比例之和、糖精钠(以糖精计)、甜蜜素（以环己基氨基磺酸计）、二氧化硫残留量、柠檬黄、胭脂红、日落黄、相同色泽着色剂各自用量占其最大使用量比例之和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eastAsia="黑体"/>
          <w:szCs w:val="32"/>
          <w:lang w:eastAsia="zh-CN"/>
        </w:rPr>
      </w:pPr>
      <w:r>
        <w:rPr>
          <w:rFonts w:hint="eastAsia" w:eastAsia="黑体"/>
          <w:szCs w:val="32"/>
          <w:lang w:eastAsia="zh-CN"/>
        </w:rPr>
        <w:t>十五</w:t>
      </w:r>
      <w:r>
        <w:rPr>
          <w:rFonts w:hint="eastAsia" w:eastAsia="黑体"/>
          <w:szCs w:val="32"/>
        </w:rPr>
        <w:t>、</w:t>
      </w:r>
      <w:r>
        <w:rPr>
          <w:rFonts w:hint="eastAsia" w:eastAsia="黑体"/>
          <w:szCs w:val="32"/>
          <w:lang w:eastAsia="zh-CN"/>
        </w:rPr>
        <w:t>炒货食品及坚果制品</w:t>
      </w:r>
    </w:p>
    <w:p>
      <w:pPr>
        <w:spacing w:line="540" w:lineRule="exact"/>
        <w:ind w:firstLine="480"/>
        <w:rPr>
          <w:rFonts w:hint="eastAsia" w:eastAsia="楷体_GB2312"/>
          <w:szCs w:val="32"/>
        </w:rPr>
      </w:pPr>
      <w:r>
        <w:rPr>
          <w:rFonts w:hint="eastAsia" w:eastAsia="楷体_GB2312"/>
          <w:szCs w:val="32"/>
        </w:rPr>
        <w:t>（一）抽检依据</w:t>
      </w:r>
    </w:p>
    <w:p>
      <w:pPr>
        <w:spacing w:line="540" w:lineRule="exact"/>
        <w:ind w:firstLine="480"/>
        <w:rPr>
          <w:rFonts w:hint="eastAsia" w:eastAsia="楷体_GB2312"/>
          <w:szCs w:val="32"/>
        </w:rPr>
      </w:pPr>
      <w:r>
        <w:rPr>
          <w:rFonts w:hint="eastAsia" w:ascii="仿宋" w:hAnsi="仿宋" w:eastAsia="仿宋" w:cs="仿宋"/>
          <w:szCs w:val="32"/>
          <w:lang w:val="en-US" w:eastAsia="zh-CN"/>
        </w:rPr>
        <w:t>抽检依据《熟制葵花籽和仁》（SB/T 10553-2009）、《食品安全国家标准 坚果与籽类食品》（GB 19300-2014）、《食品安全国家标准 食品添加剂使用标准》（GB 2760-2014）、《食品安全国家标准 食品中真菌毒素限量》（GB 2761-2017）</w:t>
      </w:r>
    </w:p>
    <w:p>
      <w:pPr>
        <w:rPr>
          <w:rFonts w:hint="eastAsia" w:eastAsia="楷体_GB2312"/>
          <w:szCs w:val="32"/>
        </w:rPr>
      </w:pPr>
      <w:r>
        <w:rPr>
          <w:rFonts w:hint="eastAsia" w:eastAsia="楷体_GB2312"/>
          <w:szCs w:val="32"/>
        </w:rPr>
        <w:t>（二）检验项目</w:t>
      </w:r>
    </w:p>
    <w:p>
      <w:pPr>
        <w:numPr>
          <w:ilvl w:val="0"/>
          <w:numId w:val="0"/>
        </w:numPr>
        <w:spacing w:line="540" w:lineRule="exact"/>
        <w:ind w:left="160" w:leftChars="0"/>
        <w:rPr>
          <w:rFonts w:hint="eastAsia" w:ascii="仿宋" w:hAnsi="仿宋" w:eastAsia="仿宋" w:cs="仿宋"/>
          <w:szCs w:val="32"/>
          <w:lang w:val="en-US" w:eastAsia="zh-CN"/>
        </w:rPr>
      </w:pPr>
      <w:r>
        <w:rPr>
          <w:rFonts w:hint="eastAsia" w:ascii="仿宋" w:hAnsi="仿宋" w:eastAsia="仿宋" w:cs="仿宋"/>
          <w:szCs w:val="32"/>
          <w:lang w:val="en-US" w:eastAsia="zh-CN"/>
        </w:rPr>
        <w:t>炒货食品的检测项目包括酸价、过氧化值（以脂肪计）、黄曲霉毒素B1、二氧化硫残留量、霉菌。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eastAsia="黑体"/>
          <w:szCs w:val="32"/>
          <w:lang w:eastAsia="zh-CN"/>
        </w:rPr>
      </w:pPr>
      <w:r>
        <w:rPr>
          <w:rFonts w:hint="eastAsia" w:eastAsia="黑体"/>
          <w:szCs w:val="32"/>
          <w:lang w:eastAsia="zh-CN"/>
        </w:rPr>
        <w:t>十六</w:t>
      </w:r>
      <w:r>
        <w:rPr>
          <w:rFonts w:hint="eastAsia" w:eastAsia="黑体"/>
          <w:szCs w:val="32"/>
        </w:rPr>
        <w:t>、</w:t>
      </w:r>
      <w:r>
        <w:rPr>
          <w:rFonts w:hint="eastAsia" w:eastAsia="黑体"/>
          <w:szCs w:val="32"/>
          <w:lang w:eastAsia="zh-CN"/>
        </w:rPr>
        <w:t>蛋制品</w:t>
      </w:r>
    </w:p>
    <w:p>
      <w:pPr>
        <w:spacing w:line="540" w:lineRule="exact"/>
        <w:ind w:firstLine="480"/>
        <w:rPr>
          <w:rFonts w:hint="eastAsia" w:eastAsia="楷体_GB2312"/>
          <w:szCs w:val="32"/>
        </w:rPr>
      </w:pPr>
      <w:r>
        <w:rPr>
          <w:rFonts w:hint="eastAsia" w:eastAsia="楷体_GB2312"/>
          <w:szCs w:val="32"/>
        </w:rPr>
        <w:t>（一）抽检依据</w:t>
      </w:r>
    </w:p>
    <w:p>
      <w:pPr>
        <w:spacing w:line="540" w:lineRule="exact"/>
        <w:ind w:firstLine="480"/>
        <w:rPr>
          <w:rFonts w:hint="eastAsia" w:ascii="仿宋" w:hAnsi="仿宋" w:eastAsia="仿宋" w:cs="仿宋"/>
          <w:szCs w:val="32"/>
          <w:lang w:val="en-US" w:eastAsia="zh-CN"/>
        </w:rPr>
      </w:pPr>
      <w:r>
        <w:rPr>
          <w:rFonts w:hint="eastAsia" w:ascii="仿宋" w:hAnsi="仿宋" w:eastAsia="仿宋" w:cs="仿宋"/>
          <w:szCs w:val="32"/>
          <w:lang w:val="en-US" w:eastAsia="zh-CN"/>
        </w:rPr>
        <w:t>抽检依据《卤蛋》（GB/T 23970-2009）、《食品安全国家标准 蛋与蛋制品》（GB 2749-2015）、《食品安全国家标准 食品添加剂使用标准》（GB 2760-2014）、《食品安全国家标准 食品中污染物限量》（GB 2762-2017）、整顿办函〔2011〕1号</w:t>
      </w:r>
    </w:p>
    <w:p>
      <w:pPr>
        <w:rPr>
          <w:rFonts w:hint="eastAsia" w:eastAsia="楷体_GB2312"/>
          <w:szCs w:val="32"/>
        </w:rPr>
      </w:pPr>
      <w:r>
        <w:rPr>
          <w:rFonts w:hint="eastAsia" w:eastAsia="楷体_GB2312"/>
          <w:szCs w:val="32"/>
        </w:rPr>
        <w:t>（二）检验项目</w:t>
      </w:r>
    </w:p>
    <w:p>
      <w:pPr>
        <w:rPr>
          <w:rFonts w:hint="eastAsia" w:ascii="仿宋" w:hAnsi="仿宋" w:eastAsia="仿宋" w:cs="仿宋"/>
          <w:szCs w:val="32"/>
          <w:lang w:val="en-US" w:eastAsia="zh-CN"/>
        </w:rPr>
      </w:pPr>
      <w:r>
        <w:rPr>
          <w:rFonts w:hint="eastAsia" w:ascii="仿宋" w:hAnsi="仿宋" w:eastAsia="仿宋" w:cs="仿宋"/>
          <w:szCs w:val="32"/>
          <w:lang w:val="en-US" w:eastAsia="zh-CN"/>
        </w:rPr>
        <w:t>再制蛋的检测项目包括铅（以Pb计）、镉（以Cd计）、苏丹红Ⅰ-Ⅳ、苯甲酸及其钠盐（以苯甲酸计）、山梨酸及其钾盐（以山梨酸计）、防腐剂各自用量占其最大使用量比例之和。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eastAsia="黑体"/>
          <w:szCs w:val="32"/>
          <w:lang w:eastAsia="zh-CN"/>
        </w:rPr>
      </w:pPr>
      <w:r>
        <w:rPr>
          <w:rFonts w:hint="eastAsia" w:eastAsia="黑体"/>
          <w:szCs w:val="32"/>
          <w:lang w:eastAsia="zh-CN"/>
        </w:rPr>
        <w:t>十七</w:t>
      </w:r>
      <w:r>
        <w:rPr>
          <w:rFonts w:hint="eastAsia" w:eastAsia="黑体"/>
          <w:szCs w:val="32"/>
        </w:rPr>
        <w:t>、</w:t>
      </w:r>
      <w:r>
        <w:rPr>
          <w:rFonts w:hint="eastAsia" w:eastAsia="黑体"/>
          <w:szCs w:val="32"/>
          <w:lang w:eastAsia="zh-CN"/>
        </w:rPr>
        <w:t>食糖</w:t>
      </w:r>
    </w:p>
    <w:p>
      <w:pPr>
        <w:spacing w:line="540" w:lineRule="exact"/>
        <w:ind w:firstLine="480"/>
        <w:rPr>
          <w:rFonts w:hint="eastAsia" w:eastAsia="楷体_GB2312"/>
          <w:szCs w:val="32"/>
        </w:rPr>
      </w:pPr>
      <w:r>
        <w:rPr>
          <w:rFonts w:hint="eastAsia" w:eastAsia="楷体_GB2312"/>
          <w:szCs w:val="32"/>
        </w:rPr>
        <w:t>（一）抽检依据</w:t>
      </w:r>
    </w:p>
    <w:p>
      <w:pPr>
        <w:spacing w:line="540" w:lineRule="exact"/>
        <w:ind w:firstLine="480"/>
        <w:rPr>
          <w:rFonts w:hint="eastAsia" w:eastAsia="楷体_GB2312"/>
          <w:szCs w:val="32"/>
        </w:rPr>
      </w:pPr>
      <w:r>
        <w:rPr>
          <w:rFonts w:hint="eastAsia" w:ascii="仿宋" w:hAnsi="仿宋" w:eastAsia="仿宋" w:cs="仿宋"/>
          <w:szCs w:val="32"/>
          <w:lang w:val="en-US" w:eastAsia="zh-CN"/>
        </w:rPr>
        <w:t>抽检依据《绵白糖》（GB/T 1445-2018）、《食品安全国家标准 食糖》（GB 13104-2014）、《食品安全国家标准 食品中污染物限量》（GB 2762-2017）</w:t>
      </w:r>
    </w:p>
    <w:p>
      <w:pPr>
        <w:rPr>
          <w:rFonts w:hint="eastAsia" w:eastAsia="楷体_GB2312"/>
          <w:szCs w:val="32"/>
        </w:rPr>
      </w:pPr>
      <w:r>
        <w:rPr>
          <w:rFonts w:hint="eastAsia" w:eastAsia="楷体_GB2312"/>
          <w:szCs w:val="32"/>
        </w:rPr>
        <w:t>（二）检验项目</w:t>
      </w:r>
    </w:p>
    <w:p>
      <w:pPr>
        <w:rPr>
          <w:rFonts w:hint="eastAsia" w:ascii="仿宋" w:hAnsi="仿宋" w:eastAsia="仿宋" w:cs="仿宋"/>
          <w:szCs w:val="32"/>
          <w:lang w:val="en-US" w:eastAsia="zh-CN"/>
        </w:rPr>
      </w:pPr>
      <w:r>
        <w:rPr>
          <w:rFonts w:hint="eastAsia" w:ascii="仿宋" w:hAnsi="仿宋" w:eastAsia="仿宋" w:cs="仿宋"/>
          <w:szCs w:val="32"/>
          <w:lang w:val="en-US" w:eastAsia="zh-CN"/>
        </w:rPr>
        <w:t>绵白糖的检测项目包括</w:t>
      </w:r>
      <w:r>
        <w:rPr>
          <w:rFonts w:hint="default" w:ascii="仿宋" w:hAnsi="仿宋" w:eastAsia="仿宋" w:cs="仿宋"/>
          <w:szCs w:val="32"/>
          <w:lang w:val="en-US" w:eastAsia="zh-CN"/>
        </w:rPr>
        <w:t>蔗糖分</w:t>
      </w:r>
      <w:r>
        <w:rPr>
          <w:rFonts w:hint="eastAsia" w:ascii="仿宋" w:hAnsi="仿宋" w:eastAsia="仿宋" w:cs="仿宋"/>
          <w:szCs w:val="32"/>
          <w:lang w:val="en-US" w:eastAsia="zh-CN"/>
        </w:rPr>
        <w:t>、总糖分（蔗糖分+还原糖分）、还原糖分、色值、总砷（以As计）、铅（以Pb计）、螨。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eastAsia="黑体"/>
          <w:szCs w:val="32"/>
          <w:lang w:eastAsia="zh-CN"/>
        </w:rPr>
      </w:pPr>
      <w:r>
        <w:rPr>
          <w:rFonts w:hint="eastAsia" w:eastAsia="黑体"/>
          <w:szCs w:val="32"/>
          <w:lang w:eastAsia="zh-CN"/>
        </w:rPr>
        <w:t>十八</w:t>
      </w:r>
      <w:r>
        <w:rPr>
          <w:rFonts w:hint="eastAsia" w:eastAsia="黑体"/>
          <w:szCs w:val="32"/>
        </w:rPr>
        <w:t>、</w:t>
      </w:r>
      <w:r>
        <w:rPr>
          <w:rFonts w:hint="eastAsia" w:eastAsia="黑体"/>
          <w:szCs w:val="32"/>
          <w:lang w:eastAsia="zh-CN"/>
        </w:rPr>
        <w:t>淀粉及淀粉制品</w:t>
      </w:r>
    </w:p>
    <w:p>
      <w:pPr>
        <w:spacing w:line="540" w:lineRule="exact"/>
        <w:ind w:firstLine="480"/>
        <w:rPr>
          <w:rFonts w:hint="eastAsia" w:eastAsia="楷体_GB2312"/>
          <w:szCs w:val="32"/>
        </w:rPr>
      </w:pPr>
      <w:r>
        <w:rPr>
          <w:rFonts w:hint="eastAsia" w:eastAsia="楷体_GB2312"/>
          <w:szCs w:val="32"/>
        </w:rPr>
        <w:t>（一）抽检依据</w:t>
      </w:r>
    </w:p>
    <w:p>
      <w:pPr>
        <w:spacing w:line="540" w:lineRule="exact"/>
        <w:ind w:firstLine="480"/>
        <w:rPr>
          <w:rFonts w:hint="eastAsia" w:eastAsia="楷体_GB2312"/>
          <w:szCs w:val="32"/>
        </w:rPr>
      </w:pPr>
      <w:r>
        <w:rPr>
          <w:rFonts w:hint="eastAsia" w:ascii="仿宋" w:hAnsi="仿宋" w:eastAsia="仿宋" w:cs="仿宋"/>
          <w:szCs w:val="32"/>
          <w:lang w:val="en-US" w:eastAsia="zh-CN"/>
        </w:rPr>
        <w:t>抽检依据《食用玉米淀粉》（GB/T 8885-2017）、《食品安全国家标准 食用淀粉》（GB 31637-2016）、《食品安全国家标准 食品添加剂使用标准》（GB 2760-2014）、《食品安全国家标准 食品中污染物限量》（GB 2762-2017）、《粉条》（GB/T 23587-2009）、《食品安全国家标准 淀粉制品》（GB 2713-2015）</w:t>
      </w:r>
    </w:p>
    <w:p>
      <w:pPr>
        <w:rPr>
          <w:rFonts w:hint="eastAsia" w:eastAsia="楷体_GB2312"/>
          <w:szCs w:val="32"/>
        </w:rPr>
      </w:pPr>
      <w:r>
        <w:rPr>
          <w:rFonts w:hint="eastAsia" w:eastAsia="楷体_GB2312"/>
          <w:szCs w:val="32"/>
        </w:rPr>
        <w:t>（二）检验项目</w:t>
      </w:r>
    </w:p>
    <w:p>
      <w:pPr>
        <w:rPr>
          <w:rFonts w:hint="eastAsia" w:ascii="仿宋" w:hAnsi="仿宋" w:eastAsia="仿宋" w:cs="仿宋"/>
          <w:szCs w:val="32"/>
          <w:lang w:val="en-US" w:eastAsia="zh-CN"/>
        </w:rPr>
      </w:pPr>
      <w:r>
        <w:rPr>
          <w:rFonts w:hint="eastAsia" w:ascii="仿宋" w:hAnsi="仿宋" w:eastAsia="仿宋" w:cs="仿宋"/>
          <w:szCs w:val="32"/>
          <w:lang w:val="en-US" w:eastAsia="zh-CN"/>
        </w:rPr>
        <w:t>1.淀粉的检测项目包括铅（以Pb计）、二氧化硫残留量。</w:t>
      </w:r>
    </w:p>
    <w:p>
      <w:pPr>
        <w:rPr>
          <w:rFonts w:hint="eastAsia" w:ascii="仿宋" w:hAnsi="仿宋" w:eastAsia="仿宋" w:cs="仿宋"/>
          <w:szCs w:val="32"/>
          <w:lang w:val="en-US" w:eastAsia="zh-CN"/>
        </w:rPr>
      </w:pPr>
      <w:r>
        <w:rPr>
          <w:rFonts w:hint="eastAsia" w:ascii="仿宋" w:hAnsi="仿宋" w:eastAsia="仿宋" w:cs="仿宋"/>
          <w:szCs w:val="32"/>
          <w:lang w:val="en-US" w:eastAsia="zh-CN"/>
        </w:rPr>
        <w:t>2.粉丝粉条的检测项目包括铅（以Pb计）、铝的残留量（干样品，以Al计）、二氧化硫残留量。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eastAsia="黑体"/>
          <w:szCs w:val="32"/>
          <w:lang w:eastAsia="zh-CN"/>
        </w:rPr>
      </w:pPr>
      <w:r>
        <w:rPr>
          <w:rFonts w:hint="eastAsia" w:eastAsia="黑体"/>
          <w:szCs w:val="32"/>
          <w:lang w:eastAsia="zh-CN"/>
        </w:rPr>
        <w:t>十九</w:t>
      </w:r>
      <w:r>
        <w:rPr>
          <w:rFonts w:hint="eastAsia" w:eastAsia="黑体"/>
          <w:szCs w:val="32"/>
        </w:rPr>
        <w:t>、</w:t>
      </w:r>
      <w:r>
        <w:rPr>
          <w:rFonts w:hint="eastAsia" w:eastAsia="黑体"/>
          <w:szCs w:val="32"/>
          <w:lang w:eastAsia="zh-CN"/>
        </w:rPr>
        <w:t>糕点</w:t>
      </w:r>
    </w:p>
    <w:p>
      <w:pPr>
        <w:spacing w:line="540" w:lineRule="exact"/>
        <w:ind w:firstLine="480"/>
        <w:rPr>
          <w:rFonts w:hint="eastAsia" w:eastAsia="楷体_GB2312"/>
          <w:szCs w:val="32"/>
        </w:rPr>
      </w:pPr>
      <w:r>
        <w:rPr>
          <w:rFonts w:hint="eastAsia" w:eastAsia="楷体_GB2312"/>
          <w:szCs w:val="32"/>
        </w:rPr>
        <w:t>（一）抽检依据</w:t>
      </w:r>
    </w:p>
    <w:p>
      <w:pPr>
        <w:rPr>
          <w:rFonts w:hint="eastAsia" w:ascii="仿宋" w:hAnsi="仿宋" w:eastAsia="仿宋" w:cs="仿宋"/>
          <w:szCs w:val="32"/>
          <w:lang w:val="en-US" w:eastAsia="zh-CN"/>
        </w:rPr>
      </w:pPr>
      <w:r>
        <w:rPr>
          <w:rFonts w:hint="eastAsia" w:ascii="仿宋" w:hAnsi="仿宋" w:eastAsia="仿宋" w:cs="仿宋"/>
          <w:szCs w:val="32"/>
          <w:lang w:val="en-US" w:eastAsia="zh-CN"/>
        </w:rPr>
        <w:t>抽检依据《糕点通则》（GB/T 20977-2007）、《食品安全国家标准 糕点、面包》（GB 7099-2015）、《食品安全国家标准 食品添加剂使用标准》（GB 2760-2014）、《面包》（GB/T 20981-2007）、《蛋类芯饼（蛋黄派）》（SB/T 10403-2006）</w:t>
      </w:r>
    </w:p>
    <w:p>
      <w:pPr>
        <w:rPr>
          <w:rFonts w:hint="eastAsia" w:eastAsia="楷体_GB2312"/>
          <w:szCs w:val="32"/>
        </w:rPr>
      </w:pPr>
      <w:r>
        <w:rPr>
          <w:rFonts w:hint="eastAsia" w:eastAsia="楷体_GB2312"/>
          <w:szCs w:val="32"/>
        </w:rPr>
        <w:t>（二）检验项目</w:t>
      </w:r>
    </w:p>
    <w:p>
      <w:pPr>
        <w:rPr>
          <w:rFonts w:hint="eastAsia" w:ascii="仿宋" w:hAnsi="仿宋" w:eastAsia="仿宋" w:cs="仿宋"/>
          <w:szCs w:val="32"/>
          <w:lang w:val="en-US" w:eastAsia="zh-CN"/>
        </w:rPr>
      </w:pPr>
      <w:r>
        <w:rPr>
          <w:rFonts w:hint="eastAsia" w:ascii="仿宋" w:hAnsi="仿宋" w:eastAsia="仿宋" w:cs="仿宋"/>
          <w:szCs w:val="32"/>
          <w:lang w:val="en-US" w:eastAsia="zh-CN"/>
        </w:rPr>
        <w:t>糕点的检测项目包括酸价、过氧化值（以脂肪计）、铝的残留量（干样品，以Al计）、苯甲酸及其钠盐（以苯甲酸计）、山梨酸及其钾盐（以山梨酸计）、防腐剂各自用量占其最大使用量比例之和、糖精钠(以糖精计)、甜蜜素（以环己基氨基磺酸计）、霉菌、菌落总数、大肠菌群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eastAsia="黑体"/>
          <w:szCs w:val="32"/>
          <w:lang w:eastAsia="zh-CN"/>
        </w:rPr>
      </w:pPr>
      <w:r>
        <w:rPr>
          <w:rFonts w:hint="eastAsia" w:eastAsia="黑体"/>
          <w:szCs w:val="32"/>
          <w:lang w:eastAsia="zh-CN"/>
        </w:rPr>
        <w:t>二十</w:t>
      </w:r>
      <w:r>
        <w:rPr>
          <w:rFonts w:hint="eastAsia" w:eastAsia="黑体"/>
          <w:szCs w:val="32"/>
        </w:rPr>
        <w:t>、</w:t>
      </w:r>
      <w:r>
        <w:rPr>
          <w:rFonts w:hint="eastAsia" w:eastAsia="黑体"/>
          <w:szCs w:val="32"/>
          <w:lang w:eastAsia="zh-CN"/>
        </w:rPr>
        <w:t>豆制品</w:t>
      </w:r>
    </w:p>
    <w:p>
      <w:pPr>
        <w:numPr>
          <w:ilvl w:val="0"/>
          <w:numId w:val="3"/>
        </w:numPr>
        <w:spacing w:line="540" w:lineRule="exact"/>
        <w:ind w:firstLine="480"/>
        <w:rPr>
          <w:rFonts w:hint="eastAsia" w:eastAsia="楷体_GB2312"/>
          <w:szCs w:val="32"/>
        </w:rPr>
      </w:pPr>
      <w:r>
        <w:rPr>
          <w:rFonts w:hint="eastAsia" w:eastAsia="楷体_GB2312"/>
          <w:szCs w:val="32"/>
        </w:rPr>
        <w:t>抽检依据</w:t>
      </w:r>
    </w:p>
    <w:p>
      <w:pPr>
        <w:numPr>
          <w:ilvl w:val="0"/>
          <w:numId w:val="0"/>
        </w:numPr>
        <w:spacing w:line="540" w:lineRule="exact"/>
        <w:rPr>
          <w:rFonts w:hint="eastAsia" w:eastAsia="楷体_GB2312"/>
          <w:szCs w:val="32"/>
        </w:rPr>
      </w:pPr>
      <w:r>
        <w:rPr>
          <w:rFonts w:hint="eastAsia" w:ascii="仿宋" w:hAnsi="仿宋" w:eastAsia="仿宋" w:cs="仿宋"/>
          <w:szCs w:val="32"/>
          <w:lang w:val="en-US" w:eastAsia="zh-CN"/>
        </w:rPr>
        <w:t>抽检依据《腐乳》（SB/T 10170-2007）、《食品安全国家标准 豆制品》（GB 2712-2014）、《食品安全国家标准 食品添加剂使用标准》（GB 2760-2014）、食品整治办〔2008〕3号、《食品安全国家标准 食品添加剂使用标准》（GB 2760-2014）</w:t>
      </w:r>
    </w:p>
    <w:p>
      <w:pPr>
        <w:numPr>
          <w:ilvl w:val="0"/>
          <w:numId w:val="3"/>
        </w:numPr>
        <w:ind w:left="0" w:leftChars="0" w:firstLine="480" w:firstLineChars="0"/>
        <w:rPr>
          <w:rFonts w:hint="eastAsia" w:eastAsia="楷体_GB2312"/>
          <w:szCs w:val="32"/>
        </w:rPr>
      </w:pPr>
      <w:r>
        <w:rPr>
          <w:rFonts w:hint="eastAsia" w:eastAsia="楷体_GB2312"/>
          <w:szCs w:val="32"/>
        </w:rPr>
        <w:t>检验项目</w:t>
      </w:r>
    </w:p>
    <w:p>
      <w:pPr>
        <w:rPr>
          <w:rFonts w:hint="eastAsia" w:ascii="仿宋" w:hAnsi="仿宋" w:eastAsia="仿宋" w:cs="仿宋"/>
          <w:szCs w:val="32"/>
          <w:lang w:val="en-US" w:eastAsia="zh-CN"/>
        </w:rPr>
      </w:pPr>
      <w:r>
        <w:rPr>
          <w:rFonts w:hint="eastAsia" w:ascii="仿宋" w:hAnsi="仿宋" w:eastAsia="仿宋" w:cs="仿宋"/>
          <w:szCs w:val="32"/>
          <w:lang w:val="en-US" w:eastAsia="zh-CN"/>
        </w:rPr>
        <w:t>1.发酵性豆制品的检测项目包括苯甲酸及其钠盐（以苯甲酸计）、山梨酸及其钾盐（以山梨酸计）、防腐剂各自用量占其最大使用量比例之和、脱氢乙酸及其钠盐（以脱氢乙酸计）、糖精钠(以糖精计)、甜蜜素（以环己基氨基磺酸计）、大肠菌群。</w:t>
      </w:r>
    </w:p>
    <w:p>
      <w:pPr>
        <w:rPr>
          <w:rFonts w:hint="eastAsia" w:ascii="仿宋" w:hAnsi="仿宋" w:eastAsia="仿宋" w:cs="仿宋"/>
          <w:szCs w:val="32"/>
          <w:lang w:val="en-US" w:eastAsia="zh-CN"/>
        </w:rPr>
      </w:pPr>
      <w:r>
        <w:rPr>
          <w:rFonts w:hint="eastAsia" w:ascii="仿宋" w:hAnsi="仿宋" w:eastAsia="仿宋" w:cs="仿宋"/>
          <w:szCs w:val="32"/>
          <w:lang w:val="en-US" w:eastAsia="zh-CN"/>
        </w:rPr>
        <w:t>2.非发酵性豆制品（豆腐、豆皮类）的检测项目包括苯甲酸及其钠盐（以苯甲酸计）、山梨酸及其钾盐（以山梨酸计）、防腐剂各自用量占其最大使用量比例之和、甲醛次硫酸氢钠（以甲醛计）、二氧化硫。</w:t>
      </w:r>
    </w:p>
    <w:p>
      <w:pPr>
        <w:rPr>
          <w:rFonts w:hint="eastAsia" w:ascii="仿宋" w:hAnsi="仿宋" w:eastAsia="仿宋" w:cs="仿宋"/>
          <w:szCs w:val="32"/>
          <w:lang w:val="en-US" w:eastAsia="zh-CN"/>
        </w:rPr>
      </w:pPr>
      <w:r>
        <w:rPr>
          <w:rFonts w:hint="eastAsia" w:ascii="仿宋" w:hAnsi="仿宋" w:eastAsia="仿宋" w:cs="仿宋"/>
          <w:szCs w:val="32"/>
          <w:lang w:val="en-US" w:eastAsia="zh-CN"/>
        </w:rPr>
        <w:t>3.非发酵性豆制品（腐竹类）的检测项目包括苯甲酸及其钠盐（以苯甲酸计）、山梨酸及其钾盐（以山梨酸计）、脱氢乙酸及其钠盐（以脱氢乙酸计）、丙酸及其钠盐、钙盐（以丙酸计）、防腐剂各自用量占其最大使用量比例之和、糖精钠(以糖精计)、甲醛次硫酸氢钠（以甲醛计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eastAsia="黑体"/>
          <w:szCs w:val="32"/>
          <w:lang w:eastAsia="zh-CN"/>
        </w:rPr>
      </w:pPr>
      <w:r>
        <w:rPr>
          <w:rFonts w:hint="eastAsia" w:eastAsia="黑体"/>
          <w:szCs w:val="32"/>
          <w:lang w:eastAsia="zh-CN"/>
        </w:rPr>
        <w:t>二十一</w:t>
      </w:r>
      <w:r>
        <w:rPr>
          <w:rFonts w:hint="eastAsia" w:eastAsia="黑体"/>
          <w:szCs w:val="32"/>
        </w:rPr>
        <w:t>、</w:t>
      </w:r>
      <w:r>
        <w:rPr>
          <w:rFonts w:hint="eastAsia" w:eastAsia="黑体"/>
          <w:szCs w:val="32"/>
          <w:lang w:eastAsia="zh-CN"/>
        </w:rPr>
        <w:t>蜂产品</w:t>
      </w:r>
    </w:p>
    <w:p>
      <w:pPr>
        <w:spacing w:line="540" w:lineRule="exact"/>
        <w:ind w:firstLine="480"/>
        <w:rPr>
          <w:rFonts w:hint="eastAsia" w:eastAsia="楷体_GB2312"/>
          <w:szCs w:val="32"/>
        </w:rPr>
      </w:pPr>
      <w:r>
        <w:rPr>
          <w:rFonts w:hint="eastAsia" w:eastAsia="楷体_GB2312"/>
          <w:szCs w:val="32"/>
        </w:rPr>
        <w:t>（一）抽检依据</w:t>
      </w:r>
    </w:p>
    <w:p>
      <w:pPr>
        <w:rPr>
          <w:rFonts w:hint="eastAsia" w:ascii="仿宋" w:hAnsi="仿宋" w:eastAsia="仿宋" w:cs="仿宋"/>
          <w:szCs w:val="32"/>
          <w:lang w:val="en-US" w:eastAsia="zh-CN"/>
        </w:rPr>
      </w:pPr>
      <w:r>
        <w:rPr>
          <w:rFonts w:hint="eastAsia" w:ascii="仿宋" w:hAnsi="仿宋" w:eastAsia="仿宋" w:cs="仿宋"/>
          <w:szCs w:val="32"/>
          <w:lang w:val="en-US" w:eastAsia="zh-CN"/>
        </w:rPr>
        <w:t>抽检依据《食品安全国家标准 蜂蜜》（GB 14963-2011）、《食品安全国家标准 食品添加剂使用标准》（GB 2760-2014）、农业部公告 第235号 《动物性食品中兽药最高残留限量》</w:t>
      </w:r>
    </w:p>
    <w:p>
      <w:pPr>
        <w:rPr>
          <w:rFonts w:hint="eastAsia" w:eastAsia="楷体_GB2312"/>
          <w:szCs w:val="32"/>
        </w:rPr>
      </w:pPr>
      <w:r>
        <w:rPr>
          <w:rFonts w:hint="eastAsia" w:eastAsia="楷体_GB2312"/>
          <w:szCs w:val="32"/>
        </w:rPr>
        <w:t>（二）检验项目</w:t>
      </w:r>
    </w:p>
    <w:p>
      <w:pPr>
        <w:rPr>
          <w:rFonts w:hint="eastAsia" w:ascii="仿宋" w:hAnsi="仿宋" w:eastAsia="仿宋" w:cs="仿宋"/>
          <w:szCs w:val="32"/>
          <w:lang w:val="en-US" w:eastAsia="zh-CN"/>
        </w:rPr>
      </w:pPr>
      <w:r>
        <w:rPr>
          <w:rFonts w:hint="eastAsia" w:ascii="仿宋" w:hAnsi="仿宋" w:eastAsia="仿宋" w:cs="仿宋"/>
          <w:szCs w:val="32"/>
          <w:lang w:val="en-US" w:eastAsia="zh-CN"/>
        </w:rPr>
        <w:t>蜂蜜的检测项目包括果糖和葡萄糖、蔗糖、氯霉素、糖精钠(以糖精计)、山梨酸及其钾盐（以山梨酸计）、嗜渗酵母计数。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eastAsia="黑体"/>
          <w:szCs w:val="32"/>
          <w:lang w:eastAsia="zh-CN"/>
        </w:rPr>
      </w:pPr>
      <w:r>
        <w:rPr>
          <w:rFonts w:hint="eastAsia" w:eastAsia="黑体"/>
          <w:szCs w:val="32"/>
          <w:lang w:eastAsia="zh-CN"/>
        </w:rPr>
        <w:t>二十二</w:t>
      </w:r>
      <w:r>
        <w:rPr>
          <w:rFonts w:hint="eastAsia" w:eastAsia="黑体"/>
          <w:szCs w:val="32"/>
        </w:rPr>
        <w:t>、</w:t>
      </w:r>
      <w:r>
        <w:rPr>
          <w:rFonts w:hint="eastAsia" w:eastAsia="黑体"/>
          <w:szCs w:val="32"/>
          <w:lang w:eastAsia="zh-CN"/>
        </w:rPr>
        <w:t>餐饮食品</w:t>
      </w:r>
    </w:p>
    <w:p>
      <w:pPr>
        <w:numPr>
          <w:ilvl w:val="0"/>
          <w:numId w:val="4"/>
        </w:numPr>
        <w:spacing w:line="540" w:lineRule="exact"/>
        <w:ind w:firstLine="480"/>
        <w:rPr>
          <w:rFonts w:hint="eastAsia" w:eastAsia="楷体_GB2312"/>
          <w:szCs w:val="32"/>
        </w:rPr>
      </w:pPr>
      <w:r>
        <w:rPr>
          <w:rFonts w:hint="eastAsia" w:eastAsia="楷体_GB2312"/>
          <w:szCs w:val="32"/>
        </w:rPr>
        <w:t>抽检依据</w:t>
      </w:r>
    </w:p>
    <w:p>
      <w:pPr>
        <w:numPr>
          <w:ilvl w:val="0"/>
          <w:numId w:val="0"/>
        </w:numPr>
        <w:spacing w:line="540" w:lineRule="exact"/>
        <w:rPr>
          <w:rFonts w:hint="eastAsia" w:eastAsia="楷体_GB2312"/>
          <w:szCs w:val="32"/>
        </w:rPr>
      </w:pPr>
      <w:r>
        <w:rPr>
          <w:rFonts w:hint="eastAsia" w:ascii="仿宋" w:hAnsi="仿宋" w:eastAsia="仿宋" w:cs="仿宋"/>
          <w:szCs w:val="32"/>
          <w:lang w:val="en-US" w:eastAsia="zh-CN"/>
        </w:rPr>
        <w:t xml:space="preserve">抽检依据《食品安全国家标准 消毒餐（饮）具》（GB 14934-2016）、《食品安全国家标准 食品添加剂使用标准》（GB 2760-2014）、中华人民共和国卫生部 国家食品药品监督管理局公告（2012年 第10号）、农业部公告 第235号 《动物性食品中兽药最高残留限量》、整顿办函〔2010〕50号、食品整治办〔2008〕3号、卫生部等7部门关于撤销食品添加剂过氧化苯甲酰、过氧化钙的公告（卫生部公告2011年第4号） </w:t>
      </w:r>
    </w:p>
    <w:p>
      <w:pPr>
        <w:rPr>
          <w:rFonts w:hint="eastAsia" w:eastAsia="楷体_GB2312"/>
          <w:szCs w:val="32"/>
        </w:rPr>
      </w:pPr>
      <w:r>
        <w:rPr>
          <w:rFonts w:hint="eastAsia" w:eastAsia="楷体_GB2312"/>
          <w:szCs w:val="32"/>
        </w:rPr>
        <w:t>（二）检验项目</w:t>
      </w:r>
    </w:p>
    <w:p>
      <w:pPr>
        <w:rPr>
          <w:rFonts w:hint="eastAsia" w:ascii="仿宋" w:hAnsi="仿宋" w:eastAsia="仿宋" w:cs="仿宋"/>
          <w:szCs w:val="32"/>
          <w:lang w:val="en-US" w:eastAsia="zh-CN"/>
        </w:rPr>
      </w:pPr>
      <w:r>
        <w:rPr>
          <w:rFonts w:hint="eastAsia" w:ascii="仿宋" w:hAnsi="仿宋" w:eastAsia="仿宋" w:cs="仿宋"/>
          <w:szCs w:val="32"/>
          <w:lang w:val="en-US" w:eastAsia="zh-CN"/>
        </w:rPr>
        <w:t>1.复用餐饮具的检测项目包括游离性余氯、阴离子合成洗涤剂、大肠菌群、沙门氏菌。</w:t>
      </w:r>
    </w:p>
    <w:p>
      <w:pPr>
        <w:rPr>
          <w:rFonts w:hint="eastAsia" w:ascii="仿宋" w:hAnsi="仿宋" w:eastAsia="仿宋" w:cs="仿宋"/>
          <w:szCs w:val="32"/>
          <w:lang w:val="en-US" w:eastAsia="zh-CN"/>
        </w:rPr>
      </w:pPr>
      <w:r>
        <w:rPr>
          <w:rFonts w:hint="eastAsia" w:ascii="仿宋" w:hAnsi="仿宋" w:eastAsia="仿宋" w:cs="仿宋"/>
          <w:szCs w:val="32"/>
          <w:lang w:val="en-US" w:eastAsia="zh-CN"/>
        </w:rPr>
        <w:t>2.自制熟肉的检测项目包括沙丁胺醇、克伦特罗、莱克多巴胺、亚硝酸盐、胭脂红、苋菜红。</w:t>
      </w:r>
    </w:p>
    <w:p>
      <w:pPr>
        <w:rPr>
          <w:rFonts w:hint="eastAsia" w:ascii="仿宋" w:hAnsi="仿宋" w:eastAsia="仿宋" w:cs="仿宋"/>
          <w:szCs w:val="32"/>
          <w:lang w:val="en-US" w:eastAsia="zh-CN"/>
        </w:rPr>
      </w:pPr>
      <w:r>
        <w:rPr>
          <w:rFonts w:hint="eastAsia" w:ascii="仿宋" w:hAnsi="仿宋" w:eastAsia="仿宋" w:cs="仿宋"/>
          <w:szCs w:val="32"/>
          <w:lang w:val="en-US" w:eastAsia="zh-CN"/>
        </w:rPr>
        <w:t>3.自制面制品的检测项目包括过氧化苯甲酰、甲醛次硫酸氢钠（以甲醛计）、铝的残留量（干样品，以Al计）、苯甲酸及其钠盐（以苯甲酸计）、山梨酸及其钾盐（以山梨酸计）、防腐剂各自用量占其最大使用量比例之和、糖精钠(以糖精计)、甜蜜素（以环己基氨基磺酸计）、安赛蜜（乙酰磺胺酸钾）、日落黄、柠檬黄、硼酸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eastAsia="黑体"/>
          <w:szCs w:val="32"/>
          <w:lang w:eastAsia="zh-CN"/>
        </w:rPr>
      </w:pPr>
      <w:r>
        <w:rPr>
          <w:rFonts w:hint="eastAsia" w:eastAsia="黑体"/>
          <w:szCs w:val="32"/>
          <w:lang w:eastAsia="zh-CN"/>
        </w:rPr>
        <w:t>二十三</w:t>
      </w:r>
      <w:r>
        <w:rPr>
          <w:rFonts w:hint="eastAsia" w:eastAsia="黑体"/>
          <w:szCs w:val="32"/>
        </w:rPr>
        <w:t>、</w:t>
      </w:r>
      <w:r>
        <w:rPr>
          <w:rFonts w:hint="eastAsia" w:eastAsia="黑体"/>
          <w:szCs w:val="32"/>
          <w:lang w:eastAsia="zh-CN"/>
        </w:rPr>
        <w:t>食用农产品</w:t>
      </w:r>
    </w:p>
    <w:p>
      <w:pPr>
        <w:numPr>
          <w:ilvl w:val="0"/>
          <w:numId w:val="5"/>
        </w:numPr>
        <w:spacing w:line="540" w:lineRule="exact"/>
        <w:ind w:firstLine="480"/>
        <w:rPr>
          <w:rFonts w:hint="eastAsia" w:eastAsia="楷体_GB2312"/>
          <w:szCs w:val="32"/>
        </w:rPr>
      </w:pPr>
      <w:r>
        <w:rPr>
          <w:rFonts w:hint="eastAsia" w:eastAsia="楷体_GB2312"/>
          <w:szCs w:val="32"/>
        </w:rPr>
        <w:t>抽检依据</w:t>
      </w:r>
    </w:p>
    <w:p>
      <w:pPr>
        <w:numPr>
          <w:ilvl w:val="0"/>
          <w:numId w:val="0"/>
        </w:numPr>
        <w:spacing w:line="540" w:lineRule="exact"/>
        <w:rPr>
          <w:rFonts w:hint="eastAsia" w:eastAsia="楷体_GB2312"/>
          <w:szCs w:val="32"/>
        </w:rPr>
      </w:pPr>
      <w:r>
        <w:rPr>
          <w:rFonts w:hint="eastAsia" w:ascii="仿宋" w:hAnsi="仿宋" w:eastAsia="仿宋" w:cs="仿宋"/>
          <w:szCs w:val="32"/>
          <w:lang w:val="en-US" w:eastAsia="zh-CN"/>
        </w:rPr>
        <w:t>抽检依据《食品安全国家标准 食品中农药最大残留限量》（GB 2763-2016）、农业部公告 第235号 《动物性食品中兽药最高残留限量》、农业部公告 第560号 《兽药地方标准废止目录》、农业部公告 第2292号 发布在食品动物中停止使用洛美沙星、培氟沙星、氧氟沙星、诺氟沙星4种兽药的决定、《食品安全国家标准 食品中污染物限量》（GB 2762-2017）、整顿办函〔2010〕50号、《食品安全国家标准 鲜（冻）畜、禽产品》（GB 2707-2016）</w:t>
      </w:r>
    </w:p>
    <w:p>
      <w:pPr>
        <w:numPr>
          <w:ilvl w:val="0"/>
          <w:numId w:val="5"/>
        </w:numPr>
        <w:ind w:left="0" w:leftChars="0" w:firstLine="480" w:firstLineChars="0"/>
        <w:rPr>
          <w:rFonts w:hint="eastAsia" w:eastAsia="楷体_GB2312"/>
          <w:szCs w:val="32"/>
        </w:rPr>
      </w:pPr>
      <w:r>
        <w:rPr>
          <w:rFonts w:hint="eastAsia" w:eastAsia="楷体_GB2312"/>
          <w:szCs w:val="32"/>
        </w:rPr>
        <w:t>检验项目</w:t>
      </w:r>
    </w:p>
    <w:p>
      <w:pPr>
        <w:numPr>
          <w:ilvl w:val="0"/>
          <w:numId w:val="6"/>
        </w:numPr>
        <w:rPr>
          <w:rFonts w:hint="eastAsia" w:ascii="仿宋" w:hAnsi="仿宋" w:eastAsia="仿宋" w:cs="仿宋"/>
          <w:szCs w:val="32"/>
          <w:lang w:val="en-US" w:eastAsia="zh-CN"/>
        </w:rPr>
      </w:pPr>
      <w:r>
        <w:rPr>
          <w:rFonts w:hint="eastAsia" w:ascii="仿宋" w:hAnsi="仿宋" w:eastAsia="仿宋" w:cs="仿宋"/>
          <w:szCs w:val="32"/>
          <w:lang w:val="en-US" w:eastAsia="zh-CN"/>
        </w:rPr>
        <w:t>畜肉的检测项目包括克伦特罗、沙丁胺醇、氯霉素、莱克多巴胺、恩诺沙星（以恩诺沙星+环丙沙星计）、挥发性盐基氮（新鲜度）、氟苯尼考、呋喃西林代谢物、呋喃唑酮代谢物、多西环素（强力霉素）。</w:t>
      </w:r>
    </w:p>
    <w:p>
      <w:pPr>
        <w:numPr>
          <w:ilvl w:val="0"/>
          <w:numId w:val="6"/>
        </w:numPr>
        <w:rPr>
          <w:rFonts w:hint="default" w:ascii="仿宋" w:hAnsi="仿宋" w:eastAsia="仿宋" w:cs="仿宋"/>
          <w:szCs w:val="32"/>
          <w:lang w:val="en-US" w:eastAsia="zh-CN"/>
        </w:rPr>
      </w:pPr>
      <w:r>
        <w:rPr>
          <w:rFonts w:hint="eastAsia" w:ascii="仿宋" w:hAnsi="仿宋" w:eastAsia="仿宋" w:cs="仿宋"/>
          <w:szCs w:val="32"/>
          <w:lang w:val="en-US" w:eastAsia="zh-CN"/>
        </w:rPr>
        <w:t>禽肉的检测项目包括呋喃唑酮代谢物、呋喃它酮代谢物、呋喃西林代谢物、呋喃妥因代谢物、氯霉素、恩诺沙星（以恩诺沙星+环丙沙星计）、磺胺类（总量）、氧氟沙星、氟苯尼考。</w:t>
      </w:r>
    </w:p>
    <w:p>
      <w:pPr>
        <w:numPr>
          <w:ilvl w:val="0"/>
          <w:numId w:val="6"/>
        </w:numPr>
        <w:rPr>
          <w:rFonts w:hint="default" w:ascii="仿宋" w:hAnsi="仿宋" w:eastAsia="仿宋" w:cs="仿宋"/>
          <w:szCs w:val="32"/>
          <w:lang w:val="en-US" w:eastAsia="zh-CN"/>
        </w:rPr>
      </w:pPr>
      <w:r>
        <w:rPr>
          <w:rFonts w:hint="eastAsia" w:ascii="仿宋" w:hAnsi="仿宋" w:eastAsia="仿宋" w:cs="仿宋"/>
          <w:szCs w:val="32"/>
          <w:lang w:val="en-US" w:eastAsia="zh-CN"/>
        </w:rPr>
        <w:t>豆类蔬菜的检测项目包括克百威（包括3-羟基克百威）、灭蝇胺、氧乐果、水胺硫磷、氟虫腈（包括氟甲腈、氟虫腈硫醚、氟虫腈砜）、甲拌磷（包括甲拌磷砜和甲拌磷亚砜）、倍硫磷。</w:t>
      </w:r>
    </w:p>
    <w:p>
      <w:pPr>
        <w:numPr>
          <w:ilvl w:val="0"/>
          <w:numId w:val="6"/>
        </w:numPr>
        <w:rPr>
          <w:rFonts w:hint="default" w:ascii="仿宋" w:hAnsi="仿宋" w:eastAsia="仿宋" w:cs="仿宋"/>
          <w:szCs w:val="32"/>
          <w:lang w:val="en-US" w:eastAsia="zh-CN"/>
        </w:rPr>
      </w:pPr>
      <w:r>
        <w:rPr>
          <w:rFonts w:hint="eastAsia" w:ascii="仿宋" w:hAnsi="仿宋" w:eastAsia="仿宋" w:cs="仿宋"/>
          <w:szCs w:val="32"/>
          <w:lang w:val="en-US" w:eastAsia="zh-CN"/>
        </w:rPr>
        <w:t>瓜类蔬菜的检测项目包括毒死蜱、克百威（包括3-羟基克百威）、甲拌磷（包括甲拌磷砜和甲拌磷亚砜）、阿维菌素、苯醚甲环唑、吡虫啉、哒螨灵、氟虫腈（包括氟甲腈、氟虫腈硫醚、氟虫腈砜）、水胺硫磷、甲氨基阿维菌素苯甲酸盐、氧乐果。</w:t>
      </w:r>
    </w:p>
    <w:p>
      <w:pPr>
        <w:numPr>
          <w:ilvl w:val="0"/>
          <w:numId w:val="6"/>
        </w:numPr>
        <w:rPr>
          <w:rFonts w:hint="default" w:ascii="仿宋" w:hAnsi="仿宋" w:eastAsia="仿宋" w:cs="仿宋"/>
          <w:szCs w:val="32"/>
          <w:lang w:val="en-US" w:eastAsia="zh-CN"/>
        </w:rPr>
      </w:pPr>
      <w:r>
        <w:rPr>
          <w:rFonts w:hint="eastAsia" w:ascii="仿宋" w:hAnsi="仿宋" w:eastAsia="仿宋" w:cs="仿宋"/>
          <w:szCs w:val="32"/>
          <w:lang w:val="en-US" w:eastAsia="zh-CN"/>
        </w:rPr>
        <w:t>茄果类蔬菜的检测项目包括氯氰菊酯和高效氯氰菊酯、甲氨基阿维菌素苯甲酸盐、苯醚甲环唑、氟虫腈（包括氟甲腈、氟虫腈硫醚、氟虫腈砜）、水胺硫磷、氯氟氰菊酯和高效氯氟氰菊酯、阿维菌素、氧乐果、倍硫磷、甲拌磷（包括甲拌磷砜和甲拌磷亚砜）、甲萘威、甲氰菊酯、克百威（包括3-羟基克百威）、三唑酮(粉锈宁)、涕灭威（包括涕灭威砜和涕灭威亚砜）、五氯硝基苯、辛硫磷、烯酰吗啉、多菌灵、甲胺磷、啶虫脒。</w:t>
      </w:r>
    </w:p>
    <w:p>
      <w:pPr>
        <w:numPr>
          <w:ilvl w:val="0"/>
          <w:numId w:val="6"/>
        </w:numPr>
        <w:rPr>
          <w:rFonts w:hint="default" w:ascii="仿宋" w:hAnsi="仿宋" w:eastAsia="仿宋" w:cs="仿宋"/>
          <w:szCs w:val="32"/>
          <w:lang w:val="en-US" w:eastAsia="zh-CN"/>
        </w:rPr>
      </w:pPr>
      <w:r>
        <w:rPr>
          <w:rFonts w:hint="eastAsia" w:ascii="仿宋" w:hAnsi="仿宋" w:eastAsia="仿宋" w:cs="仿宋"/>
          <w:szCs w:val="32"/>
          <w:lang w:val="en-US" w:eastAsia="zh-CN"/>
        </w:rPr>
        <w:t>叶菜类蔬菜的检测项目包括毒死蜱、氟虫腈（包括氟甲腈、氟虫腈硫醚、氟虫腈砜）、啶虫脒、氧乐果、克百威（包括3-羟基克百威）、倍硫磷、甲拌磷（包括甲拌磷砜和甲拌磷亚砜）、阿维菌素、吡虫啉、苯醚甲环唑、氟氯氰菊酯和高效氟氯氰菊酯、甲氨基阿维菌素苯甲酸盐、乐果、氯氟氰菊酯和高效氯氟氰菊酯、氯氰菊酯和高效氯氰菊酯、氰戊菊酯和S-氰戊菊酯、辛硫磷、氰菊酯、乙酰甲胺磷。</w:t>
      </w:r>
    </w:p>
    <w:p>
      <w:pPr>
        <w:numPr>
          <w:ilvl w:val="0"/>
          <w:numId w:val="6"/>
        </w:numPr>
        <w:rPr>
          <w:rFonts w:hint="default" w:ascii="仿宋" w:hAnsi="仿宋" w:eastAsia="仿宋" w:cs="仿宋"/>
          <w:szCs w:val="32"/>
          <w:lang w:val="en-US" w:eastAsia="zh-CN"/>
        </w:rPr>
      </w:pPr>
      <w:r>
        <w:rPr>
          <w:rFonts w:hint="eastAsia" w:ascii="仿宋" w:hAnsi="仿宋" w:eastAsia="仿宋" w:cs="仿宋"/>
          <w:szCs w:val="32"/>
          <w:lang w:val="en-US" w:eastAsia="zh-CN"/>
        </w:rPr>
        <w:t>根茎和薯芋类蔬菜的检测项目包括氟虫腈（包括氟甲腈、氟虫腈硫醚、氟虫腈砜）、甲胺磷、氧乐果、对硫磷、甲拌磷（包括甲拌磷砜和甲拌磷亚砜）、克百威（包括3-羟基克百威）、氯氟氰菊酯和高效氯氟氰菊酯、倍硫磷。</w:t>
      </w:r>
    </w:p>
    <w:p>
      <w:pPr>
        <w:numPr>
          <w:ilvl w:val="0"/>
          <w:numId w:val="6"/>
        </w:numPr>
        <w:rPr>
          <w:rFonts w:hint="default" w:ascii="仿宋" w:hAnsi="仿宋" w:eastAsia="仿宋" w:cs="仿宋"/>
          <w:szCs w:val="32"/>
          <w:lang w:val="en-US" w:eastAsia="zh-CN"/>
        </w:rPr>
      </w:pPr>
      <w:r>
        <w:rPr>
          <w:rFonts w:hint="eastAsia" w:ascii="仿宋" w:hAnsi="仿宋" w:eastAsia="仿宋" w:cs="仿宋"/>
          <w:szCs w:val="32"/>
          <w:lang w:val="en-US" w:eastAsia="zh-CN"/>
        </w:rPr>
        <w:t>芸薹属类蔬菜的检测项目包括氯氰菊酯和高效氯氰菊酯、甲拌磷（包括甲拌磷砜和甲拌磷亚砜）、倍硫磷、氟虫腈（包括氟甲腈、氟虫腈硫醚、氟虫腈砜）、水胺硫磷、阿维菌素、毒死蜱、甲基异柳磷、氧乐果、甲氨基阿维菌素苯甲酸盐、哒螨灵、甲胺磷。</w:t>
      </w:r>
    </w:p>
    <w:p>
      <w:pPr>
        <w:numPr>
          <w:ilvl w:val="0"/>
          <w:numId w:val="6"/>
        </w:numPr>
        <w:rPr>
          <w:rFonts w:hint="default" w:ascii="仿宋" w:hAnsi="仿宋" w:eastAsia="仿宋" w:cs="仿宋"/>
          <w:szCs w:val="32"/>
          <w:lang w:val="en-US" w:eastAsia="zh-CN"/>
        </w:rPr>
      </w:pPr>
      <w:r>
        <w:rPr>
          <w:rFonts w:hint="eastAsia" w:ascii="仿宋" w:hAnsi="仿宋" w:eastAsia="仿宋" w:cs="仿宋"/>
          <w:szCs w:val="32"/>
          <w:lang w:val="en-US" w:eastAsia="zh-CN"/>
        </w:rPr>
        <w:t>水产品的检测项目包括孔雀石绿、氯霉素、呋喃唑酮代谢物、呋喃它酮代谢物、呋喃西林代谢物、呋喃妥因代谢物、恩诺沙星（以恩诺沙星+环丙沙星计）、氧氟沙星、镉（以Cd计）。</w:t>
      </w:r>
    </w:p>
    <w:p>
      <w:pPr>
        <w:numPr>
          <w:ilvl w:val="0"/>
          <w:numId w:val="6"/>
        </w:numPr>
        <w:rPr>
          <w:rFonts w:hint="default" w:ascii="仿宋" w:hAnsi="仿宋" w:eastAsia="仿宋" w:cs="仿宋"/>
          <w:szCs w:val="32"/>
          <w:lang w:val="en-US" w:eastAsia="zh-CN"/>
        </w:rPr>
      </w:pPr>
      <w:r>
        <w:rPr>
          <w:rFonts w:hint="eastAsia" w:ascii="仿宋" w:hAnsi="仿宋" w:eastAsia="仿宋" w:cs="仿宋"/>
          <w:szCs w:val="32"/>
          <w:lang w:val="en-US" w:eastAsia="zh-CN"/>
        </w:rPr>
        <w:t>柑橘类水果的检测项目包括丙溴磷、三唑磷、克百威（包括3-羟基克百威）、氰戊菊酯和S-氰戊菊酯、氯氰菊酯和高效氯氰菊酯、毒死蜱、多菌灵、氟虫腈（包括氟甲腈、氟虫腈硫醚、氟虫腈砜）、水胺硫磷、辛硫磷、氯氟氰菊酯和高效氯氟氰菊酯。</w:t>
      </w:r>
    </w:p>
    <w:p>
      <w:pPr>
        <w:numPr>
          <w:ilvl w:val="0"/>
          <w:numId w:val="6"/>
        </w:numPr>
        <w:rPr>
          <w:rFonts w:hint="default" w:ascii="仿宋" w:hAnsi="仿宋" w:eastAsia="仿宋" w:cs="仿宋"/>
          <w:szCs w:val="32"/>
          <w:lang w:val="en-US" w:eastAsia="zh-CN"/>
        </w:rPr>
      </w:pPr>
      <w:r>
        <w:rPr>
          <w:rFonts w:hint="eastAsia" w:ascii="仿宋" w:hAnsi="仿宋" w:eastAsia="仿宋" w:cs="仿宋"/>
          <w:szCs w:val="32"/>
          <w:lang w:val="en-US" w:eastAsia="zh-CN"/>
        </w:rPr>
        <w:t>仁果类水果的检测项目包括氧乐果、氰戊菊酯和S-氰戊菊酯、氯氟氰菊酯和高效氯氟氰菊酯、氟虫腈（包括氟甲腈、氟虫腈硫醚、氟虫腈砜）、多菌灵、毒死蜱、氯氰菊酯和高效氯氰菊酯、克百威（包括3-羟基克百威）、辛硫磷、氟氯氰菊酯和高效氟氯氰菊酯、阿维菌素、丙溴磷。</w:t>
      </w:r>
    </w:p>
    <w:p>
      <w:pPr>
        <w:numPr>
          <w:ilvl w:val="0"/>
          <w:numId w:val="6"/>
        </w:numPr>
        <w:rPr>
          <w:rFonts w:hint="default" w:ascii="仿宋" w:hAnsi="仿宋" w:eastAsia="仿宋" w:cs="仿宋"/>
          <w:szCs w:val="32"/>
          <w:lang w:val="en-US" w:eastAsia="zh-CN"/>
        </w:rPr>
      </w:pPr>
      <w:r>
        <w:rPr>
          <w:rFonts w:hint="eastAsia" w:ascii="仿宋" w:hAnsi="仿宋" w:eastAsia="仿宋" w:cs="仿宋"/>
          <w:szCs w:val="32"/>
          <w:lang w:val="en-US" w:eastAsia="zh-CN"/>
        </w:rPr>
        <w:t>热带和亚热带水果的检测项目包括吡唑醚菌酯、溴氰菊酯、辛硫磷、苯醚甲环唑、氰戊菊酯和S-氰戊菊酯。</w:t>
      </w:r>
    </w:p>
    <w:p>
      <w:pPr>
        <w:numPr>
          <w:ilvl w:val="0"/>
          <w:numId w:val="6"/>
        </w:numPr>
        <w:rPr>
          <w:rFonts w:hint="default" w:ascii="仿宋" w:hAnsi="仿宋" w:eastAsia="仿宋" w:cs="仿宋"/>
          <w:szCs w:val="32"/>
          <w:lang w:val="en-US" w:eastAsia="zh-CN"/>
        </w:rPr>
      </w:pPr>
      <w:r>
        <w:rPr>
          <w:rFonts w:hint="eastAsia" w:ascii="仿宋" w:hAnsi="仿宋" w:eastAsia="仿宋" w:cs="仿宋"/>
          <w:szCs w:val="32"/>
          <w:lang w:val="en-US" w:eastAsia="zh-CN"/>
        </w:rPr>
        <w:t>核果类水果的检测项目包括氧乐果、辛硫磷、氯氰菊酯和高效氯氰菊酯、乐果、氰戊菊酯和S-氰戊菊酯、氟虫腈（包括氟甲腈、氟虫腈硫醚、氟虫腈砜）、啶虫脒、多菌灵。</w:t>
      </w:r>
    </w:p>
    <w:p>
      <w:pPr>
        <w:numPr>
          <w:ilvl w:val="0"/>
          <w:numId w:val="6"/>
        </w:numPr>
        <w:rPr>
          <w:rFonts w:hint="default" w:ascii="仿宋" w:hAnsi="仿宋" w:eastAsia="仿宋" w:cs="仿宋"/>
          <w:szCs w:val="32"/>
          <w:lang w:val="en-US" w:eastAsia="zh-CN"/>
        </w:rPr>
      </w:pPr>
      <w:r>
        <w:rPr>
          <w:rFonts w:hint="eastAsia" w:ascii="仿宋" w:hAnsi="仿宋" w:eastAsia="仿宋" w:cs="仿宋"/>
          <w:szCs w:val="32"/>
          <w:lang w:val="en-US" w:eastAsia="zh-CN"/>
        </w:rPr>
        <w:t>鲜蛋的检测项目包括恩诺沙星（以恩诺沙星+环丙沙星计）、氧氟沙星、氯霉素、氟苯尼考、呋喃它酮代谢物、呋喃唑酮代谢物、呋喃西林代谢物、呋喃妥因代谢物。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eastAsia="黑体"/>
          <w:szCs w:val="32"/>
          <w:lang w:eastAsia="zh-CN"/>
        </w:rPr>
      </w:pPr>
      <w:r>
        <w:rPr>
          <w:rFonts w:hint="eastAsia" w:eastAsia="黑体"/>
          <w:szCs w:val="32"/>
          <w:lang w:eastAsia="zh-CN"/>
        </w:rPr>
        <w:t>二十四</w:t>
      </w:r>
      <w:r>
        <w:rPr>
          <w:rFonts w:hint="eastAsia" w:eastAsia="黑体"/>
          <w:szCs w:val="32"/>
        </w:rPr>
        <w:t>、</w:t>
      </w:r>
      <w:r>
        <w:rPr>
          <w:rFonts w:hint="eastAsia" w:eastAsia="黑体"/>
          <w:szCs w:val="32"/>
          <w:lang w:eastAsia="zh-CN"/>
        </w:rPr>
        <w:t>纸巾</w:t>
      </w:r>
      <w:r>
        <w:rPr>
          <w:rFonts w:hint="eastAsia" w:eastAsia="黑体"/>
          <w:szCs w:val="32"/>
          <w:lang w:val="en-US" w:eastAsia="zh-CN"/>
        </w:rPr>
        <w:t>/湿巾</w:t>
      </w:r>
    </w:p>
    <w:p>
      <w:pPr>
        <w:numPr>
          <w:ilvl w:val="0"/>
          <w:numId w:val="7"/>
        </w:numPr>
        <w:spacing w:line="540" w:lineRule="exact"/>
        <w:ind w:firstLine="480"/>
        <w:rPr>
          <w:rFonts w:hint="eastAsia" w:eastAsia="楷体_GB2312"/>
          <w:szCs w:val="32"/>
        </w:rPr>
      </w:pPr>
      <w:r>
        <w:rPr>
          <w:rFonts w:hint="eastAsia" w:eastAsia="楷体_GB2312"/>
          <w:szCs w:val="32"/>
        </w:rPr>
        <w:t>抽检依据</w:t>
      </w:r>
    </w:p>
    <w:p>
      <w:pPr>
        <w:numPr>
          <w:ilvl w:val="0"/>
          <w:numId w:val="0"/>
        </w:numPr>
        <w:spacing w:line="540" w:lineRule="exact"/>
        <w:rPr>
          <w:rFonts w:hint="eastAsia" w:ascii="仿宋" w:hAnsi="仿宋" w:eastAsia="仿宋" w:cs="仿宋"/>
          <w:szCs w:val="32"/>
          <w:lang w:val="en-US" w:eastAsia="zh-CN"/>
        </w:rPr>
      </w:pPr>
      <w:r>
        <w:rPr>
          <w:rFonts w:hint="eastAsia" w:ascii="仿宋" w:hAnsi="仿宋" w:eastAsia="仿宋" w:cs="仿宋"/>
          <w:szCs w:val="32"/>
          <w:lang w:val="en-US" w:eastAsia="zh-CN"/>
        </w:rPr>
        <w:t>抽检依据GB 15979-2002《中华人民共和国国家标准 一次性使用卫生用品卫生标准》</w:t>
      </w:r>
    </w:p>
    <w:p>
      <w:pPr>
        <w:numPr>
          <w:ilvl w:val="0"/>
          <w:numId w:val="7"/>
        </w:numPr>
        <w:ind w:firstLine="480" w:firstLineChars="0"/>
        <w:rPr>
          <w:rFonts w:hint="eastAsia" w:eastAsia="楷体_GB2312"/>
          <w:szCs w:val="32"/>
        </w:rPr>
      </w:pPr>
      <w:r>
        <w:rPr>
          <w:rFonts w:hint="eastAsia" w:eastAsia="楷体_GB2312"/>
          <w:szCs w:val="32"/>
        </w:rPr>
        <w:t>检验项目</w:t>
      </w:r>
    </w:p>
    <w:p>
      <w:pPr>
        <w:numPr>
          <w:numId w:val="0"/>
        </w:numPr>
        <w:rPr>
          <w:rFonts w:hint="eastAsia" w:ascii="仿宋" w:hAnsi="仿宋" w:eastAsia="仿宋" w:cs="仿宋"/>
          <w:szCs w:val="32"/>
          <w:lang w:val="en-US" w:eastAsia="zh-CN"/>
        </w:rPr>
      </w:pPr>
      <w:r>
        <w:rPr>
          <w:rFonts w:hint="eastAsia" w:eastAsia="楷体_GB231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Cs w:val="32"/>
          <w:lang w:val="en-US" w:eastAsia="zh-CN"/>
        </w:rPr>
        <w:t>纸巾/湿巾检测项目包括细菌菌落总数、真菌菌落总数、大肠菌群（定性）、绿脓杆菌（定性）、金黄色葡萄球菌（定性）、溶血性链球菌（定性）。</w:t>
      </w:r>
      <w:bookmarkStart w:id="0" w:name="_GoBack"/>
      <w:bookmarkEnd w:id="0"/>
    </w:p>
    <w:p>
      <w:pPr>
        <w:rPr>
          <w:rFonts w:hint="default" w:ascii="仿宋" w:hAnsi="仿宋" w:eastAsia="仿宋" w:cs="仿宋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E098929"/>
    <w:multiLevelType w:val="singleLevel"/>
    <w:tmpl w:val="8E098929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E146040D"/>
    <w:multiLevelType w:val="singleLevel"/>
    <w:tmpl w:val="E146040D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FED9707A"/>
    <w:multiLevelType w:val="singleLevel"/>
    <w:tmpl w:val="FED9707A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3">
    <w:nsid w:val="34EC188F"/>
    <w:multiLevelType w:val="singleLevel"/>
    <w:tmpl w:val="34EC188F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4">
    <w:nsid w:val="4591A5B3"/>
    <w:multiLevelType w:val="singleLevel"/>
    <w:tmpl w:val="4591A5B3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5">
    <w:nsid w:val="5DBFFE5A"/>
    <w:multiLevelType w:val="singleLevel"/>
    <w:tmpl w:val="5DBFFE5A"/>
    <w:lvl w:ilvl="0" w:tentative="0">
      <w:start w:val="1"/>
      <w:numFmt w:val="chineseCounting"/>
      <w:suff w:val="nothing"/>
      <w:lvlText w:val="（%1）"/>
      <w:lvlJc w:val="left"/>
    </w:lvl>
  </w:abstractNum>
  <w:abstractNum w:abstractNumId="6">
    <w:nsid w:val="6BC832BF"/>
    <w:multiLevelType w:val="singleLevel"/>
    <w:tmpl w:val="6BC832BF"/>
    <w:lvl w:ilvl="0" w:tentative="0">
      <w:start w:val="1"/>
      <w:numFmt w:val="decimal"/>
      <w:lvlText w:val="%1."/>
      <w:lvlJc w:val="left"/>
      <w:pPr>
        <w:tabs>
          <w:tab w:val="left" w:pos="312"/>
        </w:tabs>
        <w:ind w:left="160" w:leftChars="0" w:firstLine="0" w:firstLineChars="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557249"/>
    <w:rsid w:val="3C557249"/>
    <w:rsid w:val="6D905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方正仿宋简体" w:cs="Times New Roman"/>
      <w:kern w:val="2"/>
      <w:sz w:val="32"/>
      <w:szCs w:val="3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2019-10-26T01:01:00Z</dcterms:created>
  <dc:creator>Administrator</dc:creator>
  <cp:lastModifiedBy>emilyzhao</cp:lastModifiedBy>
  <dcterms:modified xsi:type="dcterms:W3CDTF">2019-11-04T10:16:09Z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