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4C897" w14:textId="77777777" w:rsidR="00097CB7" w:rsidRPr="004337AD" w:rsidRDefault="00000000" w:rsidP="004337AD">
      <w:pPr>
        <w:adjustRightInd w:val="0"/>
        <w:snapToGrid w:val="0"/>
        <w:spacing w:line="594" w:lineRule="exact"/>
        <w:jc w:val="center"/>
        <w:rPr>
          <w:rFonts w:ascii="Times New Roman" w:eastAsia="方正小标宋简体" w:hAnsi="Times New Roman" w:cs="方正仿宋简体"/>
          <w:color w:val="000000"/>
          <w:sz w:val="32"/>
          <w:szCs w:val="32"/>
        </w:rPr>
      </w:pPr>
      <w:proofErr w:type="gramStart"/>
      <w:r w:rsidRPr="004337AD">
        <w:rPr>
          <w:rFonts w:ascii="Times New Roman" w:eastAsia="方正小标宋简体" w:hAnsi="Times New Roman" w:cs="方正仿宋简体" w:hint="eastAsia"/>
          <w:color w:val="000000"/>
          <w:sz w:val="32"/>
          <w:szCs w:val="32"/>
        </w:rPr>
        <w:t>济宁市</w:t>
      </w:r>
      <w:r w:rsidRPr="004337AD">
        <w:rPr>
          <w:rFonts w:ascii="Times New Roman" w:eastAsia="方正小标宋简体" w:hAnsi="Times New Roman" w:cs="方正仿宋简体"/>
          <w:color w:val="000000"/>
          <w:sz w:val="32"/>
          <w:szCs w:val="32"/>
        </w:rPr>
        <w:t>煤制品</w:t>
      </w:r>
      <w:proofErr w:type="gramEnd"/>
      <w:r w:rsidRPr="004337AD">
        <w:rPr>
          <w:rFonts w:ascii="Times New Roman" w:eastAsia="方正小标宋简体" w:hAnsi="Times New Roman" w:cs="方正仿宋简体"/>
          <w:color w:val="000000"/>
          <w:sz w:val="32"/>
          <w:szCs w:val="32"/>
        </w:rPr>
        <w:t>产品质量监督抽查实施细则</w:t>
      </w:r>
      <w:r w:rsidRPr="004337AD">
        <w:rPr>
          <w:rFonts w:ascii="Times New Roman" w:eastAsia="方正小标宋简体" w:hAnsi="Times New Roman" w:cs="方正仿宋简体"/>
          <w:color w:val="000000"/>
          <w:sz w:val="32"/>
          <w:szCs w:val="32"/>
        </w:rPr>
        <w:t xml:space="preserve"> </w:t>
      </w:r>
    </w:p>
    <w:p w14:paraId="520FF849" w14:textId="77777777" w:rsidR="00097CB7" w:rsidRPr="004337AD" w:rsidRDefault="00000000" w:rsidP="004337AD">
      <w:pPr>
        <w:adjustRightInd w:val="0"/>
        <w:snapToGrid w:val="0"/>
        <w:spacing w:line="594" w:lineRule="exact"/>
        <w:jc w:val="center"/>
        <w:rPr>
          <w:rFonts w:ascii="Times New Roman" w:eastAsia="方正小标宋简体" w:hAnsi="Times New Roman" w:cs="方正仿宋简体"/>
          <w:color w:val="000000"/>
          <w:sz w:val="32"/>
          <w:szCs w:val="32"/>
        </w:rPr>
      </w:pPr>
      <w:r w:rsidRPr="004337AD">
        <w:rPr>
          <w:rFonts w:ascii="Times New Roman" w:eastAsia="方正小标宋简体" w:hAnsi="Times New Roman" w:cs="方正仿宋简体"/>
          <w:color w:val="000000"/>
          <w:sz w:val="32"/>
          <w:szCs w:val="32"/>
        </w:rPr>
        <w:t>（</w:t>
      </w:r>
      <w:r w:rsidRPr="004337AD">
        <w:rPr>
          <w:rFonts w:ascii="Times New Roman" w:eastAsia="方正小标宋简体" w:hAnsi="Times New Roman" w:cs="方正仿宋简体"/>
          <w:color w:val="000000"/>
          <w:sz w:val="32"/>
          <w:szCs w:val="32"/>
        </w:rPr>
        <w:t>202</w:t>
      </w:r>
      <w:r w:rsidRPr="004337AD">
        <w:rPr>
          <w:rFonts w:ascii="Times New Roman" w:eastAsia="方正小标宋简体" w:hAnsi="Times New Roman" w:cs="方正仿宋简体" w:hint="eastAsia"/>
          <w:color w:val="000000"/>
          <w:sz w:val="32"/>
          <w:szCs w:val="32"/>
        </w:rPr>
        <w:t>4</w:t>
      </w:r>
      <w:r w:rsidRPr="004337AD">
        <w:rPr>
          <w:rFonts w:ascii="Times New Roman" w:eastAsia="方正小标宋简体" w:hAnsi="Times New Roman" w:cs="方正仿宋简体" w:hint="eastAsia"/>
          <w:color w:val="000000"/>
          <w:sz w:val="32"/>
          <w:szCs w:val="32"/>
        </w:rPr>
        <w:t>版</w:t>
      </w:r>
      <w:r w:rsidRPr="004337AD">
        <w:rPr>
          <w:rFonts w:ascii="Times New Roman" w:eastAsia="方正小标宋简体" w:hAnsi="Times New Roman" w:cs="方正仿宋简体"/>
          <w:color w:val="000000"/>
          <w:sz w:val="32"/>
          <w:szCs w:val="32"/>
        </w:rPr>
        <w:t>）</w:t>
      </w:r>
    </w:p>
    <w:p w14:paraId="49B4E189" w14:textId="77777777" w:rsidR="00097CB7" w:rsidRPr="00C25ED8" w:rsidRDefault="00000000">
      <w:pPr>
        <w:rPr>
          <w:rFonts w:ascii="黑体" w:eastAsia="黑体" w:hAnsi="黑体"/>
          <w:bCs/>
          <w:szCs w:val="28"/>
        </w:rPr>
      </w:pPr>
      <w:r w:rsidRPr="00C25ED8">
        <w:rPr>
          <w:rFonts w:ascii="黑体" w:eastAsia="黑体" w:hAnsi="黑体"/>
          <w:bCs/>
          <w:szCs w:val="28"/>
        </w:rPr>
        <w:t xml:space="preserve">1 抽样 </w:t>
      </w:r>
    </w:p>
    <w:p w14:paraId="3B3D1684" w14:textId="77777777" w:rsidR="00097CB7" w:rsidRPr="004337AD" w:rsidRDefault="00000000" w:rsidP="004337AD">
      <w:pPr>
        <w:adjustRightInd w:val="0"/>
        <w:snapToGrid w:val="0"/>
        <w:spacing w:line="440" w:lineRule="exact"/>
        <w:ind w:firstLineChars="200" w:firstLine="420"/>
        <w:rPr>
          <w:rFonts w:ascii="Times New Roman" w:hAnsi="Times New Roman"/>
          <w:szCs w:val="21"/>
        </w:rPr>
      </w:pPr>
      <w:r w:rsidRPr="004337AD">
        <w:rPr>
          <w:rFonts w:ascii="Times New Roman" w:hAnsi="Times New Roman"/>
          <w:szCs w:val="21"/>
        </w:rPr>
        <w:t>在企业或经销处待销产品中随机抽取有产品质量检验合格证明或者以其他形式表明合格的、近期生产的产品。</w:t>
      </w:r>
    </w:p>
    <w:p w14:paraId="3195A650" w14:textId="1E805B47" w:rsidR="00097CB7" w:rsidRPr="004337AD" w:rsidRDefault="00000000" w:rsidP="004337AD">
      <w:pPr>
        <w:adjustRightInd w:val="0"/>
        <w:snapToGrid w:val="0"/>
        <w:spacing w:line="440" w:lineRule="exact"/>
        <w:ind w:firstLineChars="200" w:firstLine="420"/>
        <w:rPr>
          <w:rFonts w:ascii="Times New Roman" w:hAnsi="Times New Roman"/>
          <w:szCs w:val="21"/>
        </w:rPr>
      </w:pPr>
      <w:r w:rsidRPr="004337AD">
        <w:rPr>
          <w:rFonts w:ascii="Times New Roman" w:hAnsi="Times New Roman"/>
          <w:szCs w:val="21"/>
        </w:rPr>
        <w:t>随机数一般可使用随机数表、随机数骰子或扑克牌等方法产生。蜂窝煤从库房或集中存放地随机抽取五块蜂窝煤，再随机抽取其中两块分别存放，一块按照</w:t>
      </w:r>
      <w:r w:rsidRPr="004337AD">
        <w:rPr>
          <w:rFonts w:ascii="Times New Roman" w:hAnsi="Times New Roman"/>
          <w:szCs w:val="21"/>
        </w:rPr>
        <w:t xml:space="preserve"> GB/T 474 </w:t>
      </w:r>
      <w:r w:rsidRPr="004337AD">
        <w:rPr>
          <w:rFonts w:ascii="Times New Roman" w:hAnsi="Times New Roman"/>
          <w:szCs w:val="21"/>
        </w:rPr>
        <w:t>制备样品后进行质量指标试验；一块留存。其他型煤和</w:t>
      </w:r>
      <w:r w:rsidRPr="004337AD">
        <w:rPr>
          <w:rFonts w:ascii="Times New Roman" w:hAnsi="Times New Roman" w:hint="eastAsia"/>
          <w:szCs w:val="21"/>
        </w:rPr>
        <w:t>无烟煤</w:t>
      </w:r>
      <w:r w:rsidRPr="004337AD">
        <w:rPr>
          <w:rFonts w:ascii="Times New Roman" w:hAnsi="Times New Roman"/>
          <w:szCs w:val="21"/>
        </w:rPr>
        <w:t>从已包装好的或散装产品中随机抽取两袋（箱）及以上样品，按照</w:t>
      </w:r>
      <w:r w:rsidRPr="004337AD">
        <w:rPr>
          <w:rFonts w:ascii="Times New Roman" w:hAnsi="Times New Roman"/>
          <w:szCs w:val="21"/>
        </w:rPr>
        <w:t xml:space="preserve"> GB/T 474 </w:t>
      </w:r>
      <w:r w:rsidRPr="004337AD">
        <w:rPr>
          <w:rFonts w:ascii="Times New Roman" w:hAnsi="Times New Roman"/>
          <w:szCs w:val="21"/>
        </w:rPr>
        <w:t>规定的</w:t>
      </w:r>
      <w:r w:rsidRPr="004337AD">
        <w:rPr>
          <w:rFonts w:ascii="Times New Roman" w:hAnsi="Times New Roman"/>
          <w:szCs w:val="21"/>
        </w:rPr>
        <w:t xml:space="preserve"> </w:t>
      </w:r>
      <w:r w:rsidRPr="004337AD">
        <w:rPr>
          <w:rFonts w:ascii="Times New Roman" w:hAnsi="Times New Roman"/>
          <w:szCs w:val="21"/>
        </w:rPr>
        <w:t>棋盘法或条带</w:t>
      </w:r>
      <w:proofErr w:type="gramStart"/>
      <w:r w:rsidRPr="004337AD">
        <w:rPr>
          <w:rFonts w:ascii="Times New Roman" w:hAnsi="Times New Roman"/>
          <w:szCs w:val="21"/>
        </w:rPr>
        <w:t>截取法缩分出</w:t>
      </w:r>
      <w:proofErr w:type="gramEnd"/>
      <w:r w:rsidRPr="004337AD">
        <w:rPr>
          <w:rFonts w:ascii="Times New Roman" w:hAnsi="Times New Roman"/>
          <w:szCs w:val="21"/>
        </w:rPr>
        <w:t>两份，每份质量不应小于</w:t>
      </w:r>
      <w:r w:rsidRPr="004337AD">
        <w:rPr>
          <w:rFonts w:ascii="Times New Roman" w:hAnsi="Times New Roman"/>
          <w:szCs w:val="21"/>
        </w:rPr>
        <w:t xml:space="preserve"> 4.0kg</w:t>
      </w:r>
      <w:r w:rsidRPr="004337AD">
        <w:rPr>
          <w:rFonts w:ascii="Times New Roman" w:hAnsi="Times New Roman"/>
          <w:szCs w:val="21"/>
        </w:rPr>
        <w:t>，分别封存，一份作为检验样品</w:t>
      </w:r>
      <w:r w:rsidRPr="004337AD">
        <w:rPr>
          <w:rFonts w:ascii="Times New Roman" w:hAnsi="Times New Roman"/>
          <w:szCs w:val="21"/>
        </w:rPr>
        <w:t xml:space="preserve"> </w:t>
      </w:r>
      <w:r w:rsidRPr="004337AD">
        <w:rPr>
          <w:rFonts w:ascii="Times New Roman" w:hAnsi="Times New Roman"/>
          <w:szCs w:val="21"/>
        </w:rPr>
        <w:t>，</w:t>
      </w:r>
      <w:r w:rsidRPr="004337AD">
        <w:rPr>
          <w:rFonts w:ascii="Times New Roman" w:hAnsi="Times New Roman"/>
          <w:szCs w:val="21"/>
        </w:rPr>
        <w:t xml:space="preserve"> </w:t>
      </w:r>
      <w:r w:rsidRPr="004337AD">
        <w:rPr>
          <w:rFonts w:ascii="Times New Roman" w:hAnsi="Times New Roman"/>
          <w:szCs w:val="21"/>
        </w:rPr>
        <w:t>一份作为备用样品</w:t>
      </w:r>
      <w:r w:rsidR="004337AD">
        <w:rPr>
          <w:rFonts w:ascii="Times New Roman" w:hAnsi="Times New Roman" w:hint="eastAsia"/>
          <w:szCs w:val="21"/>
        </w:rPr>
        <w:t>。</w:t>
      </w:r>
    </w:p>
    <w:p w14:paraId="551A152A" w14:textId="77777777" w:rsidR="00097CB7" w:rsidRPr="00C25ED8" w:rsidRDefault="00000000">
      <w:pPr>
        <w:rPr>
          <w:rFonts w:ascii="黑体" w:eastAsia="黑体" w:hAnsi="黑体"/>
          <w:bCs/>
          <w:szCs w:val="28"/>
        </w:rPr>
      </w:pPr>
      <w:r w:rsidRPr="00C25ED8">
        <w:rPr>
          <w:rFonts w:ascii="黑体" w:eastAsia="黑体" w:hAnsi="黑体"/>
          <w:bCs/>
          <w:szCs w:val="28"/>
        </w:rPr>
        <w:t>2 检验依据</w:t>
      </w:r>
    </w:p>
    <w:p w14:paraId="64AADEBF" w14:textId="77777777" w:rsidR="00097CB7" w:rsidRPr="004337AD" w:rsidRDefault="00000000">
      <w:pPr>
        <w:jc w:val="center"/>
        <w:rPr>
          <w:rFonts w:ascii="Times New Roman" w:hAnsi="Times New Roman"/>
          <w:szCs w:val="28"/>
        </w:rPr>
      </w:pPr>
      <w:r w:rsidRPr="004337AD">
        <w:rPr>
          <w:rFonts w:ascii="Times New Roman" w:hAnsi="Times New Roman"/>
          <w:szCs w:val="28"/>
        </w:rPr>
        <w:t>表</w:t>
      </w:r>
      <w:r w:rsidRPr="004337AD">
        <w:rPr>
          <w:rFonts w:ascii="Times New Roman" w:hAnsi="Times New Roman"/>
          <w:szCs w:val="28"/>
        </w:rPr>
        <w:t xml:space="preserve"> 1 </w:t>
      </w:r>
      <w:r w:rsidRPr="004337AD">
        <w:rPr>
          <w:rFonts w:ascii="Times New Roman" w:hAnsi="Times New Roman"/>
          <w:szCs w:val="28"/>
        </w:rPr>
        <w:t>蜂窝煤检验项目</w:t>
      </w:r>
    </w:p>
    <w:tbl>
      <w:tblPr>
        <w:tblStyle w:val="a7"/>
        <w:tblW w:w="8618" w:type="dxa"/>
        <w:jc w:val="center"/>
        <w:tblLook w:val="04A0" w:firstRow="1" w:lastRow="0" w:firstColumn="1" w:lastColumn="0" w:noHBand="0" w:noVBand="1"/>
      </w:tblPr>
      <w:tblGrid>
        <w:gridCol w:w="846"/>
        <w:gridCol w:w="1083"/>
        <w:gridCol w:w="2092"/>
        <w:gridCol w:w="1859"/>
        <w:gridCol w:w="2738"/>
      </w:tblGrid>
      <w:tr w:rsidR="00097CB7" w:rsidRPr="004337AD" w14:paraId="5705B05D" w14:textId="77777777" w:rsidTr="00B43D21">
        <w:trPr>
          <w:trHeight w:val="552"/>
          <w:jc w:val="center"/>
        </w:trPr>
        <w:tc>
          <w:tcPr>
            <w:tcW w:w="723" w:type="dxa"/>
            <w:vAlign w:val="center"/>
          </w:tcPr>
          <w:p w14:paraId="764FA187" w14:textId="3679CF21" w:rsidR="00097CB7" w:rsidRPr="004337AD" w:rsidRDefault="00000000" w:rsidP="00C25ED8">
            <w:pPr>
              <w:jc w:val="center"/>
              <w:rPr>
                <w:rFonts w:ascii="Times New Roman" w:hAnsi="Times New Roman"/>
                <w:szCs w:val="28"/>
              </w:rPr>
            </w:pPr>
            <w:r w:rsidRPr="004337AD">
              <w:rPr>
                <w:rFonts w:ascii="Times New Roman" w:hAnsi="Times New Roman"/>
                <w:szCs w:val="28"/>
              </w:rPr>
              <w:tab/>
            </w:r>
            <w:r w:rsidRPr="004337AD">
              <w:rPr>
                <w:rFonts w:ascii="Times New Roman" w:hAnsi="Times New Roman"/>
                <w:szCs w:val="28"/>
              </w:rPr>
              <w:t>序号</w:t>
            </w:r>
          </w:p>
        </w:tc>
        <w:tc>
          <w:tcPr>
            <w:tcW w:w="1099" w:type="dxa"/>
            <w:vAlign w:val="center"/>
          </w:tcPr>
          <w:p w14:paraId="67F4B4CC" w14:textId="77777777" w:rsidR="00097CB7" w:rsidRPr="004337AD" w:rsidRDefault="00000000" w:rsidP="00C25ED8">
            <w:pPr>
              <w:jc w:val="center"/>
              <w:rPr>
                <w:rFonts w:ascii="Times New Roman" w:hAnsi="Times New Roman"/>
                <w:szCs w:val="28"/>
              </w:rPr>
            </w:pPr>
            <w:r w:rsidRPr="004337AD">
              <w:rPr>
                <w:rFonts w:ascii="Times New Roman" w:hAnsi="Times New Roman"/>
                <w:szCs w:val="28"/>
              </w:rPr>
              <w:t>产品</w:t>
            </w:r>
          </w:p>
        </w:tc>
        <w:tc>
          <w:tcPr>
            <w:tcW w:w="2118" w:type="dxa"/>
            <w:vAlign w:val="center"/>
          </w:tcPr>
          <w:p w14:paraId="31C8E095" w14:textId="77777777" w:rsidR="00097CB7" w:rsidRPr="004337AD" w:rsidRDefault="00000000" w:rsidP="00C25ED8">
            <w:pPr>
              <w:jc w:val="center"/>
              <w:rPr>
                <w:rFonts w:ascii="Times New Roman" w:hAnsi="Times New Roman"/>
                <w:szCs w:val="28"/>
              </w:rPr>
            </w:pPr>
            <w:r w:rsidRPr="004337AD">
              <w:rPr>
                <w:rFonts w:ascii="Times New Roman" w:hAnsi="Times New Roman" w:hint="eastAsia"/>
                <w:szCs w:val="28"/>
              </w:rPr>
              <w:t>检验</w:t>
            </w:r>
            <w:r w:rsidRPr="004337AD">
              <w:rPr>
                <w:rFonts w:ascii="Times New Roman" w:hAnsi="Times New Roman"/>
                <w:szCs w:val="28"/>
              </w:rPr>
              <w:t>项目</w:t>
            </w:r>
          </w:p>
        </w:tc>
        <w:tc>
          <w:tcPr>
            <w:tcW w:w="1886" w:type="dxa"/>
            <w:vAlign w:val="center"/>
          </w:tcPr>
          <w:p w14:paraId="025C923E" w14:textId="1FE8B774" w:rsidR="00097CB7" w:rsidRPr="004337AD" w:rsidRDefault="00000000" w:rsidP="00C25ED8">
            <w:pPr>
              <w:tabs>
                <w:tab w:val="left" w:pos="185"/>
                <w:tab w:val="left" w:pos="795"/>
                <w:tab w:val="left" w:pos="1545"/>
              </w:tabs>
              <w:jc w:val="center"/>
              <w:rPr>
                <w:rFonts w:ascii="Times New Roman" w:hAnsi="Times New Roman"/>
                <w:szCs w:val="28"/>
              </w:rPr>
            </w:pPr>
            <w:r w:rsidRPr="004337AD">
              <w:rPr>
                <w:rFonts w:ascii="Times New Roman" w:hAnsi="Times New Roman"/>
                <w:szCs w:val="28"/>
              </w:rPr>
              <w:t>依据标准</w:t>
            </w:r>
          </w:p>
        </w:tc>
        <w:tc>
          <w:tcPr>
            <w:tcW w:w="2792" w:type="dxa"/>
            <w:vAlign w:val="center"/>
          </w:tcPr>
          <w:p w14:paraId="34630D65" w14:textId="77777777" w:rsidR="00097CB7" w:rsidRPr="004337AD" w:rsidRDefault="00000000" w:rsidP="00C25ED8">
            <w:pPr>
              <w:jc w:val="center"/>
              <w:rPr>
                <w:rFonts w:ascii="Times New Roman" w:hAnsi="Times New Roman"/>
                <w:szCs w:val="28"/>
              </w:rPr>
            </w:pPr>
            <w:r w:rsidRPr="004337AD">
              <w:rPr>
                <w:rFonts w:ascii="Times New Roman" w:hAnsi="Times New Roman"/>
                <w:szCs w:val="28"/>
              </w:rPr>
              <w:t>检测方法</w:t>
            </w:r>
          </w:p>
        </w:tc>
      </w:tr>
      <w:tr w:rsidR="00097CB7" w:rsidRPr="004337AD" w14:paraId="45F8991A" w14:textId="77777777" w:rsidTr="00B43D21">
        <w:trPr>
          <w:jc w:val="center"/>
        </w:trPr>
        <w:tc>
          <w:tcPr>
            <w:tcW w:w="723" w:type="dxa"/>
            <w:vMerge w:val="restart"/>
            <w:vAlign w:val="center"/>
          </w:tcPr>
          <w:p w14:paraId="591365B3" w14:textId="77777777" w:rsidR="00097CB7" w:rsidRPr="004337AD" w:rsidRDefault="00000000">
            <w:pPr>
              <w:jc w:val="center"/>
              <w:rPr>
                <w:rFonts w:ascii="Times New Roman" w:hAnsi="Times New Roman"/>
                <w:szCs w:val="28"/>
              </w:rPr>
            </w:pPr>
            <w:r w:rsidRPr="004337AD">
              <w:rPr>
                <w:rFonts w:ascii="Times New Roman" w:hAnsi="Times New Roman" w:hint="eastAsia"/>
                <w:szCs w:val="28"/>
              </w:rPr>
              <w:t>1</w:t>
            </w:r>
          </w:p>
        </w:tc>
        <w:tc>
          <w:tcPr>
            <w:tcW w:w="1099" w:type="dxa"/>
            <w:vMerge w:val="restart"/>
            <w:vAlign w:val="center"/>
          </w:tcPr>
          <w:p w14:paraId="78B721A5" w14:textId="77777777" w:rsidR="00097CB7" w:rsidRPr="004337AD" w:rsidRDefault="00000000">
            <w:pPr>
              <w:jc w:val="center"/>
              <w:rPr>
                <w:rFonts w:ascii="Times New Roman" w:hAnsi="Times New Roman"/>
                <w:szCs w:val="28"/>
              </w:rPr>
            </w:pPr>
            <w:r w:rsidRPr="004337AD">
              <w:rPr>
                <w:rFonts w:ascii="Times New Roman" w:hAnsi="Times New Roman"/>
                <w:szCs w:val="28"/>
              </w:rPr>
              <w:t>蜂窝煤</w:t>
            </w:r>
          </w:p>
        </w:tc>
        <w:tc>
          <w:tcPr>
            <w:tcW w:w="2118" w:type="dxa"/>
            <w:vAlign w:val="center"/>
          </w:tcPr>
          <w:p w14:paraId="2492B426" w14:textId="77777777" w:rsidR="00097CB7" w:rsidRPr="004337AD" w:rsidRDefault="00000000">
            <w:pPr>
              <w:jc w:val="center"/>
              <w:rPr>
                <w:rFonts w:ascii="Times New Roman" w:hAnsi="Times New Roman"/>
                <w:szCs w:val="28"/>
              </w:rPr>
            </w:pPr>
            <w:r w:rsidRPr="004337AD">
              <w:rPr>
                <w:rFonts w:ascii="Times New Roman" w:hAnsi="Times New Roman"/>
                <w:szCs w:val="28"/>
              </w:rPr>
              <w:t>发热量（</w:t>
            </w:r>
            <w:proofErr w:type="spellStart"/>
            <w:r w:rsidRPr="004337AD">
              <w:rPr>
                <w:rFonts w:ascii="Times New Roman" w:hAnsi="Times New Roman" w:hint="eastAsia"/>
                <w:szCs w:val="28"/>
              </w:rPr>
              <w:t>Q</w:t>
            </w:r>
            <w:r w:rsidRPr="004337AD">
              <w:rPr>
                <w:rFonts w:ascii="Times New Roman" w:hAnsi="Times New Roman" w:hint="eastAsia"/>
                <w:szCs w:val="28"/>
                <w:vertAlign w:val="subscript"/>
              </w:rPr>
              <w:t>gr,d</w:t>
            </w:r>
            <w:proofErr w:type="spellEnd"/>
            <w:r w:rsidRPr="004337AD">
              <w:rPr>
                <w:rFonts w:ascii="Times New Roman" w:hAnsi="Times New Roman"/>
                <w:szCs w:val="28"/>
              </w:rPr>
              <w:t>）</w:t>
            </w:r>
          </w:p>
        </w:tc>
        <w:tc>
          <w:tcPr>
            <w:tcW w:w="1886" w:type="dxa"/>
            <w:vAlign w:val="center"/>
          </w:tcPr>
          <w:p w14:paraId="2B15DD5D" w14:textId="77777777" w:rsidR="00097CB7" w:rsidRPr="004337AD" w:rsidRDefault="00000000">
            <w:pPr>
              <w:jc w:val="left"/>
              <w:rPr>
                <w:rFonts w:ascii="Times New Roman" w:hAnsi="Times New Roman"/>
                <w:szCs w:val="28"/>
              </w:rPr>
            </w:pPr>
            <w:r w:rsidRPr="004337AD">
              <w:rPr>
                <w:rFonts w:ascii="Times New Roman" w:hAnsi="Times New Roman" w:hint="eastAsia"/>
                <w:szCs w:val="28"/>
              </w:rPr>
              <w:t>GB/T 213</w:t>
            </w:r>
          </w:p>
        </w:tc>
        <w:tc>
          <w:tcPr>
            <w:tcW w:w="2792" w:type="dxa"/>
            <w:vAlign w:val="center"/>
          </w:tcPr>
          <w:p w14:paraId="00D9FE2C" w14:textId="77777777" w:rsidR="00097CB7" w:rsidRPr="004337AD" w:rsidRDefault="00000000">
            <w:pPr>
              <w:jc w:val="left"/>
              <w:rPr>
                <w:rFonts w:ascii="Times New Roman" w:hAnsi="Times New Roman"/>
                <w:szCs w:val="28"/>
              </w:rPr>
            </w:pPr>
            <w:r w:rsidRPr="004337AD">
              <w:rPr>
                <w:rFonts w:ascii="Times New Roman" w:hAnsi="Times New Roman" w:hint="eastAsia"/>
                <w:szCs w:val="28"/>
              </w:rPr>
              <w:t>煤的发热量测定方法</w:t>
            </w:r>
          </w:p>
        </w:tc>
      </w:tr>
      <w:tr w:rsidR="00097CB7" w:rsidRPr="004337AD" w14:paraId="11FC63FC" w14:textId="77777777" w:rsidTr="00B43D21">
        <w:trPr>
          <w:jc w:val="center"/>
        </w:trPr>
        <w:tc>
          <w:tcPr>
            <w:tcW w:w="723" w:type="dxa"/>
            <w:vMerge/>
            <w:vAlign w:val="center"/>
          </w:tcPr>
          <w:p w14:paraId="6D166059" w14:textId="77777777" w:rsidR="00097CB7" w:rsidRPr="004337AD" w:rsidRDefault="00097CB7">
            <w:pPr>
              <w:jc w:val="left"/>
              <w:rPr>
                <w:rFonts w:ascii="Times New Roman" w:hAnsi="Times New Roman"/>
                <w:szCs w:val="28"/>
              </w:rPr>
            </w:pPr>
          </w:p>
        </w:tc>
        <w:tc>
          <w:tcPr>
            <w:tcW w:w="1099" w:type="dxa"/>
            <w:vMerge/>
            <w:vAlign w:val="center"/>
          </w:tcPr>
          <w:p w14:paraId="0E7B1CD6" w14:textId="77777777" w:rsidR="00097CB7" w:rsidRPr="004337AD" w:rsidRDefault="00097CB7">
            <w:pPr>
              <w:jc w:val="left"/>
              <w:rPr>
                <w:rFonts w:ascii="Times New Roman" w:hAnsi="Times New Roman"/>
                <w:szCs w:val="28"/>
              </w:rPr>
            </w:pPr>
          </w:p>
        </w:tc>
        <w:tc>
          <w:tcPr>
            <w:tcW w:w="2118" w:type="dxa"/>
            <w:vAlign w:val="center"/>
          </w:tcPr>
          <w:p w14:paraId="240E03CD" w14:textId="77777777" w:rsidR="00097CB7" w:rsidRPr="004337AD" w:rsidRDefault="00000000">
            <w:pPr>
              <w:jc w:val="left"/>
              <w:rPr>
                <w:rFonts w:ascii="Times New Roman" w:hAnsi="Times New Roman"/>
                <w:szCs w:val="28"/>
              </w:rPr>
            </w:pPr>
            <w:r w:rsidRPr="004337AD">
              <w:rPr>
                <w:rFonts w:ascii="Times New Roman" w:hAnsi="Times New Roman"/>
                <w:szCs w:val="28"/>
              </w:rPr>
              <w:t>全硫</w:t>
            </w:r>
            <w:r w:rsidRPr="004337AD">
              <w:rPr>
                <w:rFonts w:ascii="Times New Roman" w:hAnsi="Times New Roman" w:hint="eastAsia"/>
                <w:szCs w:val="28"/>
              </w:rPr>
              <w:t>(</w:t>
            </w:r>
            <w:proofErr w:type="spellStart"/>
            <w:r w:rsidRPr="004337AD">
              <w:rPr>
                <w:rFonts w:ascii="Times New Roman" w:hAnsi="Times New Roman" w:hint="eastAsia"/>
                <w:szCs w:val="28"/>
              </w:rPr>
              <w:t>S</w:t>
            </w:r>
            <w:r w:rsidRPr="004337AD">
              <w:rPr>
                <w:rFonts w:ascii="Times New Roman" w:hAnsi="Times New Roman" w:hint="eastAsia"/>
                <w:szCs w:val="28"/>
                <w:vertAlign w:val="subscript"/>
              </w:rPr>
              <w:t>t,d</w:t>
            </w:r>
            <w:proofErr w:type="spellEnd"/>
            <w:r w:rsidRPr="004337AD">
              <w:rPr>
                <w:rFonts w:ascii="Times New Roman" w:hAnsi="Times New Roman" w:hint="eastAsia"/>
                <w:szCs w:val="28"/>
              </w:rPr>
              <w:t>)</w:t>
            </w:r>
          </w:p>
        </w:tc>
        <w:tc>
          <w:tcPr>
            <w:tcW w:w="1886" w:type="dxa"/>
            <w:vAlign w:val="center"/>
          </w:tcPr>
          <w:p w14:paraId="48B4A2F1" w14:textId="77777777" w:rsidR="00097CB7" w:rsidRPr="004337AD" w:rsidRDefault="00000000">
            <w:pPr>
              <w:jc w:val="left"/>
              <w:rPr>
                <w:rFonts w:ascii="Times New Roman" w:hAnsi="Times New Roman"/>
                <w:szCs w:val="28"/>
              </w:rPr>
            </w:pPr>
            <w:r w:rsidRPr="004337AD">
              <w:rPr>
                <w:rFonts w:ascii="Times New Roman" w:hAnsi="Times New Roman" w:hint="eastAsia"/>
                <w:szCs w:val="28"/>
              </w:rPr>
              <w:t>GB/T 214</w:t>
            </w:r>
          </w:p>
        </w:tc>
        <w:tc>
          <w:tcPr>
            <w:tcW w:w="2792" w:type="dxa"/>
            <w:vAlign w:val="center"/>
          </w:tcPr>
          <w:p w14:paraId="54DBDEBA" w14:textId="77777777" w:rsidR="00097CB7" w:rsidRPr="004337AD" w:rsidRDefault="00000000">
            <w:pPr>
              <w:jc w:val="left"/>
              <w:rPr>
                <w:rFonts w:ascii="Times New Roman" w:hAnsi="Times New Roman"/>
                <w:szCs w:val="28"/>
              </w:rPr>
            </w:pPr>
            <w:r w:rsidRPr="004337AD">
              <w:rPr>
                <w:rFonts w:ascii="Times New Roman" w:hAnsi="Times New Roman" w:hint="eastAsia"/>
                <w:szCs w:val="28"/>
              </w:rPr>
              <w:t>煤中全硫的测定方法</w:t>
            </w:r>
          </w:p>
        </w:tc>
      </w:tr>
      <w:tr w:rsidR="00097CB7" w:rsidRPr="004337AD" w14:paraId="0C7C72ED" w14:textId="77777777" w:rsidTr="00B43D21">
        <w:trPr>
          <w:jc w:val="center"/>
        </w:trPr>
        <w:tc>
          <w:tcPr>
            <w:tcW w:w="723" w:type="dxa"/>
            <w:vMerge/>
            <w:vAlign w:val="center"/>
          </w:tcPr>
          <w:p w14:paraId="1A9468EE" w14:textId="77777777" w:rsidR="00097CB7" w:rsidRPr="004337AD" w:rsidRDefault="00097CB7">
            <w:pPr>
              <w:jc w:val="left"/>
              <w:rPr>
                <w:rFonts w:ascii="Times New Roman" w:hAnsi="Times New Roman"/>
                <w:szCs w:val="28"/>
              </w:rPr>
            </w:pPr>
          </w:p>
        </w:tc>
        <w:tc>
          <w:tcPr>
            <w:tcW w:w="1099" w:type="dxa"/>
            <w:vMerge/>
            <w:vAlign w:val="center"/>
          </w:tcPr>
          <w:p w14:paraId="4A8A36A5" w14:textId="77777777" w:rsidR="00097CB7" w:rsidRPr="004337AD" w:rsidRDefault="00097CB7">
            <w:pPr>
              <w:jc w:val="left"/>
              <w:rPr>
                <w:rFonts w:ascii="Times New Roman" w:hAnsi="Times New Roman"/>
                <w:szCs w:val="28"/>
              </w:rPr>
            </w:pPr>
          </w:p>
        </w:tc>
        <w:tc>
          <w:tcPr>
            <w:tcW w:w="2118" w:type="dxa"/>
            <w:vAlign w:val="center"/>
          </w:tcPr>
          <w:p w14:paraId="335F3D05" w14:textId="77777777" w:rsidR="00097CB7" w:rsidRPr="004337AD" w:rsidRDefault="00000000">
            <w:pPr>
              <w:jc w:val="left"/>
              <w:rPr>
                <w:rFonts w:ascii="Times New Roman" w:hAnsi="Times New Roman"/>
                <w:szCs w:val="28"/>
              </w:rPr>
            </w:pPr>
            <w:r w:rsidRPr="004337AD">
              <w:rPr>
                <w:rFonts w:ascii="Times New Roman" w:hAnsi="Times New Roman"/>
                <w:szCs w:val="28"/>
              </w:rPr>
              <w:t>挥发分（</w:t>
            </w:r>
            <w:proofErr w:type="spellStart"/>
            <w:r w:rsidRPr="004337AD">
              <w:rPr>
                <w:rFonts w:ascii="Times New Roman" w:hAnsi="Times New Roman" w:hint="eastAsia"/>
                <w:szCs w:val="28"/>
              </w:rPr>
              <w:t>V</w:t>
            </w:r>
            <w:r w:rsidRPr="004337AD">
              <w:rPr>
                <w:rFonts w:ascii="Times New Roman" w:hAnsi="Times New Roman"/>
                <w:szCs w:val="28"/>
                <w:vertAlign w:val="subscript"/>
              </w:rPr>
              <w:t>d</w:t>
            </w:r>
            <w:proofErr w:type="spellEnd"/>
            <w:r w:rsidRPr="004337AD">
              <w:rPr>
                <w:rFonts w:ascii="Times New Roman" w:hAnsi="Times New Roman"/>
                <w:szCs w:val="28"/>
              </w:rPr>
              <w:t>）</w:t>
            </w:r>
          </w:p>
        </w:tc>
        <w:tc>
          <w:tcPr>
            <w:tcW w:w="1886" w:type="dxa"/>
            <w:vAlign w:val="center"/>
          </w:tcPr>
          <w:p w14:paraId="67B4C3ED" w14:textId="77777777" w:rsidR="00097CB7" w:rsidRPr="004337AD" w:rsidRDefault="00000000">
            <w:pPr>
              <w:jc w:val="left"/>
              <w:rPr>
                <w:rFonts w:ascii="Times New Roman" w:hAnsi="Times New Roman"/>
                <w:szCs w:val="28"/>
              </w:rPr>
            </w:pPr>
            <w:r w:rsidRPr="004337AD">
              <w:rPr>
                <w:rFonts w:ascii="Times New Roman" w:hAnsi="Times New Roman" w:hint="eastAsia"/>
                <w:szCs w:val="28"/>
              </w:rPr>
              <w:t>GB/T 212</w:t>
            </w:r>
          </w:p>
        </w:tc>
        <w:tc>
          <w:tcPr>
            <w:tcW w:w="2792" w:type="dxa"/>
            <w:vAlign w:val="center"/>
          </w:tcPr>
          <w:p w14:paraId="1CCD5682" w14:textId="77777777" w:rsidR="00097CB7" w:rsidRPr="004337AD" w:rsidRDefault="00000000">
            <w:pPr>
              <w:jc w:val="left"/>
              <w:rPr>
                <w:rFonts w:ascii="Times New Roman" w:hAnsi="Times New Roman"/>
                <w:szCs w:val="28"/>
              </w:rPr>
            </w:pPr>
            <w:r w:rsidRPr="004337AD">
              <w:rPr>
                <w:rFonts w:ascii="Times New Roman" w:hAnsi="Times New Roman"/>
                <w:szCs w:val="28"/>
              </w:rPr>
              <w:t>煤的工业分析方法</w:t>
            </w:r>
          </w:p>
        </w:tc>
      </w:tr>
    </w:tbl>
    <w:p w14:paraId="1D519C55" w14:textId="77777777" w:rsidR="00097CB7" w:rsidRPr="004337AD" w:rsidRDefault="00097CB7">
      <w:pPr>
        <w:jc w:val="left"/>
        <w:rPr>
          <w:rFonts w:ascii="Times New Roman" w:hAnsi="Times New Roman"/>
          <w:szCs w:val="28"/>
        </w:rPr>
      </w:pPr>
    </w:p>
    <w:p w14:paraId="5EE71F20" w14:textId="77777777" w:rsidR="00097CB7" w:rsidRPr="004337AD" w:rsidRDefault="00000000">
      <w:pPr>
        <w:jc w:val="center"/>
        <w:rPr>
          <w:rFonts w:ascii="Times New Roman" w:hAnsi="Times New Roman"/>
          <w:szCs w:val="28"/>
        </w:rPr>
      </w:pPr>
      <w:r w:rsidRPr="004337AD">
        <w:rPr>
          <w:rFonts w:ascii="Times New Roman" w:hAnsi="Times New Roman"/>
          <w:szCs w:val="28"/>
        </w:rPr>
        <w:t>表</w:t>
      </w:r>
      <w:r w:rsidRPr="004337AD">
        <w:rPr>
          <w:rFonts w:ascii="Times New Roman" w:hAnsi="Times New Roman"/>
          <w:szCs w:val="28"/>
        </w:rPr>
        <w:t xml:space="preserve"> </w:t>
      </w:r>
      <w:r w:rsidRPr="004337AD">
        <w:rPr>
          <w:rFonts w:ascii="Times New Roman" w:hAnsi="Times New Roman" w:hint="eastAsia"/>
          <w:szCs w:val="28"/>
        </w:rPr>
        <w:t>2</w:t>
      </w:r>
      <w:r w:rsidRPr="004337AD">
        <w:rPr>
          <w:rFonts w:ascii="Times New Roman" w:hAnsi="Times New Roman"/>
          <w:szCs w:val="28"/>
        </w:rPr>
        <w:t xml:space="preserve"> </w:t>
      </w:r>
      <w:r w:rsidRPr="004337AD">
        <w:rPr>
          <w:rFonts w:ascii="Times New Roman" w:hAnsi="Times New Roman" w:hint="eastAsia"/>
          <w:szCs w:val="28"/>
        </w:rPr>
        <w:t>无烟</w:t>
      </w:r>
      <w:r w:rsidRPr="004337AD">
        <w:rPr>
          <w:rFonts w:ascii="Times New Roman" w:hAnsi="Times New Roman"/>
          <w:szCs w:val="28"/>
        </w:rPr>
        <w:t>煤检验项目</w:t>
      </w:r>
    </w:p>
    <w:tbl>
      <w:tblPr>
        <w:tblStyle w:val="a7"/>
        <w:tblW w:w="8618" w:type="dxa"/>
        <w:jc w:val="center"/>
        <w:tblLook w:val="04A0" w:firstRow="1" w:lastRow="0" w:firstColumn="1" w:lastColumn="0" w:noHBand="0" w:noVBand="1"/>
      </w:tblPr>
      <w:tblGrid>
        <w:gridCol w:w="680"/>
        <w:gridCol w:w="1134"/>
        <w:gridCol w:w="2126"/>
        <w:gridCol w:w="1869"/>
        <w:gridCol w:w="2809"/>
      </w:tblGrid>
      <w:tr w:rsidR="00097CB7" w:rsidRPr="004337AD" w14:paraId="0E699407" w14:textId="77777777" w:rsidTr="00B43D21">
        <w:trPr>
          <w:trHeight w:val="552"/>
          <w:jc w:val="center"/>
        </w:trPr>
        <w:tc>
          <w:tcPr>
            <w:tcW w:w="680" w:type="dxa"/>
            <w:vAlign w:val="center"/>
          </w:tcPr>
          <w:p w14:paraId="584B4D47" w14:textId="77777777" w:rsidR="00097CB7" w:rsidRPr="004337AD" w:rsidRDefault="00000000">
            <w:pPr>
              <w:jc w:val="left"/>
              <w:rPr>
                <w:rFonts w:ascii="Times New Roman" w:hAnsi="Times New Roman"/>
                <w:szCs w:val="28"/>
              </w:rPr>
            </w:pPr>
            <w:r w:rsidRPr="004337AD">
              <w:rPr>
                <w:rFonts w:ascii="Times New Roman" w:hAnsi="Times New Roman"/>
                <w:szCs w:val="28"/>
              </w:rPr>
              <w:t>序号</w:t>
            </w:r>
          </w:p>
        </w:tc>
        <w:tc>
          <w:tcPr>
            <w:tcW w:w="1134" w:type="dxa"/>
            <w:vAlign w:val="center"/>
          </w:tcPr>
          <w:p w14:paraId="5BE078E1" w14:textId="77777777" w:rsidR="00097CB7" w:rsidRPr="004337AD" w:rsidRDefault="00000000">
            <w:pPr>
              <w:jc w:val="left"/>
              <w:rPr>
                <w:rFonts w:ascii="Times New Roman" w:hAnsi="Times New Roman"/>
                <w:szCs w:val="28"/>
              </w:rPr>
            </w:pPr>
            <w:r w:rsidRPr="004337AD">
              <w:rPr>
                <w:rFonts w:ascii="Times New Roman" w:hAnsi="Times New Roman"/>
                <w:szCs w:val="28"/>
              </w:rPr>
              <w:t>产品</w:t>
            </w:r>
          </w:p>
        </w:tc>
        <w:tc>
          <w:tcPr>
            <w:tcW w:w="2126" w:type="dxa"/>
            <w:vAlign w:val="center"/>
          </w:tcPr>
          <w:p w14:paraId="4D8A32A5" w14:textId="77777777" w:rsidR="00097CB7" w:rsidRPr="004337AD" w:rsidRDefault="00000000">
            <w:pPr>
              <w:jc w:val="left"/>
              <w:rPr>
                <w:rFonts w:ascii="Times New Roman" w:hAnsi="Times New Roman"/>
                <w:szCs w:val="28"/>
              </w:rPr>
            </w:pPr>
            <w:r w:rsidRPr="004337AD">
              <w:rPr>
                <w:rFonts w:ascii="Times New Roman" w:hAnsi="Times New Roman" w:hint="eastAsia"/>
                <w:szCs w:val="28"/>
              </w:rPr>
              <w:t>检验</w:t>
            </w:r>
            <w:r w:rsidRPr="004337AD">
              <w:rPr>
                <w:rFonts w:ascii="Times New Roman" w:hAnsi="Times New Roman"/>
                <w:szCs w:val="28"/>
              </w:rPr>
              <w:t>项目</w:t>
            </w:r>
          </w:p>
        </w:tc>
        <w:tc>
          <w:tcPr>
            <w:tcW w:w="1869" w:type="dxa"/>
            <w:vAlign w:val="center"/>
          </w:tcPr>
          <w:p w14:paraId="49C5B4CA" w14:textId="77777777" w:rsidR="00097CB7" w:rsidRPr="004337AD" w:rsidRDefault="00000000">
            <w:pPr>
              <w:tabs>
                <w:tab w:val="left" w:pos="185"/>
                <w:tab w:val="left" w:pos="795"/>
                <w:tab w:val="left" w:pos="1545"/>
              </w:tabs>
              <w:jc w:val="left"/>
              <w:rPr>
                <w:rFonts w:ascii="Times New Roman" w:hAnsi="Times New Roman"/>
                <w:szCs w:val="28"/>
              </w:rPr>
            </w:pPr>
            <w:r w:rsidRPr="004337AD">
              <w:rPr>
                <w:rFonts w:ascii="Times New Roman" w:hAnsi="Times New Roman"/>
                <w:szCs w:val="28"/>
              </w:rPr>
              <w:tab/>
            </w:r>
            <w:r w:rsidRPr="004337AD">
              <w:rPr>
                <w:rFonts w:ascii="Times New Roman" w:hAnsi="Times New Roman"/>
                <w:szCs w:val="28"/>
              </w:rPr>
              <w:t>依据标准</w:t>
            </w:r>
            <w:r w:rsidRPr="004337AD">
              <w:rPr>
                <w:rFonts w:ascii="Times New Roman" w:hAnsi="Times New Roman"/>
                <w:szCs w:val="28"/>
              </w:rPr>
              <w:tab/>
            </w:r>
          </w:p>
        </w:tc>
        <w:tc>
          <w:tcPr>
            <w:tcW w:w="2809" w:type="dxa"/>
            <w:vAlign w:val="center"/>
          </w:tcPr>
          <w:p w14:paraId="40B582D9" w14:textId="77777777" w:rsidR="00097CB7" w:rsidRPr="004337AD" w:rsidRDefault="00000000">
            <w:pPr>
              <w:jc w:val="left"/>
              <w:rPr>
                <w:rFonts w:ascii="Times New Roman" w:hAnsi="Times New Roman"/>
                <w:szCs w:val="28"/>
              </w:rPr>
            </w:pPr>
            <w:r w:rsidRPr="004337AD">
              <w:rPr>
                <w:rFonts w:ascii="Times New Roman" w:hAnsi="Times New Roman"/>
                <w:szCs w:val="28"/>
              </w:rPr>
              <w:t>检测方法</w:t>
            </w:r>
          </w:p>
        </w:tc>
      </w:tr>
      <w:tr w:rsidR="00097CB7" w:rsidRPr="004337AD" w14:paraId="7A1B72C8" w14:textId="77777777" w:rsidTr="00B43D21">
        <w:trPr>
          <w:jc w:val="center"/>
        </w:trPr>
        <w:tc>
          <w:tcPr>
            <w:tcW w:w="680" w:type="dxa"/>
            <w:vMerge w:val="restart"/>
            <w:vAlign w:val="center"/>
          </w:tcPr>
          <w:p w14:paraId="2BBAC2B3" w14:textId="77777777" w:rsidR="00097CB7" w:rsidRPr="004337AD" w:rsidRDefault="00000000">
            <w:pPr>
              <w:jc w:val="center"/>
              <w:rPr>
                <w:rFonts w:ascii="Times New Roman" w:hAnsi="Times New Roman"/>
                <w:szCs w:val="28"/>
              </w:rPr>
            </w:pPr>
            <w:r w:rsidRPr="004337AD">
              <w:rPr>
                <w:rFonts w:ascii="Times New Roman" w:hAnsi="Times New Roman" w:hint="eastAsia"/>
                <w:szCs w:val="28"/>
              </w:rPr>
              <w:t>1</w:t>
            </w:r>
          </w:p>
        </w:tc>
        <w:tc>
          <w:tcPr>
            <w:tcW w:w="1134" w:type="dxa"/>
            <w:vMerge w:val="restart"/>
            <w:vAlign w:val="center"/>
          </w:tcPr>
          <w:p w14:paraId="5182FE3E" w14:textId="77777777" w:rsidR="00097CB7" w:rsidRPr="004337AD" w:rsidRDefault="00000000">
            <w:pPr>
              <w:jc w:val="center"/>
              <w:rPr>
                <w:rFonts w:ascii="Times New Roman" w:hAnsi="Times New Roman"/>
                <w:szCs w:val="28"/>
              </w:rPr>
            </w:pPr>
            <w:r w:rsidRPr="004337AD">
              <w:rPr>
                <w:rFonts w:ascii="Times New Roman" w:hAnsi="Times New Roman"/>
                <w:szCs w:val="28"/>
              </w:rPr>
              <w:t>无烟煤</w:t>
            </w:r>
          </w:p>
        </w:tc>
        <w:tc>
          <w:tcPr>
            <w:tcW w:w="2126" w:type="dxa"/>
            <w:vAlign w:val="center"/>
          </w:tcPr>
          <w:p w14:paraId="2960680B" w14:textId="77777777" w:rsidR="00097CB7" w:rsidRPr="004337AD" w:rsidRDefault="00000000">
            <w:pPr>
              <w:rPr>
                <w:rFonts w:ascii="Times New Roman" w:hAnsi="Times New Roman"/>
                <w:szCs w:val="28"/>
              </w:rPr>
            </w:pPr>
            <w:r w:rsidRPr="004337AD">
              <w:rPr>
                <w:rFonts w:ascii="Times New Roman" w:hAnsi="Times New Roman" w:hint="eastAsia"/>
                <w:szCs w:val="28"/>
              </w:rPr>
              <w:t>挥发分</w:t>
            </w:r>
            <w:r w:rsidRPr="004337AD">
              <w:rPr>
                <w:rFonts w:ascii="Times New Roman" w:hAnsi="Times New Roman" w:hint="eastAsia"/>
                <w:szCs w:val="28"/>
                <w:vertAlign w:val="superscript"/>
              </w:rPr>
              <w:t>a</w:t>
            </w:r>
            <w:r w:rsidRPr="004337AD">
              <w:rPr>
                <w:rFonts w:ascii="Times New Roman" w:hAnsi="Times New Roman"/>
                <w:szCs w:val="28"/>
              </w:rPr>
              <w:t>（</w:t>
            </w:r>
            <w:proofErr w:type="spellStart"/>
            <w:r w:rsidRPr="004337AD">
              <w:rPr>
                <w:rFonts w:ascii="Times New Roman" w:hAnsi="Times New Roman" w:hint="eastAsia"/>
                <w:szCs w:val="28"/>
              </w:rPr>
              <w:t>V</w:t>
            </w:r>
            <w:r w:rsidRPr="004337AD">
              <w:rPr>
                <w:rFonts w:ascii="Times New Roman" w:hAnsi="Times New Roman" w:hint="eastAsia"/>
                <w:szCs w:val="28"/>
                <w:vertAlign w:val="subscript"/>
              </w:rPr>
              <w:t>daf</w:t>
            </w:r>
            <w:proofErr w:type="spellEnd"/>
            <w:r w:rsidRPr="004337AD">
              <w:rPr>
                <w:rFonts w:ascii="Times New Roman" w:hAnsi="Times New Roman"/>
                <w:szCs w:val="28"/>
              </w:rPr>
              <w:t>）</w:t>
            </w:r>
          </w:p>
        </w:tc>
        <w:tc>
          <w:tcPr>
            <w:tcW w:w="1869" w:type="dxa"/>
            <w:vAlign w:val="center"/>
          </w:tcPr>
          <w:p w14:paraId="18914149" w14:textId="1043AD2A" w:rsidR="00097CB7" w:rsidRPr="004337AD" w:rsidRDefault="00000000" w:rsidP="00C25ED8">
            <w:pPr>
              <w:jc w:val="left"/>
              <w:rPr>
                <w:rFonts w:ascii="Times New Roman" w:hAnsi="Times New Roman"/>
                <w:szCs w:val="28"/>
              </w:rPr>
            </w:pPr>
            <w:r w:rsidRPr="004337AD">
              <w:rPr>
                <w:rFonts w:ascii="Times New Roman" w:hAnsi="Times New Roman" w:hint="eastAsia"/>
                <w:szCs w:val="28"/>
              </w:rPr>
              <w:t>GB/T 212</w:t>
            </w:r>
          </w:p>
        </w:tc>
        <w:tc>
          <w:tcPr>
            <w:tcW w:w="2809" w:type="dxa"/>
            <w:vAlign w:val="center"/>
          </w:tcPr>
          <w:p w14:paraId="17823AEE" w14:textId="77777777" w:rsidR="00097CB7" w:rsidRPr="004337AD" w:rsidRDefault="00000000">
            <w:pPr>
              <w:jc w:val="left"/>
              <w:rPr>
                <w:rFonts w:ascii="Times New Roman" w:hAnsi="Times New Roman"/>
                <w:szCs w:val="28"/>
              </w:rPr>
            </w:pPr>
            <w:r w:rsidRPr="004337AD">
              <w:rPr>
                <w:rFonts w:ascii="Times New Roman" w:hAnsi="Times New Roman" w:hint="eastAsia"/>
                <w:szCs w:val="28"/>
              </w:rPr>
              <w:t>煤的发热量测定方法</w:t>
            </w:r>
          </w:p>
        </w:tc>
      </w:tr>
      <w:tr w:rsidR="00097CB7" w:rsidRPr="004337AD" w14:paraId="10387C8E" w14:textId="77777777" w:rsidTr="00B43D21">
        <w:trPr>
          <w:jc w:val="center"/>
        </w:trPr>
        <w:tc>
          <w:tcPr>
            <w:tcW w:w="680" w:type="dxa"/>
            <w:vMerge/>
            <w:vAlign w:val="center"/>
          </w:tcPr>
          <w:p w14:paraId="0A0F56F3" w14:textId="77777777" w:rsidR="00097CB7" w:rsidRPr="004337AD" w:rsidRDefault="00097CB7">
            <w:pPr>
              <w:jc w:val="left"/>
              <w:rPr>
                <w:rFonts w:ascii="Times New Roman" w:hAnsi="Times New Roman"/>
                <w:szCs w:val="28"/>
              </w:rPr>
            </w:pPr>
          </w:p>
        </w:tc>
        <w:tc>
          <w:tcPr>
            <w:tcW w:w="1134" w:type="dxa"/>
            <w:vMerge/>
            <w:vAlign w:val="center"/>
          </w:tcPr>
          <w:p w14:paraId="09875829" w14:textId="77777777" w:rsidR="00097CB7" w:rsidRPr="004337AD" w:rsidRDefault="00097CB7">
            <w:pPr>
              <w:jc w:val="left"/>
              <w:rPr>
                <w:rFonts w:ascii="Times New Roman" w:hAnsi="Times New Roman"/>
                <w:szCs w:val="28"/>
              </w:rPr>
            </w:pPr>
          </w:p>
        </w:tc>
        <w:tc>
          <w:tcPr>
            <w:tcW w:w="2126" w:type="dxa"/>
            <w:vAlign w:val="center"/>
          </w:tcPr>
          <w:p w14:paraId="284DD2FF" w14:textId="77777777" w:rsidR="00097CB7" w:rsidRPr="004337AD" w:rsidRDefault="00000000">
            <w:pPr>
              <w:jc w:val="left"/>
              <w:rPr>
                <w:rFonts w:ascii="Times New Roman" w:hAnsi="Times New Roman"/>
                <w:szCs w:val="28"/>
              </w:rPr>
            </w:pPr>
            <w:r w:rsidRPr="004337AD">
              <w:rPr>
                <w:rFonts w:ascii="Times New Roman" w:hAnsi="Times New Roman"/>
                <w:szCs w:val="28"/>
              </w:rPr>
              <w:t>全硫</w:t>
            </w:r>
            <w:r w:rsidRPr="004337AD">
              <w:rPr>
                <w:rFonts w:ascii="Times New Roman" w:hAnsi="Times New Roman" w:hint="eastAsia"/>
                <w:szCs w:val="28"/>
                <w:vertAlign w:val="superscript"/>
              </w:rPr>
              <w:t>b</w:t>
            </w:r>
            <w:r w:rsidRPr="004337AD">
              <w:rPr>
                <w:rFonts w:ascii="Times New Roman" w:hAnsi="Times New Roman" w:hint="eastAsia"/>
                <w:szCs w:val="28"/>
              </w:rPr>
              <w:t>(</w:t>
            </w:r>
            <w:proofErr w:type="spellStart"/>
            <w:r w:rsidRPr="004337AD">
              <w:rPr>
                <w:rFonts w:ascii="Times New Roman" w:hAnsi="Times New Roman" w:hint="eastAsia"/>
                <w:szCs w:val="28"/>
              </w:rPr>
              <w:t>S</w:t>
            </w:r>
            <w:r w:rsidRPr="004337AD">
              <w:rPr>
                <w:rFonts w:ascii="Times New Roman" w:hAnsi="Times New Roman" w:hint="eastAsia"/>
                <w:szCs w:val="28"/>
                <w:vertAlign w:val="subscript"/>
              </w:rPr>
              <w:t>t,d</w:t>
            </w:r>
            <w:proofErr w:type="spellEnd"/>
            <w:r w:rsidRPr="004337AD">
              <w:rPr>
                <w:rFonts w:ascii="Times New Roman" w:hAnsi="Times New Roman" w:hint="eastAsia"/>
                <w:szCs w:val="28"/>
              </w:rPr>
              <w:t>)</w:t>
            </w:r>
          </w:p>
        </w:tc>
        <w:tc>
          <w:tcPr>
            <w:tcW w:w="1869" w:type="dxa"/>
            <w:vAlign w:val="center"/>
          </w:tcPr>
          <w:p w14:paraId="4CA439A8" w14:textId="77777777" w:rsidR="00097CB7" w:rsidRPr="004337AD" w:rsidRDefault="00000000">
            <w:pPr>
              <w:jc w:val="left"/>
              <w:rPr>
                <w:rFonts w:ascii="Times New Roman" w:hAnsi="Times New Roman"/>
                <w:szCs w:val="28"/>
              </w:rPr>
            </w:pPr>
            <w:r w:rsidRPr="004337AD">
              <w:rPr>
                <w:rFonts w:ascii="Times New Roman" w:hAnsi="Times New Roman" w:hint="eastAsia"/>
                <w:szCs w:val="28"/>
              </w:rPr>
              <w:t>GB/T 214</w:t>
            </w:r>
          </w:p>
        </w:tc>
        <w:tc>
          <w:tcPr>
            <w:tcW w:w="2809" w:type="dxa"/>
            <w:vAlign w:val="center"/>
          </w:tcPr>
          <w:p w14:paraId="5344C4A3" w14:textId="77777777" w:rsidR="00097CB7" w:rsidRPr="004337AD" w:rsidRDefault="00000000">
            <w:pPr>
              <w:jc w:val="left"/>
              <w:rPr>
                <w:rFonts w:ascii="Times New Roman" w:hAnsi="Times New Roman"/>
                <w:szCs w:val="28"/>
              </w:rPr>
            </w:pPr>
            <w:r w:rsidRPr="004337AD">
              <w:rPr>
                <w:rFonts w:ascii="Times New Roman" w:hAnsi="Times New Roman" w:hint="eastAsia"/>
                <w:szCs w:val="28"/>
              </w:rPr>
              <w:t>煤中全硫的测定方法</w:t>
            </w:r>
          </w:p>
        </w:tc>
      </w:tr>
      <w:tr w:rsidR="00097CB7" w:rsidRPr="004337AD" w14:paraId="59376FB3" w14:textId="77777777" w:rsidTr="00B43D21">
        <w:trPr>
          <w:jc w:val="center"/>
        </w:trPr>
        <w:tc>
          <w:tcPr>
            <w:tcW w:w="680" w:type="dxa"/>
            <w:vMerge/>
            <w:vAlign w:val="center"/>
          </w:tcPr>
          <w:p w14:paraId="620F172B" w14:textId="77777777" w:rsidR="00097CB7" w:rsidRPr="004337AD" w:rsidRDefault="00097CB7">
            <w:pPr>
              <w:jc w:val="left"/>
              <w:rPr>
                <w:rFonts w:ascii="Times New Roman" w:hAnsi="Times New Roman"/>
                <w:szCs w:val="28"/>
              </w:rPr>
            </w:pPr>
          </w:p>
        </w:tc>
        <w:tc>
          <w:tcPr>
            <w:tcW w:w="1134" w:type="dxa"/>
            <w:vMerge/>
            <w:vAlign w:val="center"/>
          </w:tcPr>
          <w:p w14:paraId="77F8C6AD" w14:textId="77777777" w:rsidR="00097CB7" w:rsidRPr="004337AD" w:rsidRDefault="00097CB7">
            <w:pPr>
              <w:jc w:val="left"/>
              <w:rPr>
                <w:rFonts w:ascii="Times New Roman" w:hAnsi="Times New Roman"/>
                <w:szCs w:val="28"/>
              </w:rPr>
            </w:pPr>
          </w:p>
        </w:tc>
        <w:tc>
          <w:tcPr>
            <w:tcW w:w="2126" w:type="dxa"/>
            <w:vAlign w:val="center"/>
          </w:tcPr>
          <w:p w14:paraId="1DEAD6EE" w14:textId="77777777" w:rsidR="00097CB7" w:rsidRPr="004337AD" w:rsidRDefault="00000000">
            <w:pPr>
              <w:jc w:val="left"/>
              <w:rPr>
                <w:rFonts w:ascii="Times New Roman" w:hAnsi="Times New Roman"/>
                <w:szCs w:val="28"/>
              </w:rPr>
            </w:pPr>
            <w:r w:rsidRPr="004337AD">
              <w:rPr>
                <w:rFonts w:ascii="Times New Roman" w:hAnsi="Times New Roman" w:hint="eastAsia"/>
                <w:szCs w:val="28"/>
              </w:rPr>
              <w:t>灰分</w:t>
            </w:r>
            <w:proofErr w:type="spellStart"/>
            <w:r w:rsidRPr="004337AD">
              <w:rPr>
                <w:rFonts w:ascii="Times New Roman" w:hAnsi="Times New Roman" w:hint="eastAsia"/>
                <w:szCs w:val="28"/>
                <w:vertAlign w:val="superscript"/>
              </w:rPr>
              <w:t>a</w:t>
            </w:r>
            <w:proofErr w:type="spellEnd"/>
            <w:r w:rsidRPr="004337AD">
              <w:rPr>
                <w:rFonts w:ascii="Times New Roman" w:hAnsi="Times New Roman"/>
                <w:szCs w:val="28"/>
              </w:rPr>
              <w:t>（</w:t>
            </w:r>
            <w:r w:rsidRPr="004337AD">
              <w:rPr>
                <w:rFonts w:ascii="Times New Roman" w:hAnsi="Times New Roman" w:hint="eastAsia"/>
                <w:szCs w:val="28"/>
              </w:rPr>
              <w:t>A</w:t>
            </w:r>
            <w:r w:rsidRPr="004337AD">
              <w:rPr>
                <w:rFonts w:ascii="Times New Roman" w:hAnsi="Times New Roman"/>
                <w:szCs w:val="28"/>
                <w:vertAlign w:val="subscript"/>
              </w:rPr>
              <w:t>d</w:t>
            </w:r>
            <w:r w:rsidRPr="004337AD">
              <w:rPr>
                <w:rFonts w:ascii="Times New Roman" w:hAnsi="Times New Roman"/>
                <w:szCs w:val="28"/>
              </w:rPr>
              <w:t>）</w:t>
            </w:r>
          </w:p>
        </w:tc>
        <w:tc>
          <w:tcPr>
            <w:tcW w:w="1869" w:type="dxa"/>
            <w:vAlign w:val="center"/>
          </w:tcPr>
          <w:p w14:paraId="55443A82" w14:textId="77777777" w:rsidR="00097CB7" w:rsidRPr="004337AD" w:rsidRDefault="00000000">
            <w:pPr>
              <w:jc w:val="left"/>
              <w:rPr>
                <w:rFonts w:ascii="Times New Roman" w:hAnsi="Times New Roman"/>
                <w:szCs w:val="28"/>
              </w:rPr>
            </w:pPr>
            <w:r w:rsidRPr="004337AD">
              <w:rPr>
                <w:rFonts w:ascii="Times New Roman" w:hAnsi="Times New Roman" w:hint="eastAsia"/>
                <w:szCs w:val="28"/>
              </w:rPr>
              <w:t>GB/T 212</w:t>
            </w:r>
          </w:p>
        </w:tc>
        <w:tc>
          <w:tcPr>
            <w:tcW w:w="2809" w:type="dxa"/>
            <w:vAlign w:val="center"/>
          </w:tcPr>
          <w:p w14:paraId="35856318" w14:textId="77777777" w:rsidR="00097CB7" w:rsidRPr="004337AD" w:rsidRDefault="00000000">
            <w:pPr>
              <w:jc w:val="left"/>
              <w:rPr>
                <w:rFonts w:ascii="Times New Roman" w:hAnsi="Times New Roman"/>
                <w:szCs w:val="28"/>
              </w:rPr>
            </w:pPr>
            <w:r w:rsidRPr="004337AD">
              <w:rPr>
                <w:rFonts w:ascii="Times New Roman" w:hAnsi="Times New Roman"/>
                <w:szCs w:val="28"/>
              </w:rPr>
              <w:t>煤的工业分析方法</w:t>
            </w:r>
          </w:p>
        </w:tc>
      </w:tr>
    </w:tbl>
    <w:p w14:paraId="3EC51A04" w14:textId="77777777" w:rsidR="00097CB7" w:rsidRPr="004337AD" w:rsidRDefault="00097CB7">
      <w:pPr>
        <w:ind w:firstLineChars="200" w:firstLine="420"/>
        <w:jc w:val="left"/>
        <w:rPr>
          <w:rFonts w:ascii="Times New Roman" w:hAnsi="Times New Roman"/>
          <w:szCs w:val="28"/>
        </w:rPr>
      </w:pPr>
    </w:p>
    <w:p w14:paraId="2A83EC30" w14:textId="77777777" w:rsidR="00097CB7" w:rsidRPr="00C25ED8" w:rsidRDefault="00000000" w:rsidP="00C25ED8">
      <w:pPr>
        <w:adjustRightInd w:val="0"/>
        <w:snapToGrid w:val="0"/>
        <w:spacing w:line="440" w:lineRule="exact"/>
        <w:ind w:firstLineChars="200" w:firstLine="420"/>
        <w:rPr>
          <w:rFonts w:ascii="Times New Roman" w:hAnsi="Times New Roman"/>
          <w:szCs w:val="21"/>
        </w:rPr>
      </w:pPr>
      <w:r w:rsidRPr="00C25ED8">
        <w:rPr>
          <w:rFonts w:ascii="Times New Roman" w:hAnsi="Times New Roman"/>
          <w:szCs w:val="21"/>
        </w:rPr>
        <w:t>凡是注日期的文件，其随后所有的修改单（不包括勘误的内容）或修订版不适用于本</w:t>
      </w:r>
      <w:proofErr w:type="gramStart"/>
      <w:r w:rsidRPr="00C25ED8">
        <w:rPr>
          <w:rFonts w:ascii="Times New Roman" w:hAnsi="Times New Roman"/>
          <w:szCs w:val="21"/>
        </w:rPr>
        <w:t>规</w:t>
      </w:r>
      <w:proofErr w:type="gramEnd"/>
      <w:r w:rsidRPr="00C25ED8">
        <w:rPr>
          <w:rFonts w:ascii="Times New Roman" w:hAnsi="Times New Roman"/>
          <w:szCs w:val="21"/>
        </w:rPr>
        <w:t xml:space="preserve"> </w:t>
      </w:r>
      <w:proofErr w:type="gramStart"/>
      <w:r w:rsidRPr="00C25ED8">
        <w:rPr>
          <w:rFonts w:ascii="Times New Roman" w:hAnsi="Times New Roman"/>
          <w:szCs w:val="21"/>
        </w:rPr>
        <w:t>范</w:t>
      </w:r>
      <w:proofErr w:type="gramEnd"/>
      <w:r w:rsidRPr="00C25ED8">
        <w:rPr>
          <w:rFonts w:ascii="Times New Roman" w:hAnsi="Times New Roman"/>
          <w:szCs w:val="21"/>
        </w:rPr>
        <w:t>。凡是不注日期的文件，其最新版本适用于本规范。</w:t>
      </w:r>
    </w:p>
    <w:p w14:paraId="2208B406" w14:textId="77777777" w:rsidR="00097CB7" w:rsidRPr="00C25ED8" w:rsidRDefault="00000000">
      <w:pPr>
        <w:rPr>
          <w:rFonts w:ascii="黑体" w:eastAsia="黑体" w:hAnsi="黑体"/>
          <w:bCs/>
          <w:szCs w:val="28"/>
        </w:rPr>
      </w:pPr>
      <w:r w:rsidRPr="00C25ED8">
        <w:rPr>
          <w:rFonts w:ascii="黑体" w:eastAsia="黑体" w:hAnsi="黑体"/>
          <w:bCs/>
          <w:szCs w:val="28"/>
        </w:rPr>
        <w:t>3 判定规则</w:t>
      </w:r>
    </w:p>
    <w:p w14:paraId="42EF01B4" w14:textId="129AD745" w:rsidR="00097CB7" w:rsidRPr="00C25ED8" w:rsidRDefault="00000000" w:rsidP="00C25ED8">
      <w:pPr>
        <w:adjustRightInd w:val="0"/>
        <w:snapToGrid w:val="0"/>
        <w:spacing w:line="440" w:lineRule="exact"/>
        <w:rPr>
          <w:rFonts w:ascii="Times New Roman" w:eastAsia="宋体" w:hAnsi="Times New Roman" w:cs="Times New Roman"/>
          <w:szCs w:val="21"/>
        </w:rPr>
      </w:pPr>
      <w:r w:rsidRPr="00C25ED8">
        <w:rPr>
          <w:rFonts w:ascii="Times New Roman" w:eastAsia="宋体" w:hAnsi="Times New Roman" w:cs="Times New Roman"/>
          <w:szCs w:val="21"/>
        </w:rPr>
        <w:t xml:space="preserve">3.1 </w:t>
      </w:r>
      <w:r w:rsidRPr="00C25ED8">
        <w:rPr>
          <w:rFonts w:ascii="Times New Roman" w:eastAsia="宋体" w:hAnsi="Times New Roman" w:cs="Times New Roman" w:hint="eastAsia"/>
          <w:szCs w:val="21"/>
        </w:rPr>
        <w:t>检测</w:t>
      </w:r>
      <w:r w:rsidRPr="00C25ED8">
        <w:rPr>
          <w:rFonts w:ascii="Times New Roman" w:eastAsia="宋体" w:hAnsi="Times New Roman" w:cs="Times New Roman"/>
          <w:szCs w:val="21"/>
        </w:rPr>
        <w:t>依据</w:t>
      </w:r>
    </w:p>
    <w:p w14:paraId="662120B8" w14:textId="77777777" w:rsidR="00097CB7" w:rsidRPr="00C25ED8" w:rsidRDefault="00000000" w:rsidP="00C25ED8">
      <w:pPr>
        <w:adjustRightInd w:val="0"/>
        <w:snapToGrid w:val="0"/>
        <w:spacing w:line="440" w:lineRule="exact"/>
        <w:ind w:firstLineChars="200" w:firstLine="420"/>
        <w:rPr>
          <w:rFonts w:ascii="Times New Roman" w:hAnsi="Times New Roman"/>
          <w:szCs w:val="21"/>
        </w:rPr>
      </w:pPr>
      <w:r w:rsidRPr="00C25ED8">
        <w:rPr>
          <w:rFonts w:ascii="Times New Roman" w:hAnsi="Times New Roman" w:hint="eastAsia"/>
          <w:szCs w:val="21"/>
        </w:rPr>
        <w:t xml:space="preserve">  GB/T 212  GB/T 213  GB/T 214</w:t>
      </w:r>
      <w:r w:rsidRPr="00C25ED8">
        <w:rPr>
          <w:rFonts w:ascii="Times New Roman" w:hAnsi="Times New Roman"/>
          <w:szCs w:val="21"/>
        </w:rPr>
        <w:t>相关的法律、行政法规、部门规章、规范性文件。现行有效的企业标准、团体标准、地方标准及产品明示质量要求。</w:t>
      </w:r>
    </w:p>
    <w:p w14:paraId="1FF113E1" w14:textId="77777777" w:rsidR="00097CB7" w:rsidRPr="00C25ED8" w:rsidRDefault="00000000" w:rsidP="00C25ED8">
      <w:pPr>
        <w:adjustRightInd w:val="0"/>
        <w:snapToGrid w:val="0"/>
        <w:spacing w:line="440" w:lineRule="exact"/>
        <w:rPr>
          <w:rFonts w:ascii="Times New Roman" w:eastAsia="宋体" w:hAnsi="Times New Roman" w:cs="Times New Roman"/>
          <w:szCs w:val="21"/>
        </w:rPr>
      </w:pPr>
      <w:r w:rsidRPr="00C25ED8">
        <w:rPr>
          <w:rFonts w:ascii="Times New Roman" w:eastAsia="宋体" w:hAnsi="Times New Roman" w:cs="Times New Roman"/>
          <w:szCs w:val="21"/>
        </w:rPr>
        <w:t xml:space="preserve">3.2 </w:t>
      </w:r>
      <w:r w:rsidRPr="00C25ED8">
        <w:rPr>
          <w:rFonts w:ascii="Times New Roman" w:eastAsia="宋体" w:hAnsi="Times New Roman" w:cs="Times New Roman"/>
          <w:szCs w:val="21"/>
        </w:rPr>
        <w:t>判定</w:t>
      </w:r>
      <w:r w:rsidRPr="00C25ED8">
        <w:rPr>
          <w:rFonts w:ascii="Times New Roman" w:eastAsia="宋体" w:hAnsi="Times New Roman" w:cs="Times New Roman" w:hint="eastAsia"/>
          <w:szCs w:val="21"/>
        </w:rPr>
        <w:t>规</w:t>
      </w:r>
      <w:r w:rsidRPr="00C25ED8">
        <w:rPr>
          <w:rFonts w:ascii="Times New Roman" w:eastAsia="宋体" w:hAnsi="Times New Roman" w:cs="Times New Roman"/>
          <w:szCs w:val="21"/>
        </w:rPr>
        <w:t>则</w:t>
      </w:r>
    </w:p>
    <w:p w14:paraId="7E945AD4" w14:textId="77777777" w:rsidR="00097CB7" w:rsidRPr="004337AD" w:rsidRDefault="00000000">
      <w:pPr>
        <w:jc w:val="center"/>
        <w:rPr>
          <w:rFonts w:ascii="Times New Roman" w:hAnsi="Times New Roman"/>
          <w:szCs w:val="28"/>
        </w:rPr>
      </w:pPr>
      <w:r w:rsidRPr="004337AD">
        <w:rPr>
          <w:rFonts w:ascii="Times New Roman" w:hAnsi="Times New Roman" w:hint="eastAsia"/>
          <w:szCs w:val="28"/>
        </w:rPr>
        <w:t>技术要求（表一）</w:t>
      </w:r>
    </w:p>
    <w:tbl>
      <w:tblPr>
        <w:tblStyle w:val="a7"/>
        <w:tblW w:w="8472" w:type="dxa"/>
        <w:tblLook w:val="04A0" w:firstRow="1" w:lastRow="0" w:firstColumn="1" w:lastColumn="0" w:noHBand="0" w:noVBand="1"/>
      </w:tblPr>
      <w:tblGrid>
        <w:gridCol w:w="1100"/>
        <w:gridCol w:w="706"/>
        <w:gridCol w:w="1314"/>
        <w:gridCol w:w="1314"/>
        <w:gridCol w:w="1314"/>
        <w:gridCol w:w="1315"/>
        <w:gridCol w:w="1409"/>
      </w:tblGrid>
      <w:tr w:rsidR="00097CB7" w:rsidRPr="004337AD" w14:paraId="6FDD4E46" w14:textId="77777777" w:rsidTr="00C25ED8">
        <w:trPr>
          <w:trHeight w:val="330"/>
        </w:trPr>
        <w:tc>
          <w:tcPr>
            <w:tcW w:w="1100" w:type="dxa"/>
            <w:vMerge w:val="restart"/>
            <w:vAlign w:val="center"/>
          </w:tcPr>
          <w:p w14:paraId="2CA6468F" w14:textId="77777777" w:rsidR="00097CB7" w:rsidRPr="004337AD" w:rsidRDefault="00000000" w:rsidP="00B43D21">
            <w:pPr>
              <w:jc w:val="center"/>
              <w:rPr>
                <w:rFonts w:ascii="Times New Roman" w:hAnsi="Times New Roman"/>
                <w:szCs w:val="21"/>
              </w:rPr>
            </w:pPr>
            <w:r w:rsidRPr="004337AD">
              <w:rPr>
                <w:rFonts w:ascii="Times New Roman" w:hAnsi="Times New Roman"/>
                <w:szCs w:val="21"/>
              </w:rPr>
              <w:t>项目</w:t>
            </w:r>
          </w:p>
        </w:tc>
        <w:tc>
          <w:tcPr>
            <w:tcW w:w="706" w:type="dxa"/>
            <w:vMerge w:val="restart"/>
            <w:vAlign w:val="center"/>
          </w:tcPr>
          <w:p w14:paraId="1766B7EE" w14:textId="77777777" w:rsidR="00097CB7" w:rsidRPr="004337AD" w:rsidRDefault="00000000" w:rsidP="00B43D21">
            <w:pPr>
              <w:jc w:val="center"/>
              <w:rPr>
                <w:rFonts w:ascii="Times New Roman" w:hAnsi="Times New Roman"/>
                <w:szCs w:val="21"/>
              </w:rPr>
            </w:pPr>
            <w:r w:rsidRPr="004337AD">
              <w:rPr>
                <w:rFonts w:ascii="Times New Roman" w:hAnsi="Times New Roman" w:hint="eastAsia"/>
                <w:szCs w:val="21"/>
              </w:rPr>
              <w:t>单位</w:t>
            </w:r>
          </w:p>
        </w:tc>
        <w:tc>
          <w:tcPr>
            <w:tcW w:w="5257" w:type="dxa"/>
            <w:gridSpan w:val="4"/>
            <w:vAlign w:val="center"/>
          </w:tcPr>
          <w:p w14:paraId="5AAAD45E" w14:textId="77777777" w:rsidR="00097CB7" w:rsidRPr="004337AD" w:rsidRDefault="00000000" w:rsidP="00B43D21">
            <w:pPr>
              <w:jc w:val="center"/>
              <w:rPr>
                <w:rFonts w:ascii="Times New Roman" w:hAnsi="Times New Roman"/>
                <w:szCs w:val="18"/>
              </w:rPr>
            </w:pPr>
            <w:r w:rsidRPr="004337AD">
              <w:rPr>
                <w:rFonts w:ascii="Times New Roman" w:hAnsi="Times New Roman"/>
                <w:szCs w:val="18"/>
              </w:rPr>
              <w:t>技术要求</w:t>
            </w:r>
          </w:p>
        </w:tc>
        <w:tc>
          <w:tcPr>
            <w:tcW w:w="1409" w:type="dxa"/>
            <w:vMerge w:val="restart"/>
            <w:shd w:val="clear" w:color="auto" w:fill="auto"/>
            <w:vAlign w:val="center"/>
          </w:tcPr>
          <w:p w14:paraId="66A1FFC0" w14:textId="77777777" w:rsidR="00097CB7" w:rsidRPr="004337AD" w:rsidRDefault="00000000" w:rsidP="00B43D21">
            <w:pPr>
              <w:widowControl/>
              <w:jc w:val="center"/>
              <w:rPr>
                <w:rFonts w:ascii="Times New Roman" w:hAnsi="Times New Roman"/>
                <w:szCs w:val="18"/>
              </w:rPr>
            </w:pPr>
            <w:r w:rsidRPr="004337AD">
              <w:rPr>
                <w:rFonts w:ascii="Times New Roman" w:hAnsi="Times New Roman"/>
                <w:szCs w:val="18"/>
              </w:rPr>
              <w:t>试验方法</w:t>
            </w:r>
          </w:p>
        </w:tc>
      </w:tr>
      <w:tr w:rsidR="00097CB7" w:rsidRPr="004337AD" w14:paraId="36A59629" w14:textId="77777777" w:rsidTr="00C25ED8">
        <w:trPr>
          <w:trHeight w:val="299"/>
        </w:trPr>
        <w:tc>
          <w:tcPr>
            <w:tcW w:w="1100" w:type="dxa"/>
            <w:vMerge/>
            <w:vAlign w:val="center"/>
          </w:tcPr>
          <w:p w14:paraId="1810D85B" w14:textId="77777777" w:rsidR="00097CB7" w:rsidRPr="004337AD" w:rsidRDefault="00097CB7">
            <w:pPr>
              <w:jc w:val="center"/>
              <w:rPr>
                <w:rFonts w:ascii="Times New Roman" w:hAnsi="Times New Roman"/>
                <w:szCs w:val="28"/>
              </w:rPr>
            </w:pPr>
          </w:p>
        </w:tc>
        <w:tc>
          <w:tcPr>
            <w:tcW w:w="706" w:type="dxa"/>
            <w:vMerge/>
            <w:vAlign w:val="center"/>
          </w:tcPr>
          <w:p w14:paraId="5948D786" w14:textId="77777777" w:rsidR="00097CB7" w:rsidRPr="004337AD" w:rsidRDefault="00097CB7">
            <w:pPr>
              <w:jc w:val="center"/>
              <w:rPr>
                <w:rFonts w:ascii="Times New Roman" w:hAnsi="Times New Roman"/>
                <w:szCs w:val="28"/>
              </w:rPr>
            </w:pPr>
          </w:p>
        </w:tc>
        <w:tc>
          <w:tcPr>
            <w:tcW w:w="1314" w:type="dxa"/>
            <w:vAlign w:val="center"/>
          </w:tcPr>
          <w:p w14:paraId="5A811FEC" w14:textId="77777777" w:rsidR="00097CB7" w:rsidRPr="004337AD" w:rsidRDefault="00000000">
            <w:pPr>
              <w:jc w:val="center"/>
              <w:rPr>
                <w:rFonts w:ascii="Times New Roman" w:hAnsi="Times New Roman"/>
                <w:szCs w:val="24"/>
              </w:rPr>
            </w:pPr>
            <w:r w:rsidRPr="004337AD">
              <w:rPr>
                <w:rFonts w:ascii="Times New Roman" w:hAnsi="Times New Roman"/>
                <w:szCs w:val="24"/>
              </w:rPr>
              <w:t>无烟</w:t>
            </w:r>
            <w:r w:rsidRPr="004337AD">
              <w:rPr>
                <w:rFonts w:ascii="Times New Roman" w:hAnsi="Times New Roman" w:hint="eastAsia"/>
                <w:szCs w:val="24"/>
              </w:rPr>
              <w:t>1</w:t>
            </w:r>
            <w:r w:rsidRPr="004337AD">
              <w:rPr>
                <w:rFonts w:ascii="Times New Roman" w:hAnsi="Times New Roman" w:hint="eastAsia"/>
                <w:szCs w:val="24"/>
              </w:rPr>
              <w:t>号</w:t>
            </w:r>
          </w:p>
        </w:tc>
        <w:tc>
          <w:tcPr>
            <w:tcW w:w="1314" w:type="dxa"/>
            <w:vAlign w:val="center"/>
          </w:tcPr>
          <w:p w14:paraId="26B27E52" w14:textId="77777777" w:rsidR="00097CB7" w:rsidRPr="004337AD" w:rsidRDefault="00000000">
            <w:pPr>
              <w:jc w:val="center"/>
              <w:rPr>
                <w:rFonts w:ascii="Times New Roman" w:hAnsi="Times New Roman"/>
                <w:szCs w:val="28"/>
              </w:rPr>
            </w:pPr>
            <w:r w:rsidRPr="004337AD">
              <w:rPr>
                <w:rFonts w:ascii="Times New Roman" w:hAnsi="Times New Roman"/>
                <w:szCs w:val="24"/>
              </w:rPr>
              <w:t>无烟</w:t>
            </w:r>
            <w:r w:rsidRPr="004337AD">
              <w:rPr>
                <w:rFonts w:ascii="Times New Roman" w:hAnsi="Times New Roman" w:hint="eastAsia"/>
                <w:szCs w:val="24"/>
              </w:rPr>
              <w:t>2</w:t>
            </w:r>
            <w:r w:rsidRPr="004337AD">
              <w:rPr>
                <w:rFonts w:ascii="Times New Roman" w:hAnsi="Times New Roman" w:hint="eastAsia"/>
                <w:szCs w:val="24"/>
              </w:rPr>
              <w:t>号</w:t>
            </w:r>
          </w:p>
        </w:tc>
        <w:tc>
          <w:tcPr>
            <w:tcW w:w="1314" w:type="dxa"/>
            <w:vAlign w:val="center"/>
          </w:tcPr>
          <w:p w14:paraId="28A4E49C" w14:textId="77777777" w:rsidR="00097CB7" w:rsidRPr="004337AD" w:rsidRDefault="00000000">
            <w:pPr>
              <w:jc w:val="center"/>
              <w:rPr>
                <w:rFonts w:ascii="Times New Roman" w:hAnsi="Times New Roman"/>
                <w:szCs w:val="21"/>
              </w:rPr>
            </w:pPr>
            <w:r w:rsidRPr="004337AD">
              <w:rPr>
                <w:rFonts w:ascii="Times New Roman" w:hAnsi="Times New Roman"/>
                <w:szCs w:val="21"/>
              </w:rPr>
              <w:t>烟煤</w:t>
            </w:r>
            <w:r w:rsidRPr="004337AD">
              <w:rPr>
                <w:rFonts w:ascii="Times New Roman" w:hAnsi="Times New Roman" w:hint="eastAsia"/>
                <w:szCs w:val="21"/>
              </w:rPr>
              <w:t>1</w:t>
            </w:r>
            <w:r w:rsidRPr="004337AD">
              <w:rPr>
                <w:rFonts w:ascii="Times New Roman" w:hAnsi="Times New Roman" w:hint="eastAsia"/>
                <w:szCs w:val="21"/>
              </w:rPr>
              <w:t>号</w:t>
            </w:r>
          </w:p>
        </w:tc>
        <w:tc>
          <w:tcPr>
            <w:tcW w:w="1315" w:type="dxa"/>
            <w:vAlign w:val="center"/>
          </w:tcPr>
          <w:p w14:paraId="58E2FFD3" w14:textId="77777777" w:rsidR="00097CB7" w:rsidRPr="004337AD" w:rsidRDefault="00000000">
            <w:pPr>
              <w:jc w:val="center"/>
              <w:rPr>
                <w:rFonts w:ascii="Times New Roman" w:hAnsi="Times New Roman"/>
                <w:szCs w:val="28"/>
              </w:rPr>
            </w:pPr>
            <w:r w:rsidRPr="004337AD">
              <w:rPr>
                <w:rFonts w:ascii="Times New Roman" w:hAnsi="Times New Roman"/>
                <w:szCs w:val="21"/>
              </w:rPr>
              <w:t>烟煤</w:t>
            </w:r>
            <w:r w:rsidRPr="004337AD">
              <w:rPr>
                <w:rFonts w:ascii="Times New Roman" w:hAnsi="Times New Roman" w:hint="eastAsia"/>
                <w:szCs w:val="21"/>
              </w:rPr>
              <w:t>2</w:t>
            </w:r>
            <w:r w:rsidRPr="004337AD">
              <w:rPr>
                <w:rFonts w:ascii="Times New Roman" w:hAnsi="Times New Roman" w:hint="eastAsia"/>
                <w:szCs w:val="21"/>
              </w:rPr>
              <w:t>号</w:t>
            </w:r>
          </w:p>
        </w:tc>
        <w:tc>
          <w:tcPr>
            <w:tcW w:w="1409" w:type="dxa"/>
            <w:vMerge/>
            <w:shd w:val="clear" w:color="auto" w:fill="auto"/>
            <w:vAlign w:val="center"/>
          </w:tcPr>
          <w:p w14:paraId="177D229D" w14:textId="77777777" w:rsidR="00097CB7" w:rsidRPr="004337AD" w:rsidRDefault="00097CB7">
            <w:pPr>
              <w:widowControl/>
              <w:jc w:val="left"/>
              <w:rPr>
                <w:rFonts w:ascii="Times New Roman" w:hAnsi="Times New Roman"/>
                <w:szCs w:val="28"/>
              </w:rPr>
            </w:pPr>
          </w:p>
        </w:tc>
      </w:tr>
      <w:tr w:rsidR="00097CB7" w:rsidRPr="004337AD" w14:paraId="1805523D" w14:textId="77777777" w:rsidTr="00B43D21">
        <w:trPr>
          <w:trHeight w:val="624"/>
        </w:trPr>
        <w:tc>
          <w:tcPr>
            <w:tcW w:w="1100" w:type="dxa"/>
            <w:vAlign w:val="center"/>
          </w:tcPr>
          <w:p w14:paraId="097E746C" w14:textId="77777777" w:rsidR="00097CB7" w:rsidRPr="004337AD" w:rsidRDefault="00000000">
            <w:pPr>
              <w:jc w:val="center"/>
              <w:rPr>
                <w:rFonts w:ascii="Times New Roman" w:hAnsi="Times New Roman"/>
                <w:szCs w:val="21"/>
              </w:rPr>
            </w:pPr>
            <w:r w:rsidRPr="004337AD">
              <w:rPr>
                <w:rFonts w:ascii="Times New Roman" w:hAnsi="Times New Roman"/>
                <w:szCs w:val="21"/>
              </w:rPr>
              <w:t>挥发分</w:t>
            </w:r>
            <w:r w:rsidRPr="004337AD">
              <w:rPr>
                <w:rFonts w:ascii="Times New Roman" w:hAnsi="Times New Roman"/>
                <w:szCs w:val="21"/>
                <w:vertAlign w:val="superscript"/>
              </w:rPr>
              <w:t>a</w:t>
            </w:r>
            <w:r w:rsidRPr="004337AD">
              <w:rPr>
                <w:rFonts w:ascii="Times New Roman" w:hAnsi="Times New Roman" w:hint="eastAsia"/>
                <w:szCs w:val="21"/>
              </w:rPr>
              <w:t>(</w:t>
            </w:r>
            <w:proofErr w:type="spellStart"/>
            <w:r w:rsidRPr="004337AD">
              <w:rPr>
                <w:rFonts w:ascii="Times New Roman" w:hAnsi="Times New Roman" w:hint="eastAsia"/>
                <w:szCs w:val="21"/>
              </w:rPr>
              <w:t>V</w:t>
            </w:r>
            <w:r w:rsidRPr="004337AD">
              <w:rPr>
                <w:rFonts w:ascii="Times New Roman" w:hAnsi="Times New Roman" w:hint="eastAsia"/>
                <w:szCs w:val="21"/>
                <w:vertAlign w:val="subscript"/>
              </w:rPr>
              <w:t>daf</w:t>
            </w:r>
            <w:proofErr w:type="spellEnd"/>
            <w:r w:rsidRPr="004337AD">
              <w:rPr>
                <w:rFonts w:ascii="Times New Roman" w:hAnsi="Times New Roman" w:hint="eastAsia"/>
                <w:szCs w:val="21"/>
              </w:rPr>
              <w:t>)</w:t>
            </w:r>
          </w:p>
        </w:tc>
        <w:tc>
          <w:tcPr>
            <w:tcW w:w="706" w:type="dxa"/>
            <w:vAlign w:val="center"/>
          </w:tcPr>
          <w:p w14:paraId="5344F853" w14:textId="77777777" w:rsidR="00097CB7" w:rsidRPr="004337AD" w:rsidRDefault="00000000">
            <w:pPr>
              <w:jc w:val="center"/>
              <w:rPr>
                <w:rFonts w:ascii="Times New Roman" w:hAnsi="Times New Roman"/>
                <w:szCs w:val="28"/>
              </w:rPr>
            </w:pPr>
            <w:r w:rsidRPr="004337AD">
              <w:rPr>
                <w:rFonts w:ascii="Times New Roman" w:hAnsi="Times New Roman" w:hint="eastAsia"/>
                <w:szCs w:val="28"/>
              </w:rPr>
              <w:t>%</w:t>
            </w:r>
          </w:p>
        </w:tc>
        <w:tc>
          <w:tcPr>
            <w:tcW w:w="1314" w:type="dxa"/>
            <w:vAlign w:val="center"/>
          </w:tcPr>
          <w:p w14:paraId="17F75E9F" w14:textId="77777777" w:rsidR="00097CB7" w:rsidRPr="004337AD" w:rsidRDefault="00000000">
            <w:pPr>
              <w:jc w:val="center"/>
              <w:rPr>
                <w:rFonts w:ascii="Times New Roman" w:hAnsi="Times New Roman"/>
                <w:szCs w:val="24"/>
              </w:rPr>
            </w:pPr>
            <w:r w:rsidRPr="004337AD">
              <w:rPr>
                <w:rFonts w:ascii="Times New Roman" w:hAnsi="Times New Roman"/>
                <w:szCs w:val="24"/>
              </w:rPr>
              <w:t>≤</w:t>
            </w:r>
            <w:r w:rsidRPr="004337AD">
              <w:rPr>
                <w:rFonts w:ascii="Times New Roman" w:hAnsi="Times New Roman" w:hint="eastAsia"/>
                <w:szCs w:val="24"/>
              </w:rPr>
              <w:t>12.00</w:t>
            </w:r>
          </w:p>
        </w:tc>
        <w:tc>
          <w:tcPr>
            <w:tcW w:w="1314" w:type="dxa"/>
            <w:vAlign w:val="center"/>
          </w:tcPr>
          <w:p w14:paraId="07F5C4C5" w14:textId="77777777" w:rsidR="00097CB7" w:rsidRPr="004337AD" w:rsidRDefault="00000000">
            <w:pPr>
              <w:jc w:val="center"/>
              <w:rPr>
                <w:rFonts w:ascii="Times New Roman" w:hAnsi="Times New Roman"/>
                <w:szCs w:val="24"/>
              </w:rPr>
            </w:pPr>
            <w:r w:rsidRPr="004337AD">
              <w:rPr>
                <w:rFonts w:ascii="Times New Roman" w:hAnsi="Times New Roman"/>
                <w:szCs w:val="24"/>
              </w:rPr>
              <w:t>≤</w:t>
            </w:r>
            <w:r w:rsidRPr="004337AD">
              <w:rPr>
                <w:rFonts w:ascii="Times New Roman" w:hAnsi="Times New Roman" w:hint="eastAsia"/>
                <w:szCs w:val="24"/>
              </w:rPr>
              <w:t>12.00</w:t>
            </w:r>
          </w:p>
        </w:tc>
        <w:tc>
          <w:tcPr>
            <w:tcW w:w="1314" w:type="dxa"/>
            <w:vAlign w:val="center"/>
          </w:tcPr>
          <w:p w14:paraId="7A8A6638" w14:textId="77777777" w:rsidR="00097CB7" w:rsidRPr="004337AD" w:rsidRDefault="00000000">
            <w:pPr>
              <w:jc w:val="center"/>
              <w:rPr>
                <w:rFonts w:ascii="Times New Roman" w:hAnsi="Times New Roman"/>
                <w:szCs w:val="24"/>
              </w:rPr>
            </w:pPr>
            <w:r w:rsidRPr="004337AD">
              <w:rPr>
                <w:rFonts w:ascii="Times New Roman" w:hAnsi="Times New Roman"/>
                <w:szCs w:val="24"/>
              </w:rPr>
              <w:t>≤</w:t>
            </w:r>
            <w:r w:rsidRPr="004337AD">
              <w:rPr>
                <w:rFonts w:ascii="Times New Roman" w:hAnsi="Times New Roman" w:hint="eastAsia"/>
                <w:szCs w:val="24"/>
              </w:rPr>
              <w:t>37.00</w:t>
            </w:r>
          </w:p>
        </w:tc>
        <w:tc>
          <w:tcPr>
            <w:tcW w:w="1315" w:type="dxa"/>
            <w:vAlign w:val="center"/>
          </w:tcPr>
          <w:p w14:paraId="2A807C70" w14:textId="77777777" w:rsidR="00097CB7" w:rsidRPr="004337AD" w:rsidRDefault="00000000">
            <w:pPr>
              <w:jc w:val="center"/>
              <w:rPr>
                <w:rFonts w:ascii="Times New Roman" w:hAnsi="Times New Roman"/>
                <w:szCs w:val="24"/>
              </w:rPr>
            </w:pPr>
            <w:r w:rsidRPr="004337AD">
              <w:rPr>
                <w:rFonts w:ascii="Times New Roman" w:hAnsi="Times New Roman"/>
                <w:szCs w:val="24"/>
              </w:rPr>
              <w:t>≤</w:t>
            </w:r>
            <w:r w:rsidRPr="004337AD">
              <w:rPr>
                <w:rFonts w:ascii="Times New Roman" w:hAnsi="Times New Roman" w:hint="eastAsia"/>
                <w:szCs w:val="24"/>
              </w:rPr>
              <w:t>37.00</w:t>
            </w:r>
          </w:p>
        </w:tc>
        <w:tc>
          <w:tcPr>
            <w:tcW w:w="1409" w:type="dxa"/>
            <w:shd w:val="clear" w:color="auto" w:fill="auto"/>
            <w:vAlign w:val="center"/>
          </w:tcPr>
          <w:p w14:paraId="1E32A58A" w14:textId="77777777" w:rsidR="00097CB7" w:rsidRPr="004337AD" w:rsidRDefault="00000000">
            <w:pPr>
              <w:widowControl/>
              <w:jc w:val="left"/>
              <w:rPr>
                <w:rFonts w:ascii="Times New Roman" w:hAnsi="Times New Roman"/>
                <w:szCs w:val="24"/>
              </w:rPr>
            </w:pPr>
            <w:r w:rsidRPr="004337AD">
              <w:rPr>
                <w:rFonts w:ascii="Times New Roman" w:hAnsi="Times New Roman" w:hint="eastAsia"/>
                <w:szCs w:val="24"/>
              </w:rPr>
              <w:t>GB/T 212</w:t>
            </w:r>
          </w:p>
        </w:tc>
      </w:tr>
      <w:tr w:rsidR="00097CB7" w:rsidRPr="004337AD" w14:paraId="2B3AA7C2" w14:textId="77777777" w:rsidTr="00B43D21">
        <w:trPr>
          <w:trHeight w:val="624"/>
        </w:trPr>
        <w:tc>
          <w:tcPr>
            <w:tcW w:w="1100" w:type="dxa"/>
            <w:vAlign w:val="center"/>
          </w:tcPr>
          <w:p w14:paraId="1F309CFE" w14:textId="77777777" w:rsidR="00097CB7" w:rsidRPr="004337AD" w:rsidRDefault="00000000">
            <w:pPr>
              <w:jc w:val="center"/>
              <w:rPr>
                <w:rFonts w:ascii="Times New Roman" w:hAnsi="Times New Roman"/>
                <w:szCs w:val="28"/>
              </w:rPr>
            </w:pPr>
            <w:r w:rsidRPr="004337AD">
              <w:rPr>
                <w:rFonts w:ascii="Times New Roman" w:hAnsi="Times New Roman" w:hint="eastAsia"/>
                <w:szCs w:val="21"/>
              </w:rPr>
              <w:lastRenderedPageBreak/>
              <w:t>全硫</w:t>
            </w:r>
            <w:r w:rsidRPr="004337AD">
              <w:rPr>
                <w:rFonts w:ascii="Times New Roman" w:hAnsi="Times New Roman"/>
                <w:szCs w:val="21"/>
                <w:vertAlign w:val="superscript"/>
              </w:rPr>
              <w:t>b</w:t>
            </w:r>
            <w:r w:rsidRPr="004337AD">
              <w:rPr>
                <w:rFonts w:ascii="Times New Roman" w:hAnsi="Times New Roman" w:hint="eastAsia"/>
                <w:szCs w:val="21"/>
              </w:rPr>
              <w:t>(</w:t>
            </w:r>
            <w:proofErr w:type="spellStart"/>
            <w:r w:rsidRPr="004337AD">
              <w:rPr>
                <w:rFonts w:ascii="Times New Roman" w:hAnsi="Times New Roman" w:hint="eastAsia"/>
                <w:szCs w:val="21"/>
              </w:rPr>
              <w:t>S</w:t>
            </w:r>
            <w:r w:rsidRPr="004337AD">
              <w:rPr>
                <w:rFonts w:ascii="Times New Roman" w:hAnsi="Times New Roman" w:hint="eastAsia"/>
                <w:szCs w:val="21"/>
                <w:vertAlign w:val="subscript"/>
              </w:rPr>
              <w:t>t,d</w:t>
            </w:r>
            <w:proofErr w:type="spellEnd"/>
            <w:r w:rsidRPr="004337AD">
              <w:rPr>
                <w:rFonts w:ascii="Times New Roman" w:hAnsi="Times New Roman" w:hint="eastAsia"/>
                <w:szCs w:val="21"/>
              </w:rPr>
              <w:t>)</w:t>
            </w:r>
          </w:p>
        </w:tc>
        <w:tc>
          <w:tcPr>
            <w:tcW w:w="706" w:type="dxa"/>
            <w:vAlign w:val="center"/>
          </w:tcPr>
          <w:p w14:paraId="270383E8" w14:textId="77777777" w:rsidR="00097CB7" w:rsidRPr="004337AD" w:rsidRDefault="00000000">
            <w:pPr>
              <w:jc w:val="center"/>
              <w:rPr>
                <w:rFonts w:ascii="Times New Roman" w:hAnsi="Times New Roman"/>
                <w:szCs w:val="28"/>
              </w:rPr>
            </w:pPr>
            <w:r w:rsidRPr="004337AD">
              <w:rPr>
                <w:rFonts w:ascii="Times New Roman" w:hAnsi="Times New Roman" w:hint="eastAsia"/>
                <w:szCs w:val="28"/>
              </w:rPr>
              <w:t>%</w:t>
            </w:r>
          </w:p>
        </w:tc>
        <w:tc>
          <w:tcPr>
            <w:tcW w:w="1314" w:type="dxa"/>
            <w:vAlign w:val="center"/>
          </w:tcPr>
          <w:p w14:paraId="4CE827A2" w14:textId="77777777" w:rsidR="00097CB7" w:rsidRPr="004337AD" w:rsidRDefault="00000000">
            <w:pPr>
              <w:jc w:val="center"/>
              <w:rPr>
                <w:rFonts w:ascii="Times New Roman" w:hAnsi="Times New Roman"/>
                <w:szCs w:val="24"/>
              </w:rPr>
            </w:pPr>
            <w:r w:rsidRPr="004337AD">
              <w:rPr>
                <w:rFonts w:ascii="Times New Roman" w:hAnsi="Times New Roman"/>
                <w:szCs w:val="24"/>
              </w:rPr>
              <w:t>≤</w:t>
            </w:r>
            <w:r w:rsidRPr="004337AD">
              <w:rPr>
                <w:rFonts w:ascii="Times New Roman" w:hAnsi="Times New Roman" w:hint="eastAsia"/>
                <w:szCs w:val="24"/>
              </w:rPr>
              <w:t>0.50</w:t>
            </w:r>
          </w:p>
        </w:tc>
        <w:tc>
          <w:tcPr>
            <w:tcW w:w="1314" w:type="dxa"/>
            <w:vAlign w:val="center"/>
          </w:tcPr>
          <w:p w14:paraId="01454F37" w14:textId="77777777" w:rsidR="00097CB7" w:rsidRPr="004337AD" w:rsidRDefault="00000000">
            <w:pPr>
              <w:jc w:val="center"/>
              <w:rPr>
                <w:rFonts w:ascii="Times New Roman" w:hAnsi="Times New Roman"/>
                <w:szCs w:val="24"/>
              </w:rPr>
            </w:pPr>
            <w:r w:rsidRPr="004337AD">
              <w:rPr>
                <w:rFonts w:ascii="Times New Roman" w:hAnsi="Times New Roman"/>
                <w:szCs w:val="24"/>
              </w:rPr>
              <w:t>≤</w:t>
            </w:r>
            <w:r w:rsidRPr="004337AD">
              <w:rPr>
                <w:rFonts w:ascii="Times New Roman" w:hAnsi="Times New Roman" w:hint="eastAsia"/>
                <w:szCs w:val="24"/>
              </w:rPr>
              <w:t>1.00</w:t>
            </w:r>
          </w:p>
        </w:tc>
        <w:tc>
          <w:tcPr>
            <w:tcW w:w="1314" w:type="dxa"/>
            <w:vAlign w:val="center"/>
          </w:tcPr>
          <w:p w14:paraId="5AFCB0E5" w14:textId="77777777" w:rsidR="00097CB7" w:rsidRPr="004337AD" w:rsidRDefault="00000000">
            <w:pPr>
              <w:jc w:val="center"/>
              <w:rPr>
                <w:rFonts w:ascii="Times New Roman" w:hAnsi="Times New Roman"/>
                <w:szCs w:val="24"/>
              </w:rPr>
            </w:pPr>
            <w:r w:rsidRPr="004337AD">
              <w:rPr>
                <w:rFonts w:ascii="Times New Roman" w:hAnsi="Times New Roman"/>
                <w:szCs w:val="24"/>
              </w:rPr>
              <w:t>≤</w:t>
            </w:r>
            <w:r w:rsidRPr="004337AD">
              <w:rPr>
                <w:rFonts w:ascii="Times New Roman" w:hAnsi="Times New Roman" w:hint="eastAsia"/>
                <w:szCs w:val="24"/>
              </w:rPr>
              <w:t>0.50</w:t>
            </w:r>
          </w:p>
        </w:tc>
        <w:tc>
          <w:tcPr>
            <w:tcW w:w="1315" w:type="dxa"/>
            <w:vAlign w:val="center"/>
          </w:tcPr>
          <w:p w14:paraId="2B1B18B6" w14:textId="77777777" w:rsidR="00097CB7" w:rsidRPr="004337AD" w:rsidRDefault="00000000">
            <w:pPr>
              <w:jc w:val="center"/>
              <w:rPr>
                <w:rFonts w:ascii="Times New Roman" w:hAnsi="Times New Roman"/>
                <w:szCs w:val="24"/>
              </w:rPr>
            </w:pPr>
            <w:r w:rsidRPr="004337AD">
              <w:rPr>
                <w:rFonts w:ascii="Times New Roman" w:hAnsi="Times New Roman"/>
                <w:szCs w:val="24"/>
              </w:rPr>
              <w:t>≤</w:t>
            </w:r>
            <w:r w:rsidRPr="004337AD">
              <w:rPr>
                <w:rFonts w:ascii="Times New Roman" w:hAnsi="Times New Roman" w:hint="eastAsia"/>
                <w:szCs w:val="24"/>
              </w:rPr>
              <w:t>1.00</w:t>
            </w:r>
          </w:p>
        </w:tc>
        <w:tc>
          <w:tcPr>
            <w:tcW w:w="1409" w:type="dxa"/>
            <w:shd w:val="clear" w:color="auto" w:fill="auto"/>
            <w:vAlign w:val="center"/>
          </w:tcPr>
          <w:p w14:paraId="498FC30D" w14:textId="77777777" w:rsidR="00097CB7" w:rsidRPr="004337AD" w:rsidRDefault="00000000">
            <w:pPr>
              <w:widowControl/>
              <w:jc w:val="left"/>
              <w:rPr>
                <w:rFonts w:ascii="Times New Roman" w:hAnsi="Times New Roman"/>
                <w:szCs w:val="24"/>
              </w:rPr>
            </w:pPr>
            <w:r w:rsidRPr="004337AD">
              <w:rPr>
                <w:rFonts w:ascii="Times New Roman" w:hAnsi="Times New Roman" w:hint="eastAsia"/>
                <w:szCs w:val="24"/>
              </w:rPr>
              <w:t>GB/T 214</w:t>
            </w:r>
          </w:p>
        </w:tc>
      </w:tr>
      <w:tr w:rsidR="00097CB7" w:rsidRPr="004337AD" w14:paraId="394F66AA" w14:textId="77777777" w:rsidTr="00B43D21">
        <w:trPr>
          <w:trHeight w:val="624"/>
        </w:trPr>
        <w:tc>
          <w:tcPr>
            <w:tcW w:w="1100" w:type="dxa"/>
            <w:vAlign w:val="center"/>
          </w:tcPr>
          <w:p w14:paraId="044295BF" w14:textId="77777777" w:rsidR="00097CB7" w:rsidRPr="004337AD" w:rsidRDefault="00000000">
            <w:pPr>
              <w:jc w:val="center"/>
              <w:rPr>
                <w:rFonts w:ascii="Times New Roman" w:hAnsi="Times New Roman"/>
                <w:szCs w:val="28"/>
              </w:rPr>
            </w:pPr>
            <w:r w:rsidRPr="004337AD">
              <w:rPr>
                <w:rFonts w:ascii="Times New Roman" w:hAnsi="Times New Roman" w:hint="eastAsia"/>
                <w:szCs w:val="21"/>
              </w:rPr>
              <w:t>灰分</w:t>
            </w:r>
            <w:r w:rsidRPr="004337AD">
              <w:rPr>
                <w:rFonts w:ascii="Times New Roman" w:hAnsi="Times New Roman" w:hint="eastAsia"/>
                <w:szCs w:val="21"/>
                <w:vertAlign w:val="superscript"/>
              </w:rPr>
              <w:t>a</w:t>
            </w:r>
            <w:r w:rsidRPr="004337AD">
              <w:rPr>
                <w:rFonts w:ascii="Times New Roman" w:hAnsi="Times New Roman" w:hint="eastAsia"/>
                <w:szCs w:val="21"/>
              </w:rPr>
              <w:t>(A</w:t>
            </w:r>
            <w:r w:rsidRPr="004337AD">
              <w:rPr>
                <w:rFonts w:ascii="Times New Roman" w:hAnsi="Times New Roman" w:hint="eastAsia"/>
                <w:szCs w:val="21"/>
                <w:vertAlign w:val="subscript"/>
              </w:rPr>
              <w:t>d</w:t>
            </w:r>
            <w:r w:rsidRPr="004337AD">
              <w:rPr>
                <w:rFonts w:ascii="Times New Roman" w:hAnsi="Times New Roman" w:hint="eastAsia"/>
                <w:szCs w:val="21"/>
              </w:rPr>
              <w:t>)</w:t>
            </w:r>
          </w:p>
        </w:tc>
        <w:tc>
          <w:tcPr>
            <w:tcW w:w="706" w:type="dxa"/>
            <w:vAlign w:val="center"/>
          </w:tcPr>
          <w:p w14:paraId="097772D1" w14:textId="77777777" w:rsidR="00097CB7" w:rsidRPr="004337AD" w:rsidRDefault="00000000">
            <w:pPr>
              <w:jc w:val="center"/>
              <w:rPr>
                <w:rFonts w:ascii="Times New Roman" w:hAnsi="Times New Roman"/>
                <w:szCs w:val="28"/>
              </w:rPr>
            </w:pPr>
            <w:r w:rsidRPr="004337AD">
              <w:rPr>
                <w:rFonts w:ascii="Times New Roman" w:hAnsi="Times New Roman" w:hint="eastAsia"/>
                <w:szCs w:val="28"/>
              </w:rPr>
              <w:t>%</w:t>
            </w:r>
          </w:p>
        </w:tc>
        <w:tc>
          <w:tcPr>
            <w:tcW w:w="1314" w:type="dxa"/>
            <w:vAlign w:val="center"/>
          </w:tcPr>
          <w:p w14:paraId="467C78C4" w14:textId="77777777" w:rsidR="00097CB7" w:rsidRPr="004337AD" w:rsidRDefault="00000000">
            <w:pPr>
              <w:jc w:val="center"/>
              <w:rPr>
                <w:rFonts w:ascii="Times New Roman" w:hAnsi="Times New Roman"/>
                <w:szCs w:val="24"/>
              </w:rPr>
            </w:pPr>
            <w:r w:rsidRPr="004337AD">
              <w:rPr>
                <w:rFonts w:ascii="Times New Roman" w:hAnsi="Times New Roman"/>
                <w:szCs w:val="24"/>
              </w:rPr>
              <w:t>≤</w:t>
            </w:r>
            <w:r w:rsidRPr="004337AD">
              <w:rPr>
                <w:rFonts w:ascii="Times New Roman" w:hAnsi="Times New Roman" w:hint="eastAsia"/>
                <w:szCs w:val="24"/>
              </w:rPr>
              <w:t>16.00</w:t>
            </w:r>
          </w:p>
        </w:tc>
        <w:tc>
          <w:tcPr>
            <w:tcW w:w="1314" w:type="dxa"/>
            <w:vAlign w:val="center"/>
          </w:tcPr>
          <w:p w14:paraId="3031E3ED" w14:textId="77777777" w:rsidR="00097CB7" w:rsidRPr="004337AD" w:rsidRDefault="00000000">
            <w:pPr>
              <w:jc w:val="center"/>
              <w:rPr>
                <w:rFonts w:ascii="Times New Roman" w:hAnsi="Times New Roman"/>
                <w:szCs w:val="24"/>
              </w:rPr>
            </w:pPr>
            <w:r w:rsidRPr="004337AD">
              <w:rPr>
                <w:rFonts w:ascii="Times New Roman" w:hAnsi="Times New Roman"/>
                <w:szCs w:val="24"/>
              </w:rPr>
              <w:t>≤</w:t>
            </w:r>
            <w:r w:rsidRPr="004337AD">
              <w:rPr>
                <w:rFonts w:ascii="Times New Roman" w:hAnsi="Times New Roman" w:hint="eastAsia"/>
                <w:szCs w:val="24"/>
              </w:rPr>
              <w:t>30.00</w:t>
            </w:r>
          </w:p>
        </w:tc>
        <w:tc>
          <w:tcPr>
            <w:tcW w:w="1314" w:type="dxa"/>
            <w:vAlign w:val="center"/>
          </w:tcPr>
          <w:p w14:paraId="0501C415" w14:textId="77777777" w:rsidR="00097CB7" w:rsidRPr="004337AD" w:rsidRDefault="00000000">
            <w:pPr>
              <w:jc w:val="center"/>
              <w:rPr>
                <w:rFonts w:ascii="Times New Roman" w:hAnsi="Times New Roman"/>
                <w:szCs w:val="24"/>
              </w:rPr>
            </w:pPr>
            <w:r w:rsidRPr="004337AD">
              <w:rPr>
                <w:rFonts w:ascii="Times New Roman" w:hAnsi="Times New Roman"/>
                <w:szCs w:val="24"/>
              </w:rPr>
              <w:t>≤</w:t>
            </w:r>
            <w:r w:rsidRPr="004337AD">
              <w:rPr>
                <w:rFonts w:ascii="Times New Roman" w:hAnsi="Times New Roman" w:hint="eastAsia"/>
                <w:szCs w:val="24"/>
              </w:rPr>
              <w:t>16.00</w:t>
            </w:r>
          </w:p>
        </w:tc>
        <w:tc>
          <w:tcPr>
            <w:tcW w:w="1315" w:type="dxa"/>
            <w:vAlign w:val="center"/>
          </w:tcPr>
          <w:p w14:paraId="2FCC09F5" w14:textId="77777777" w:rsidR="00097CB7" w:rsidRPr="004337AD" w:rsidRDefault="00000000">
            <w:pPr>
              <w:jc w:val="center"/>
              <w:rPr>
                <w:rFonts w:ascii="Times New Roman" w:hAnsi="Times New Roman"/>
                <w:szCs w:val="24"/>
              </w:rPr>
            </w:pPr>
            <w:r w:rsidRPr="004337AD">
              <w:rPr>
                <w:rFonts w:ascii="Times New Roman" w:hAnsi="Times New Roman"/>
                <w:szCs w:val="24"/>
              </w:rPr>
              <w:t>≤</w:t>
            </w:r>
            <w:r w:rsidRPr="004337AD">
              <w:rPr>
                <w:rFonts w:ascii="Times New Roman" w:hAnsi="Times New Roman" w:hint="eastAsia"/>
                <w:szCs w:val="24"/>
              </w:rPr>
              <w:t>25.00</w:t>
            </w:r>
          </w:p>
        </w:tc>
        <w:tc>
          <w:tcPr>
            <w:tcW w:w="1409" w:type="dxa"/>
            <w:shd w:val="clear" w:color="auto" w:fill="auto"/>
            <w:vAlign w:val="center"/>
          </w:tcPr>
          <w:p w14:paraId="41A6DBEA" w14:textId="77777777" w:rsidR="00097CB7" w:rsidRPr="004337AD" w:rsidRDefault="00000000">
            <w:pPr>
              <w:widowControl/>
              <w:jc w:val="left"/>
              <w:rPr>
                <w:rFonts w:ascii="Times New Roman" w:hAnsi="Times New Roman"/>
                <w:szCs w:val="24"/>
              </w:rPr>
            </w:pPr>
            <w:r w:rsidRPr="004337AD">
              <w:rPr>
                <w:rFonts w:ascii="Times New Roman" w:hAnsi="Times New Roman" w:hint="eastAsia"/>
                <w:szCs w:val="24"/>
              </w:rPr>
              <w:t>GB/T 212</w:t>
            </w:r>
          </w:p>
        </w:tc>
      </w:tr>
    </w:tbl>
    <w:p w14:paraId="36226C9D" w14:textId="77777777" w:rsidR="00097CB7" w:rsidRPr="004337AD" w:rsidRDefault="00097CB7">
      <w:pPr>
        <w:rPr>
          <w:rFonts w:ascii="Times New Roman" w:hAnsi="Times New Roman"/>
          <w:szCs w:val="28"/>
        </w:rPr>
      </w:pPr>
    </w:p>
    <w:p w14:paraId="61AD893E" w14:textId="77777777" w:rsidR="00097CB7" w:rsidRPr="004337AD" w:rsidRDefault="00097CB7">
      <w:pPr>
        <w:rPr>
          <w:rFonts w:ascii="Times New Roman" w:hAnsi="Times New Roman"/>
          <w:szCs w:val="28"/>
        </w:rPr>
      </w:pPr>
    </w:p>
    <w:p w14:paraId="5976F0EE" w14:textId="77777777" w:rsidR="00097CB7" w:rsidRPr="004337AD" w:rsidRDefault="00097CB7">
      <w:pPr>
        <w:rPr>
          <w:rFonts w:ascii="Times New Roman" w:hAnsi="Times New Roman"/>
          <w:szCs w:val="28"/>
        </w:rPr>
      </w:pPr>
    </w:p>
    <w:p w14:paraId="4305B965" w14:textId="77777777" w:rsidR="00097CB7" w:rsidRPr="004337AD" w:rsidRDefault="00000000">
      <w:pPr>
        <w:jc w:val="center"/>
        <w:rPr>
          <w:rFonts w:ascii="Times New Roman" w:hAnsi="Times New Roman"/>
          <w:szCs w:val="28"/>
        </w:rPr>
      </w:pPr>
      <w:r w:rsidRPr="004337AD">
        <w:rPr>
          <w:rFonts w:ascii="Times New Roman" w:hAnsi="Times New Roman" w:hint="eastAsia"/>
          <w:szCs w:val="28"/>
        </w:rPr>
        <w:t>技术要求（表二）</w:t>
      </w:r>
    </w:p>
    <w:tbl>
      <w:tblPr>
        <w:tblStyle w:val="a7"/>
        <w:tblW w:w="8472" w:type="dxa"/>
        <w:tblLook w:val="04A0" w:firstRow="1" w:lastRow="0" w:firstColumn="1" w:lastColumn="0" w:noHBand="0" w:noVBand="1"/>
      </w:tblPr>
      <w:tblGrid>
        <w:gridCol w:w="1809"/>
        <w:gridCol w:w="851"/>
        <w:gridCol w:w="1913"/>
        <w:gridCol w:w="1914"/>
        <w:gridCol w:w="1985"/>
      </w:tblGrid>
      <w:tr w:rsidR="00097CB7" w:rsidRPr="004337AD" w14:paraId="07B5A992" w14:textId="77777777" w:rsidTr="00C25ED8">
        <w:trPr>
          <w:trHeight w:val="330"/>
        </w:trPr>
        <w:tc>
          <w:tcPr>
            <w:tcW w:w="1809" w:type="dxa"/>
            <w:vMerge w:val="restart"/>
            <w:vAlign w:val="center"/>
          </w:tcPr>
          <w:p w14:paraId="7C9316E5" w14:textId="77777777" w:rsidR="00097CB7" w:rsidRPr="004337AD" w:rsidRDefault="00000000" w:rsidP="00B43D21">
            <w:pPr>
              <w:jc w:val="center"/>
              <w:rPr>
                <w:rFonts w:ascii="Times New Roman" w:hAnsi="Times New Roman"/>
                <w:szCs w:val="21"/>
              </w:rPr>
            </w:pPr>
            <w:r w:rsidRPr="004337AD">
              <w:rPr>
                <w:rFonts w:ascii="Times New Roman" w:hAnsi="Times New Roman"/>
                <w:szCs w:val="21"/>
              </w:rPr>
              <w:t>项目</w:t>
            </w:r>
          </w:p>
        </w:tc>
        <w:tc>
          <w:tcPr>
            <w:tcW w:w="851" w:type="dxa"/>
            <w:vMerge w:val="restart"/>
            <w:vAlign w:val="center"/>
          </w:tcPr>
          <w:p w14:paraId="4E60B1A7" w14:textId="77777777" w:rsidR="00097CB7" w:rsidRPr="004337AD" w:rsidRDefault="00000000" w:rsidP="00B43D21">
            <w:pPr>
              <w:jc w:val="center"/>
              <w:rPr>
                <w:rFonts w:ascii="Times New Roman" w:hAnsi="Times New Roman"/>
                <w:szCs w:val="21"/>
              </w:rPr>
            </w:pPr>
            <w:r w:rsidRPr="004337AD">
              <w:rPr>
                <w:rFonts w:ascii="Times New Roman" w:hAnsi="Times New Roman" w:hint="eastAsia"/>
                <w:szCs w:val="21"/>
              </w:rPr>
              <w:t>单位</w:t>
            </w:r>
          </w:p>
        </w:tc>
        <w:tc>
          <w:tcPr>
            <w:tcW w:w="3827" w:type="dxa"/>
            <w:gridSpan w:val="2"/>
            <w:vAlign w:val="center"/>
          </w:tcPr>
          <w:p w14:paraId="6E8C31ED" w14:textId="77777777" w:rsidR="00097CB7" w:rsidRPr="004337AD" w:rsidRDefault="00000000" w:rsidP="00B43D21">
            <w:pPr>
              <w:jc w:val="center"/>
              <w:rPr>
                <w:rFonts w:ascii="Times New Roman" w:hAnsi="Times New Roman"/>
                <w:szCs w:val="18"/>
              </w:rPr>
            </w:pPr>
            <w:r w:rsidRPr="004337AD">
              <w:rPr>
                <w:rFonts w:ascii="Times New Roman" w:hAnsi="Times New Roman"/>
                <w:szCs w:val="18"/>
              </w:rPr>
              <w:t>技术要求</w:t>
            </w:r>
          </w:p>
        </w:tc>
        <w:tc>
          <w:tcPr>
            <w:tcW w:w="1985" w:type="dxa"/>
            <w:shd w:val="clear" w:color="auto" w:fill="auto"/>
            <w:vAlign w:val="center"/>
          </w:tcPr>
          <w:p w14:paraId="13643E45" w14:textId="77777777" w:rsidR="00097CB7" w:rsidRPr="004337AD" w:rsidRDefault="00000000" w:rsidP="00B43D21">
            <w:pPr>
              <w:widowControl/>
              <w:jc w:val="center"/>
              <w:rPr>
                <w:rFonts w:ascii="Times New Roman" w:hAnsi="Times New Roman"/>
                <w:szCs w:val="18"/>
              </w:rPr>
            </w:pPr>
            <w:r w:rsidRPr="004337AD">
              <w:rPr>
                <w:rFonts w:ascii="Times New Roman" w:hAnsi="Times New Roman"/>
                <w:szCs w:val="18"/>
              </w:rPr>
              <w:t>试验方法</w:t>
            </w:r>
          </w:p>
        </w:tc>
      </w:tr>
      <w:tr w:rsidR="00097CB7" w:rsidRPr="004337AD" w14:paraId="6348C968" w14:textId="77777777" w:rsidTr="00C25ED8">
        <w:trPr>
          <w:trHeight w:val="299"/>
        </w:trPr>
        <w:tc>
          <w:tcPr>
            <w:tcW w:w="1809" w:type="dxa"/>
            <w:vMerge/>
            <w:vAlign w:val="center"/>
          </w:tcPr>
          <w:p w14:paraId="5F370AF9" w14:textId="77777777" w:rsidR="00097CB7" w:rsidRPr="004337AD" w:rsidRDefault="00097CB7" w:rsidP="00B43D21">
            <w:pPr>
              <w:jc w:val="center"/>
              <w:rPr>
                <w:rFonts w:ascii="Times New Roman" w:hAnsi="Times New Roman"/>
                <w:szCs w:val="28"/>
              </w:rPr>
            </w:pPr>
          </w:p>
        </w:tc>
        <w:tc>
          <w:tcPr>
            <w:tcW w:w="851" w:type="dxa"/>
            <w:vMerge/>
            <w:vAlign w:val="center"/>
          </w:tcPr>
          <w:p w14:paraId="5DACD07E" w14:textId="77777777" w:rsidR="00097CB7" w:rsidRPr="004337AD" w:rsidRDefault="00097CB7" w:rsidP="00B43D21">
            <w:pPr>
              <w:jc w:val="center"/>
              <w:rPr>
                <w:rFonts w:ascii="Times New Roman" w:hAnsi="Times New Roman"/>
                <w:szCs w:val="28"/>
              </w:rPr>
            </w:pPr>
          </w:p>
        </w:tc>
        <w:tc>
          <w:tcPr>
            <w:tcW w:w="1913" w:type="dxa"/>
            <w:vAlign w:val="center"/>
          </w:tcPr>
          <w:p w14:paraId="49C74A0A" w14:textId="77777777" w:rsidR="00097CB7" w:rsidRPr="004337AD" w:rsidRDefault="00000000" w:rsidP="00B43D21">
            <w:pPr>
              <w:jc w:val="center"/>
              <w:rPr>
                <w:rFonts w:ascii="Times New Roman" w:hAnsi="Times New Roman"/>
                <w:szCs w:val="24"/>
              </w:rPr>
            </w:pPr>
            <w:r w:rsidRPr="004337AD">
              <w:rPr>
                <w:rFonts w:ascii="Times New Roman" w:hAnsi="Times New Roman" w:hint="eastAsia"/>
                <w:szCs w:val="24"/>
              </w:rPr>
              <w:t>蜂窝煤</w:t>
            </w:r>
            <w:r w:rsidRPr="004337AD">
              <w:rPr>
                <w:rFonts w:ascii="Times New Roman" w:hAnsi="Times New Roman" w:hint="eastAsia"/>
                <w:szCs w:val="24"/>
              </w:rPr>
              <w:t>1</w:t>
            </w:r>
            <w:r w:rsidRPr="004337AD">
              <w:rPr>
                <w:rFonts w:ascii="Times New Roman" w:hAnsi="Times New Roman" w:hint="eastAsia"/>
                <w:szCs w:val="24"/>
              </w:rPr>
              <w:t>号</w:t>
            </w:r>
          </w:p>
        </w:tc>
        <w:tc>
          <w:tcPr>
            <w:tcW w:w="1914" w:type="dxa"/>
            <w:vAlign w:val="center"/>
          </w:tcPr>
          <w:p w14:paraId="7D703A6B" w14:textId="77777777" w:rsidR="00097CB7" w:rsidRPr="004337AD" w:rsidRDefault="00000000" w:rsidP="00B43D21">
            <w:pPr>
              <w:jc w:val="center"/>
              <w:rPr>
                <w:rFonts w:ascii="Times New Roman" w:hAnsi="Times New Roman"/>
                <w:szCs w:val="28"/>
              </w:rPr>
            </w:pPr>
            <w:r w:rsidRPr="004337AD">
              <w:rPr>
                <w:rFonts w:ascii="Times New Roman" w:hAnsi="Times New Roman" w:hint="eastAsia"/>
                <w:szCs w:val="24"/>
              </w:rPr>
              <w:t>蜂窝煤</w:t>
            </w:r>
            <w:r w:rsidRPr="004337AD">
              <w:rPr>
                <w:rFonts w:ascii="Times New Roman" w:hAnsi="Times New Roman" w:hint="eastAsia"/>
                <w:szCs w:val="24"/>
              </w:rPr>
              <w:t>2</w:t>
            </w:r>
            <w:r w:rsidRPr="004337AD">
              <w:rPr>
                <w:rFonts w:ascii="Times New Roman" w:hAnsi="Times New Roman" w:hint="eastAsia"/>
                <w:szCs w:val="24"/>
              </w:rPr>
              <w:t>号</w:t>
            </w:r>
          </w:p>
        </w:tc>
        <w:tc>
          <w:tcPr>
            <w:tcW w:w="1985" w:type="dxa"/>
            <w:shd w:val="clear" w:color="auto" w:fill="auto"/>
            <w:vAlign w:val="center"/>
          </w:tcPr>
          <w:p w14:paraId="557E2470" w14:textId="77777777" w:rsidR="00097CB7" w:rsidRPr="004337AD" w:rsidRDefault="00097CB7" w:rsidP="00B43D21">
            <w:pPr>
              <w:widowControl/>
              <w:jc w:val="center"/>
              <w:rPr>
                <w:rFonts w:ascii="Times New Roman" w:hAnsi="Times New Roman"/>
                <w:szCs w:val="28"/>
              </w:rPr>
            </w:pPr>
          </w:p>
        </w:tc>
      </w:tr>
      <w:tr w:rsidR="00097CB7" w:rsidRPr="004337AD" w14:paraId="376A5A4D" w14:textId="77777777" w:rsidTr="00B43D21">
        <w:trPr>
          <w:trHeight w:val="383"/>
        </w:trPr>
        <w:tc>
          <w:tcPr>
            <w:tcW w:w="1809" w:type="dxa"/>
            <w:vAlign w:val="center"/>
          </w:tcPr>
          <w:p w14:paraId="7A638A1F" w14:textId="77777777" w:rsidR="00097CB7" w:rsidRPr="004337AD" w:rsidRDefault="00000000">
            <w:pPr>
              <w:jc w:val="center"/>
              <w:rPr>
                <w:rFonts w:ascii="Times New Roman" w:hAnsi="Times New Roman"/>
                <w:szCs w:val="21"/>
              </w:rPr>
            </w:pPr>
            <w:r w:rsidRPr="004337AD">
              <w:rPr>
                <w:rFonts w:ascii="Times New Roman" w:hAnsi="Times New Roman"/>
                <w:szCs w:val="21"/>
              </w:rPr>
              <w:t>挥发分</w:t>
            </w:r>
            <w:r w:rsidRPr="004337AD">
              <w:rPr>
                <w:rFonts w:ascii="Times New Roman" w:hAnsi="Times New Roman"/>
                <w:szCs w:val="21"/>
                <w:vertAlign w:val="superscript"/>
              </w:rPr>
              <w:t>a</w:t>
            </w:r>
            <w:r w:rsidRPr="004337AD">
              <w:rPr>
                <w:rFonts w:ascii="Times New Roman" w:hAnsi="Times New Roman" w:hint="eastAsia"/>
                <w:szCs w:val="21"/>
              </w:rPr>
              <w:t>(</w:t>
            </w:r>
            <w:proofErr w:type="spellStart"/>
            <w:r w:rsidRPr="004337AD">
              <w:rPr>
                <w:rFonts w:ascii="Times New Roman" w:hAnsi="Times New Roman" w:hint="eastAsia"/>
                <w:szCs w:val="21"/>
              </w:rPr>
              <w:t>V</w:t>
            </w:r>
            <w:r w:rsidRPr="004337AD">
              <w:rPr>
                <w:rFonts w:ascii="Times New Roman" w:hAnsi="Times New Roman" w:hint="eastAsia"/>
                <w:szCs w:val="21"/>
                <w:vertAlign w:val="subscript"/>
              </w:rPr>
              <w:t>daf</w:t>
            </w:r>
            <w:proofErr w:type="spellEnd"/>
            <w:r w:rsidRPr="004337AD">
              <w:rPr>
                <w:rFonts w:ascii="Times New Roman" w:hAnsi="Times New Roman" w:hint="eastAsia"/>
                <w:szCs w:val="21"/>
              </w:rPr>
              <w:t>)</w:t>
            </w:r>
          </w:p>
        </w:tc>
        <w:tc>
          <w:tcPr>
            <w:tcW w:w="851" w:type="dxa"/>
            <w:vAlign w:val="center"/>
          </w:tcPr>
          <w:p w14:paraId="57B6C451" w14:textId="77777777" w:rsidR="00097CB7" w:rsidRPr="004337AD" w:rsidRDefault="00000000">
            <w:pPr>
              <w:jc w:val="center"/>
              <w:rPr>
                <w:rFonts w:ascii="Times New Roman" w:hAnsi="Times New Roman"/>
                <w:szCs w:val="28"/>
              </w:rPr>
            </w:pPr>
            <w:r w:rsidRPr="004337AD">
              <w:rPr>
                <w:rFonts w:ascii="Times New Roman" w:hAnsi="Times New Roman" w:hint="eastAsia"/>
                <w:szCs w:val="28"/>
              </w:rPr>
              <w:t>%</w:t>
            </w:r>
          </w:p>
        </w:tc>
        <w:tc>
          <w:tcPr>
            <w:tcW w:w="3827" w:type="dxa"/>
            <w:gridSpan w:val="2"/>
            <w:vAlign w:val="center"/>
          </w:tcPr>
          <w:p w14:paraId="19963769" w14:textId="77777777" w:rsidR="00097CB7" w:rsidRPr="004337AD" w:rsidRDefault="00000000">
            <w:pPr>
              <w:jc w:val="center"/>
              <w:rPr>
                <w:rFonts w:ascii="Times New Roman" w:hAnsi="Times New Roman"/>
                <w:szCs w:val="24"/>
              </w:rPr>
            </w:pPr>
            <w:r w:rsidRPr="004337AD">
              <w:rPr>
                <w:rFonts w:ascii="Times New Roman" w:hAnsi="Times New Roman"/>
                <w:szCs w:val="24"/>
              </w:rPr>
              <w:t>≤</w:t>
            </w:r>
            <w:r w:rsidRPr="004337AD">
              <w:rPr>
                <w:rFonts w:ascii="Times New Roman" w:hAnsi="Times New Roman" w:hint="eastAsia"/>
                <w:szCs w:val="24"/>
              </w:rPr>
              <w:t>10.00</w:t>
            </w:r>
          </w:p>
        </w:tc>
        <w:tc>
          <w:tcPr>
            <w:tcW w:w="1985" w:type="dxa"/>
            <w:shd w:val="clear" w:color="auto" w:fill="auto"/>
            <w:vAlign w:val="center"/>
          </w:tcPr>
          <w:p w14:paraId="32D884C5" w14:textId="77777777" w:rsidR="00097CB7" w:rsidRPr="004337AD" w:rsidRDefault="00000000">
            <w:pPr>
              <w:widowControl/>
              <w:jc w:val="left"/>
              <w:rPr>
                <w:rFonts w:ascii="Times New Roman" w:hAnsi="Times New Roman"/>
                <w:szCs w:val="24"/>
              </w:rPr>
            </w:pPr>
            <w:r w:rsidRPr="004337AD">
              <w:rPr>
                <w:rFonts w:ascii="Times New Roman" w:hAnsi="Times New Roman" w:hint="eastAsia"/>
                <w:szCs w:val="24"/>
              </w:rPr>
              <w:t>GB/T 212</w:t>
            </w:r>
          </w:p>
        </w:tc>
      </w:tr>
      <w:tr w:rsidR="00097CB7" w:rsidRPr="004337AD" w14:paraId="6976BB9C" w14:textId="77777777" w:rsidTr="00B43D21">
        <w:trPr>
          <w:trHeight w:val="383"/>
        </w:trPr>
        <w:tc>
          <w:tcPr>
            <w:tcW w:w="1809" w:type="dxa"/>
            <w:vAlign w:val="center"/>
          </w:tcPr>
          <w:p w14:paraId="0617028F" w14:textId="77777777" w:rsidR="00097CB7" w:rsidRPr="004337AD" w:rsidRDefault="00000000">
            <w:pPr>
              <w:jc w:val="center"/>
              <w:rPr>
                <w:rFonts w:ascii="Times New Roman" w:hAnsi="Times New Roman"/>
                <w:szCs w:val="28"/>
              </w:rPr>
            </w:pPr>
            <w:r w:rsidRPr="004337AD">
              <w:rPr>
                <w:rFonts w:ascii="Times New Roman" w:hAnsi="Times New Roman" w:hint="eastAsia"/>
                <w:szCs w:val="21"/>
              </w:rPr>
              <w:t>全硫</w:t>
            </w:r>
            <w:r w:rsidRPr="004337AD">
              <w:rPr>
                <w:rFonts w:ascii="Times New Roman" w:hAnsi="Times New Roman"/>
                <w:szCs w:val="21"/>
                <w:vertAlign w:val="superscript"/>
              </w:rPr>
              <w:t>b</w:t>
            </w:r>
            <w:r w:rsidRPr="004337AD">
              <w:rPr>
                <w:rFonts w:ascii="Times New Roman" w:hAnsi="Times New Roman" w:hint="eastAsia"/>
                <w:szCs w:val="21"/>
              </w:rPr>
              <w:t>(</w:t>
            </w:r>
            <w:proofErr w:type="spellStart"/>
            <w:r w:rsidRPr="004337AD">
              <w:rPr>
                <w:rFonts w:ascii="Times New Roman" w:hAnsi="Times New Roman" w:hint="eastAsia"/>
                <w:szCs w:val="21"/>
              </w:rPr>
              <w:t>S</w:t>
            </w:r>
            <w:r w:rsidRPr="004337AD">
              <w:rPr>
                <w:rFonts w:ascii="Times New Roman" w:hAnsi="Times New Roman" w:hint="eastAsia"/>
                <w:szCs w:val="21"/>
                <w:vertAlign w:val="subscript"/>
              </w:rPr>
              <w:t>t,d</w:t>
            </w:r>
            <w:proofErr w:type="spellEnd"/>
            <w:r w:rsidRPr="004337AD">
              <w:rPr>
                <w:rFonts w:ascii="Times New Roman" w:hAnsi="Times New Roman" w:hint="eastAsia"/>
                <w:szCs w:val="21"/>
              </w:rPr>
              <w:t>)</w:t>
            </w:r>
          </w:p>
        </w:tc>
        <w:tc>
          <w:tcPr>
            <w:tcW w:w="851" w:type="dxa"/>
            <w:vAlign w:val="center"/>
          </w:tcPr>
          <w:p w14:paraId="3BC9DF79" w14:textId="77777777" w:rsidR="00097CB7" w:rsidRPr="004337AD" w:rsidRDefault="00000000">
            <w:pPr>
              <w:jc w:val="center"/>
              <w:rPr>
                <w:rFonts w:ascii="Times New Roman" w:hAnsi="Times New Roman"/>
                <w:szCs w:val="28"/>
              </w:rPr>
            </w:pPr>
            <w:r w:rsidRPr="004337AD">
              <w:rPr>
                <w:rFonts w:ascii="Times New Roman" w:hAnsi="Times New Roman" w:hint="eastAsia"/>
                <w:szCs w:val="28"/>
              </w:rPr>
              <w:t>%</w:t>
            </w:r>
          </w:p>
        </w:tc>
        <w:tc>
          <w:tcPr>
            <w:tcW w:w="1913" w:type="dxa"/>
            <w:vAlign w:val="center"/>
          </w:tcPr>
          <w:p w14:paraId="4A8EEF49" w14:textId="77777777" w:rsidR="00097CB7" w:rsidRPr="004337AD" w:rsidRDefault="00000000">
            <w:pPr>
              <w:jc w:val="center"/>
              <w:rPr>
                <w:rFonts w:ascii="Times New Roman" w:hAnsi="Times New Roman"/>
                <w:szCs w:val="24"/>
              </w:rPr>
            </w:pPr>
            <w:r w:rsidRPr="004337AD">
              <w:rPr>
                <w:rFonts w:ascii="Times New Roman" w:hAnsi="Times New Roman"/>
                <w:szCs w:val="24"/>
              </w:rPr>
              <w:t>≤</w:t>
            </w:r>
            <w:r w:rsidRPr="004337AD">
              <w:rPr>
                <w:rFonts w:ascii="Times New Roman" w:hAnsi="Times New Roman" w:hint="eastAsia"/>
                <w:szCs w:val="24"/>
              </w:rPr>
              <w:t>0.50</w:t>
            </w:r>
          </w:p>
        </w:tc>
        <w:tc>
          <w:tcPr>
            <w:tcW w:w="1914" w:type="dxa"/>
            <w:vAlign w:val="center"/>
          </w:tcPr>
          <w:p w14:paraId="687EA48D" w14:textId="77777777" w:rsidR="00097CB7" w:rsidRPr="004337AD" w:rsidRDefault="00000000">
            <w:pPr>
              <w:jc w:val="center"/>
              <w:rPr>
                <w:rFonts w:ascii="Times New Roman" w:hAnsi="Times New Roman"/>
                <w:szCs w:val="24"/>
              </w:rPr>
            </w:pPr>
            <w:r w:rsidRPr="004337AD">
              <w:rPr>
                <w:rFonts w:ascii="Times New Roman" w:hAnsi="Times New Roman"/>
                <w:szCs w:val="24"/>
              </w:rPr>
              <w:t>≤</w:t>
            </w:r>
            <w:r w:rsidRPr="004337AD">
              <w:rPr>
                <w:rFonts w:ascii="Times New Roman" w:hAnsi="Times New Roman" w:hint="eastAsia"/>
                <w:szCs w:val="24"/>
              </w:rPr>
              <w:t>1.00</w:t>
            </w:r>
          </w:p>
        </w:tc>
        <w:tc>
          <w:tcPr>
            <w:tcW w:w="1985" w:type="dxa"/>
            <w:shd w:val="clear" w:color="auto" w:fill="auto"/>
            <w:vAlign w:val="center"/>
          </w:tcPr>
          <w:p w14:paraId="5D7B97AD" w14:textId="77777777" w:rsidR="00097CB7" w:rsidRPr="004337AD" w:rsidRDefault="00000000">
            <w:pPr>
              <w:widowControl/>
              <w:jc w:val="left"/>
              <w:rPr>
                <w:rFonts w:ascii="Times New Roman" w:hAnsi="Times New Roman"/>
                <w:szCs w:val="24"/>
              </w:rPr>
            </w:pPr>
            <w:r w:rsidRPr="004337AD">
              <w:rPr>
                <w:rFonts w:ascii="Times New Roman" w:hAnsi="Times New Roman" w:hint="eastAsia"/>
                <w:szCs w:val="24"/>
              </w:rPr>
              <w:t>GB/T 214</w:t>
            </w:r>
          </w:p>
        </w:tc>
      </w:tr>
      <w:tr w:rsidR="00097CB7" w:rsidRPr="004337AD" w14:paraId="764387DF" w14:textId="77777777" w:rsidTr="00B43D21">
        <w:trPr>
          <w:trHeight w:val="383"/>
        </w:trPr>
        <w:tc>
          <w:tcPr>
            <w:tcW w:w="1809" w:type="dxa"/>
            <w:vAlign w:val="center"/>
          </w:tcPr>
          <w:p w14:paraId="0B0841DE" w14:textId="77777777" w:rsidR="00097CB7" w:rsidRPr="004337AD" w:rsidRDefault="00000000">
            <w:pPr>
              <w:jc w:val="center"/>
              <w:rPr>
                <w:rFonts w:ascii="Times New Roman" w:hAnsi="Times New Roman"/>
                <w:szCs w:val="28"/>
              </w:rPr>
            </w:pPr>
            <w:r w:rsidRPr="004337AD">
              <w:rPr>
                <w:rFonts w:ascii="Times New Roman" w:hAnsi="Times New Roman" w:hint="eastAsia"/>
                <w:szCs w:val="21"/>
              </w:rPr>
              <w:t>发热量（</w:t>
            </w:r>
            <w:proofErr w:type="spellStart"/>
            <w:r w:rsidRPr="004337AD">
              <w:rPr>
                <w:rFonts w:ascii="Times New Roman" w:hAnsi="Times New Roman" w:hint="eastAsia"/>
                <w:szCs w:val="21"/>
              </w:rPr>
              <w:t>Q</w:t>
            </w:r>
            <w:r w:rsidRPr="004337AD">
              <w:rPr>
                <w:rFonts w:ascii="Times New Roman" w:hAnsi="Times New Roman" w:hint="eastAsia"/>
                <w:szCs w:val="21"/>
                <w:vertAlign w:val="subscript"/>
              </w:rPr>
              <w:t>gr,d</w:t>
            </w:r>
            <w:proofErr w:type="spellEnd"/>
            <w:r w:rsidRPr="004337AD">
              <w:rPr>
                <w:rFonts w:ascii="Times New Roman" w:hAnsi="Times New Roman" w:hint="eastAsia"/>
                <w:szCs w:val="21"/>
              </w:rPr>
              <w:t>）</w:t>
            </w:r>
          </w:p>
        </w:tc>
        <w:tc>
          <w:tcPr>
            <w:tcW w:w="851" w:type="dxa"/>
            <w:vAlign w:val="center"/>
          </w:tcPr>
          <w:p w14:paraId="56D38E3B" w14:textId="77777777" w:rsidR="00097CB7" w:rsidRPr="004337AD" w:rsidRDefault="00000000">
            <w:pPr>
              <w:jc w:val="center"/>
              <w:rPr>
                <w:rFonts w:ascii="Times New Roman" w:hAnsi="Times New Roman"/>
                <w:szCs w:val="24"/>
              </w:rPr>
            </w:pPr>
            <w:r w:rsidRPr="004337AD">
              <w:rPr>
                <w:rFonts w:ascii="Times New Roman" w:hAnsi="Times New Roman" w:hint="eastAsia"/>
                <w:szCs w:val="24"/>
              </w:rPr>
              <w:t>MJ/kg</w:t>
            </w:r>
          </w:p>
        </w:tc>
        <w:tc>
          <w:tcPr>
            <w:tcW w:w="1913" w:type="dxa"/>
            <w:vAlign w:val="center"/>
          </w:tcPr>
          <w:p w14:paraId="0D044A33" w14:textId="77777777" w:rsidR="00097CB7" w:rsidRPr="004337AD" w:rsidRDefault="00000000">
            <w:pPr>
              <w:jc w:val="center"/>
              <w:rPr>
                <w:rFonts w:ascii="Times New Roman" w:hAnsi="Times New Roman"/>
                <w:szCs w:val="24"/>
              </w:rPr>
            </w:pPr>
            <w:r w:rsidRPr="004337AD">
              <w:rPr>
                <w:rFonts w:ascii="Times New Roman" w:hAnsi="Times New Roman" w:hint="eastAsia"/>
                <w:szCs w:val="24"/>
              </w:rPr>
              <w:t>≥</w:t>
            </w:r>
            <w:r w:rsidRPr="004337AD">
              <w:rPr>
                <w:rFonts w:ascii="Times New Roman" w:hAnsi="Times New Roman" w:hint="eastAsia"/>
                <w:szCs w:val="24"/>
              </w:rPr>
              <w:t>21.00</w:t>
            </w:r>
          </w:p>
        </w:tc>
        <w:tc>
          <w:tcPr>
            <w:tcW w:w="1914" w:type="dxa"/>
            <w:vAlign w:val="center"/>
          </w:tcPr>
          <w:p w14:paraId="789F350E" w14:textId="77777777" w:rsidR="00097CB7" w:rsidRPr="004337AD" w:rsidRDefault="00000000">
            <w:pPr>
              <w:jc w:val="center"/>
              <w:rPr>
                <w:rFonts w:ascii="Times New Roman" w:hAnsi="Times New Roman"/>
                <w:szCs w:val="24"/>
              </w:rPr>
            </w:pPr>
            <w:r w:rsidRPr="004337AD">
              <w:rPr>
                <w:rFonts w:ascii="Times New Roman" w:hAnsi="Times New Roman" w:hint="eastAsia"/>
                <w:szCs w:val="24"/>
              </w:rPr>
              <w:t>≥</w:t>
            </w:r>
            <w:r w:rsidRPr="004337AD">
              <w:rPr>
                <w:rFonts w:ascii="Times New Roman" w:hAnsi="Times New Roman" w:hint="eastAsia"/>
                <w:szCs w:val="24"/>
              </w:rPr>
              <w:t>19.00</w:t>
            </w:r>
          </w:p>
        </w:tc>
        <w:tc>
          <w:tcPr>
            <w:tcW w:w="1985" w:type="dxa"/>
            <w:shd w:val="clear" w:color="auto" w:fill="auto"/>
            <w:vAlign w:val="center"/>
          </w:tcPr>
          <w:p w14:paraId="0EC35293" w14:textId="77777777" w:rsidR="00097CB7" w:rsidRPr="004337AD" w:rsidRDefault="00000000">
            <w:pPr>
              <w:widowControl/>
              <w:jc w:val="left"/>
              <w:rPr>
                <w:rFonts w:ascii="Times New Roman" w:hAnsi="Times New Roman"/>
                <w:szCs w:val="24"/>
              </w:rPr>
            </w:pPr>
            <w:r w:rsidRPr="004337AD">
              <w:rPr>
                <w:rFonts w:ascii="Times New Roman" w:hAnsi="Times New Roman" w:hint="eastAsia"/>
                <w:szCs w:val="24"/>
              </w:rPr>
              <w:t>GB/T 213</w:t>
            </w:r>
          </w:p>
        </w:tc>
      </w:tr>
    </w:tbl>
    <w:p w14:paraId="17C0783D" w14:textId="77777777" w:rsidR="00097CB7" w:rsidRPr="004337AD" w:rsidRDefault="00097CB7">
      <w:pPr>
        <w:jc w:val="center"/>
        <w:rPr>
          <w:rFonts w:ascii="Times New Roman" w:hAnsi="Times New Roman"/>
          <w:szCs w:val="28"/>
        </w:rPr>
      </w:pPr>
    </w:p>
    <w:p w14:paraId="4DD18A4F" w14:textId="77777777" w:rsidR="00097CB7" w:rsidRPr="00C25ED8" w:rsidRDefault="00000000" w:rsidP="00C25ED8">
      <w:pPr>
        <w:adjustRightInd w:val="0"/>
        <w:snapToGrid w:val="0"/>
        <w:spacing w:line="440" w:lineRule="exact"/>
        <w:ind w:firstLineChars="200" w:firstLine="420"/>
        <w:rPr>
          <w:rFonts w:ascii="Times New Roman" w:hAnsi="Times New Roman"/>
          <w:szCs w:val="21"/>
        </w:rPr>
      </w:pPr>
      <w:r w:rsidRPr="00C25ED8">
        <w:rPr>
          <w:rFonts w:ascii="Times New Roman" w:hAnsi="Times New Roman"/>
          <w:szCs w:val="21"/>
        </w:rPr>
        <w:t>经检验，检验项目全部合格，判定为被抽查产品合格；检验项目中任一项或一项以上不合格，判定为被抽查产品不合格。</w:t>
      </w:r>
      <w:r w:rsidRPr="00C25ED8">
        <w:rPr>
          <w:rFonts w:ascii="Times New Roman" w:hAnsi="Times New Roman"/>
          <w:szCs w:val="21"/>
        </w:rPr>
        <w:t xml:space="preserve"> </w:t>
      </w:r>
      <w:r w:rsidRPr="00C25ED8">
        <w:rPr>
          <w:rFonts w:ascii="Times New Roman" w:hAnsi="Times New Roman"/>
          <w:szCs w:val="21"/>
        </w:rPr>
        <w:t>若被检产品明示的质量要求高于本细则中检验项目依据的标准要求时，应按被检产品明示的质量要求判定。</w:t>
      </w:r>
      <w:r w:rsidRPr="00C25ED8">
        <w:rPr>
          <w:rFonts w:ascii="Times New Roman" w:hAnsi="Times New Roman"/>
          <w:szCs w:val="21"/>
        </w:rPr>
        <w:t xml:space="preserve"> </w:t>
      </w:r>
      <w:r w:rsidRPr="00C25ED8">
        <w:rPr>
          <w:rFonts w:ascii="Times New Roman" w:hAnsi="Times New Roman"/>
          <w:szCs w:val="21"/>
        </w:rPr>
        <w:t>若被检产品明示的质量要求低于本细则中检验项目依据的强制性标准要求时，应按照强制性标准要求判定。</w:t>
      </w:r>
    </w:p>
    <w:p w14:paraId="7AB3E3D8" w14:textId="77777777" w:rsidR="00097CB7" w:rsidRPr="00C25ED8" w:rsidRDefault="00000000" w:rsidP="00C25ED8">
      <w:pPr>
        <w:adjustRightInd w:val="0"/>
        <w:snapToGrid w:val="0"/>
        <w:spacing w:line="440" w:lineRule="exact"/>
        <w:ind w:firstLineChars="200" w:firstLine="420"/>
        <w:rPr>
          <w:rFonts w:ascii="Times New Roman" w:hAnsi="Times New Roman"/>
          <w:szCs w:val="21"/>
        </w:rPr>
      </w:pPr>
      <w:r w:rsidRPr="00C25ED8">
        <w:rPr>
          <w:rFonts w:ascii="Times New Roman" w:hAnsi="Times New Roman"/>
          <w:szCs w:val="21"/>
        </w:rPr>
        <w:t>若被检产品明示的质量要求低于或包含本细则中检验项目依据的推荐性标准要求时，应以被检产品明示的质量要求判定，但应在检验报告备注中进行说明。</w:t>
      </w:r>
      <w:r w:rsidRPr="00C25ED8">
        <w:rPr>
          <w:rFonts w:ascii="Times New Roman" w:hAnsi="Times New Roman"/>
          <w:szCs w:val="21"/>
        </w:rPr>
        <w:t xml:space="preserve"> </w:t>
      </w:r>
      <w:r w:rsidRPr="00C25ED8">
        <w:rPr>
          <w:rFonts w:ascii="Times New Roman" w:hAnsi="Times New Roman"/>
          <w:szCs w:val="21"/>
        </w:rPr>
        <w:t>若被检产品明示的质量要求缺少本细则中检验项目依据的强制性标准要求时，应按照强制性标准要求判定。</w:t>
      </w:r>
      <w:r w:rsidRPr="00C25ED8">
        <w:rPr>
          <w:rFonts w:ascii="Times New Roman" w:hAnsi="Times New Roman"/>
          <w:szCs w:val="21"/>
        </w:rPr>
        <w:t xml:space="preserve"> </w:t>
      </w:r>
      <w:r w:rsidRPr="00C25ED8">
        <w:rPr>
          <w:rFonts w:ascii="Times New Roman" w:hAnsi="Times New Roman"/>
          <w:szCs w:val="21"/>
        </w:rPr>
        <w:t>若被检产品明示的质量要求缺少本细则中检验项目依据的推荐性标准要求时，该项目不参与判定，但应在检验报告备注中进行说明。</w:t>
      </w:r>
    </w:p>
    <w:sectPr w:rsidR="00097CB7" w:rsidRPr="00C25ED8">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C9BB0" w14:textId="77777777" w:rsidR="00350D0D" w:rsidRDefault="00350D0D">
      <w:r>
        <w:separator/>
      </w:r>
    </w:p>
  </w:endnote>
  <w:endnote w:type="continuationSeparator" w:id="0">
    <w:p w14:paraId="5F42CDD5" w14:textId="77777777" w:rsidR="00350D0D" w:rsidRDefault="00350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3227597"/>
      <w:docPartObj>
        <w:docPartGallery w:val="Page Numbers (Bottom of Page)"/>
        <w:docPartUnique/>
      </w:docPartObj>
    </w:sdtPr>
    <w:sdtContent>
      <w:p w14:paraId="5E76D236" w14:textId="24191809" w:rsidR="00D349CC" w:rsidRDefault="00D349CC">
        <w:pPr>
          <w:pStyle w:val="a3"/>
          <w:jc w:val="center"/>
        </w:pPr>
        <w:r>
          <w:fldChar w:fldCharType="begin"/>
        </w:r>
        <w:r>
          <w:instrText>PAGE   \* MERGEFORMAT</w:instrText>
        </w:r>
        <w:r>
          <w:fldChar w:fldCharType="separate"/>
        </w:r>
        <w:r>
          <w:rPr>
            <w:lang w:val="zh-CN"/>
          </w:rPr>
          <w:t>2</w:t>
        </w:r>
        <w:r>
          <w:fldChar w:fldCharType="end"/>
        </w:r>
      </w:p>
    </w:sdtContent>
  </w:sdt>
  <w:p w14:paraId="7DFC5BE8" w14:textId="77777777" w:rsidR="00D349CC" w:rsidRDefault="00D349C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99CD7" w14:textId="77777777" w:rsidR="00350D0D" w:rsidRDefault="00350D0D">
      <w:r>
        <w:separator/>
      </w:r>
    </w:p>
  </w:footnote>
  <w:footnote w:type="continuationSeparator" w:id="0">
    <w:p w14:paraId="23992784" w14:textId="77777777" w:rsidR="00350D0D" w:rsidRDefault="00350D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M4ZmY4M2JiODdiMjY1MDZmYTBjMzg0MGQ4MDZkOTQifQ=="/>
  </w:docVars>
  <w:rsids>
    <w:rsidRoot w:val="00B46B09"/>
    <w:rsid w:val="00005A0C"/>
    <w:rsid w:val="00097CB7"/>
    <w:rsid w:val="000D4FE5"/>
    <w:rsid w:val="000F588C"/>
    <w:rsid w:val="00141A66"/>
    <w:rsid w:val="00350D0D"/>
    <w:rsid w:val="0040570F"/>
    <w:rsid w:val="00430C30"/>
    <w:rsid w:val="004337AD"/>
    <w:rsid w:val="004868C1"/>
    <w:rsid w:val="00514BBA"/>
    <w:rsid w:val="00524411"/>
    <w:rsid w:val="00531AF5"/>
    <w:rsid w:val="00554A71"/>
    <w:rsid w:val="006B5682"/>
    <w:rsid w:val="007449E6"/>
    <w:rsid w:val="00761E5F"/>
    <w:rsid w:val="00767E9B"/>
    <w:rsid w:val="007A4570"/>
    <w:rsid w:val="00842133"/>
    <w:rsid w:val="008D67AD"/>
    <w:rsid w:val="008F5E3B"/>
    <w:rsid w:val="00960DEF"/>
    <w:rsid w:val="009A4268"/>
    <w:rsid w:val="009C2B34"/>
    <w:rsid w:val="00A00763"/>
    <w:rsid w:val="00B43D21"/>
    <w:rsid w:val="00B46B09"/>
    <w:rsid w:val="00C25ED8"/>
    <w:rsid w:val="00D21195"/>
    <w:rsid w:val="00D349CC"/>
    <w:rsid w:val="00E01467"/>
    <w:rsid w:val="00E267B3"/>
    <w:rsid w:val="00F11001"/>
    <w:rsid w:val="00FD1D9F"/>
    <w:rsid w:val="2CEF29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F5119"/>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1464</TotalTime>
  <Pages>2</Pages>
  <Words>209</Words>
  <Characters>1196</Characters>
  <Application>Microsoft Office Word</Application>
  <DocSecurity>0</DocSecurity>
  <Lines>9</Lines>
  <Paragraphs>2</Paragraphs>
  <ScaleCrop>false</ScaleCrop>
  <Company>微软中国</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guo.ye@163.com</cp:lastModifiedBy>
  <cp:revision>18</cp:revision>
  <cp:lastPrinted>2023-11-17T08:36:00Z</cp:lastPrinted>
  <dcterms:created xsi:type="dcterms:W3CDTF">2023-10-31T23:49:00Z</dcterms:created>
  <dcterms:modified xsi:type="dcterms:W3CDTF">2024-01-09T08:13:00Z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08A8F0D00B90409B8483E86B5BCED156_12</vt:lpwstr>
  </property>
</Properties>
</file>