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distribute"/>
        <w:textAlignment w:val="auto"/>
        <w:outlineLvl w:val="9"/>
        <w:rPr>
          <w:rFonts w:hint="eastAsia" w:ascii="方正小标宋简体" w:eastAsia="方正小标宋简体"/>
          <w:bCs/>
          <w:color w:val="FF0000"/>
          <w:spacing w:val="0"/>
          <w:sz w:val="68"/>
          <w:szCs w:val="68"/>
          <w:lang w:val="en-US" w:eastAsia="zh-CN"/>
        </w:rPr>
      </w:pPr>
      <w:r>
        <w:rPr>
          <w:rFonts w:hint="eastAsia" w:ascii="方正小标宋简体" w:eastAsia="方正小标宋简体"/>
          <w:bCs/>
          <w:color w:val="FF0000"/>
          <w:spacing w:val="0"/>
          <w:sz w:val="68"/>
          <w:szCs w:val="68"/>
          <w:lang w:val="en-US" w:eastAsia="zh-CN"/>
        </w:rPr>
        <w:t xml:space="preserve"> </w:t>
      </w:r>
    </w:p>
    <w:p>
      <w:pPr>
        <w:spacing w:line="60" w:lineRule="exact"/>
        <w:ind w:left="-187" w:leftChars="-89" w:right="-151" w:rightChars="-72" w:firstLine="139" w:firstLineChars="15"/>
        <w:jc w:val="center"/>
        <w:rPr>
          <w:rFonts w:hint="eastAsia" w:ascii="方正小标宋简体" w:eastAsia="方正小标宋简体"/>
          <w:b/>
          <w:color w:val="FF0000"/>
          <w:spacing w:val="21"/>
          <w:sz w:val="88"/>
          <w:szCs w:val="8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 xml:space="preserve">                                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关于组织申报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2020年度市级中小微企业知识产权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质押融资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贴息项目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县(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)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市场监督管理局：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充分发挥知识产权质押融资在解决中小微企业“融资难、融资贵”等问题上的作用，合理降低融资成本，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推动我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新旧动能转换重大工程的实施，加大对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科技创新型企业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发展支持的力度，根据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济宁市市场监管局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济宁市财政局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《济宁市中小微企业知识产权质押融资项目管理办法》（济市监发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[2020]15号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），依据济宁市市场监管局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中国人民银行济宁市中心支行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《济宁市中小微企业知识产权质押融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资贴息申报指南》（济市监字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[2021]104号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），现将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2020年度市级知识产权（专利权）质押融资贴息申报工作通知如下：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3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一、申报对象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济宁市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行政区域内注册，具有独立法人资格，符合国家中小企业划型标准的中小微企业。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3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二、补贴标准与范围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（一）贷款贴息。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财政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对符合本办法规定条件的单笔贷款，按照贷款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合同签订日上月一年期贷款市场报价利率（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LPR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）的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40%给予贴息支持，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一个年度贴息最高不超过30万元。对未按照规定归还的逾期贷款利息、加息和罚息，不予贴息。贴息期限最长为2年。同一家企业享受贴息最多不超过三次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（二）评估分析补助。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企业因贷款而产生的专利评估、价值分析费，按确认发生额的50%予以补助，对同一家企业年补助最高不超过5万元；同一家企业享受补助最多不超过三次。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三、申报条件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（一）企业在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行政区域内注册，具有独立法人资格，符合国家中小微企业划型标准规定。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（二）贷款企业是出质知识产权（专利权）的权利人，知识产权（专利权）权属清晰、合法有效。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在2020年10月1日后获得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国家知识产权局质押登记和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金融机构专利权质押贷款，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贷款放款前完成知识产权（专利权）质押登记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2021年10月31日前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按合同约定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按期还本付息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（四）知识产权（专利权）质押获得银行贷款的额度或比例明确。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3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四、申报材料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中小微企业知识产权（专利权）质押融资贴息申报书。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（二）国家知识产权局出具的知识产权（专利权）质押登记通知书复印件。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（三）已偿还贷款本金和支付相应利息凭证复印件。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（四）专利权借款合同、质押合同、担保（反担保）合同复印件。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（五）知识产权（专利权）质押所占额度或比例的相关证明材料。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如贷款属于知识产权（专利权）与其他担保措施组合贷款的，由贷款银行明确知识产权（专利权）质押在贷款中所占额度或比例，并提供相关证明材料；知识产权（专利权）质押作为反担保措施的，由银行和担保机构分别明确知识产权（专利权）质押担保和反担保的额度或比例，并提供相关证明材料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（六）知识产权（专利权）评估或价值分析协议、报告、发票复印件。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（七）企业符合中小微划型规定条件的相关证明材料复印件。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（八）应提交的其他证明材料。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以上材料一式三份，相关合同、凭证等材料应内容要素完整、清晰可辨，复印件应加盖申报单位公章。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3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五、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申报流程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申报受理。济宁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市市场监管局发布申报通知，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各县（市区）市场监管局通知辖区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按要求提报材料、受理核查申请材料，按期上报市局。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审核。济宁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市市场监管局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会同市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人民银行联合对申请材料进行审核。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公示。济宁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市市场监管局对审核结果进行汇总，提出资金分配方案，在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“济宁市市场监督管理局”官网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予以公示，公示时间不少于5个工作日。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" w:lineRule="atLeast"/>
        <w:ind w:lef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拨付。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公示无异议后，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市市场监管局确定资金分配方案，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公示完成后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20个工作日内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提报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财政部门，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市财政部门根据资金分配方案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下达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拨付资金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市市场监管局对申报资格严格审核，建立信用负面清单管理制度。对弄虚作假、虚报冒领、截留挤占等失信失范企业，记入“信用负面清单台账”，并取消其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3年内申报省级相关专项资金资格。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县（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局对知识产权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（专利权）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质押融资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贴息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项目申报工作要高度重视，认真组织梳理并通知到位，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指导企业申报，做好企业绩效自评工作，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注意挖掘典型案例，总结工作成效。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申报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材料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于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1年11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12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前寄送至市局知识产权运用促进科，电子材料发送至邮箱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fldChar w:fldCharType="begin"/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instrText xml:space="preserve"> HYPERLINK "mailto:jnzscqgz@163.com" </w:instrTex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jnzscqgz</w:t>
      </w:r>
      <w:r>
        <w:rPr>
          <w:rStyle w:val="11"/>
          <w:rFonts w:hint="eastAsia" w:ascii="方正仿宋简体" w:hAnsi="方正仿宋简体" w:eastAsia="方正仿宋简体" w:cs="方正仿宋简体"/>
          <w:sz w:val="32"/>
          <w:szCs w:val="32"/>
        </w:rPr>
        <w:t>@</w:t>
      </w:r>
      <w:r>
        <w:rPr>
          <w:rStyle w:val="11"/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163</w:t>
      </w:r>
      <w:r>
        <w:rPr>
          <w:rStyle w:val="11"/>
          <w:rFonts w:hint="eastAsia" w:ascii="方正仿宋简体" w:hAnsi="方正仿宋简体" w:eastAsia="方正仿宋简体" w:cs="方正仿宋简体"/>
          <w:sz w:val="32"/>
          <w:szCs w:val="32"/>
        </w:rPr>
        <w:t>.c</w:t>
      </w:r>
      <w:r>
        <w:rPr>
          <w:rStyle w:val="11"/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om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fldChar w:fldCharType="end"/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联系人：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王伟、王前英      联系电话;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053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7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-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3321083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联系单位：济宁市市场监管局知识产权运用促进科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spacing w:val="-14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地址：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济宁市太白湖新区省运会指挥中心大楼B520房间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pacing w:val="-9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-9"/>
          <w:sz w:val="32"/>
          <w:szCs w:val="32"/>
          <w14:textFill>
            <w14:solidFill>
              <w14:schemeClr w14:val="tx1"/>
            </w14:solidFill>
          </w14:textFill>
        </w:rPr>
        <w:t>中小微企业知识产权质押融资资金申报书</w:t>
      </w:r>
    </w:p>
    <w:p>
      <w:pPr>
        <w:keepNext w:val="0"/>
        <w:keepLines w:val="0"/>
        <w:pageBreakBefore w:val="0"/>
        <w:widowControl w:val="0"/>
        <w:tabs>
          <w:tab w:val="left" w:pos="567"/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1510" w:firstLineChars="5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pacing w:val="-9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4480" w:firstLineChars="14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济宁市市场监督管理局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" w:lineRule="atLeast"/>
        <w:ind w:left="0" w:hanging="281" w:hangingChars="88"/>
        <w:jc w:val="right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20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ind w:lef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282" w:hanging="281" w:hangingChars="88"/>
        <w:jc w:val="righ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</w:p>
    <w:p>
      <w:pPr>
        <w:jc w:val="center"/>
        <w:rPr>
          <w:rFonts w:ascii="黑体" w:eastAsia="黑体"/>
          <w:sz w:val="48"/>
          <w:szCs w:val="48"/>
        </w:rPr>
      </w:pPr>
    </w:p>
    <w:p>
      <w:pPr>
        <w:jc w:val="center"/>
        <w:rPr>
          <w:rFonts w:ascii="黑体" w:eastAsia="黑体"/>
          <w:sz w:val="48"/>
          <w:szCs w:val="48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济宁市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中小微企业知识产权质押融资</w:t>
      </w:r>
    </w:p>
    <w:p>
      <w:pPr>
        <w:spacing w:line="600" w:lineRule="exact"/>
        <w:jc w:val="center"/>
        <w:rPr>
          <w:rFonts w:ascii="黑体" w:eastAsia="黑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资金申报书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br w:type="textWrapping"/>
      </w:r>
    </w:p>
    <w:p>
      <w:pPr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（      年度）</w:t>
      </w:r>
    </w:p>
    <w:p/>
    <w:p/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rPr>
          <w:rFonts w:ascii="仿宋_GB2312"/>
          <w:szCs w:val="32"/>
        </w:rPr>
      </w:pPr>
    </w:p>
    <w:p>
      <w:pPr>
        <w:spacing w:line="700" w:lineRule="exact"/>
        <w:ind w:firstLine="882" w:firstLineChars="294"/>
        <w:rPr>
          <w:rFonts w:eastAsia="方正黑体简体"/>
          <w:bCs/>
          <w:color w:val="000000"/>
          <w:sz w:val="30"/>
        </w:rPr>
      </w:pPr>
      <w:r>
        <w:rPr>
          <w:rFonts w:hint="eastAsia" w:eastAsia="方正黑体简体"/>
          <w:bCs/>
          <w:color w:val="000000"/>
          <w:sz w:val="30"/>
        </w:rPr>
        <w:t>企业名称</w:t>
      </w:r>
      <w:r>
        <w:rPr>
          <w:rFonts w:hint="eastAsia" w:ascii="仿宋_GB2312"/>
          <w:bCs/>
        </w:rPr>
        <w:t>：</w:t>
      </w:r>
      <w:r>
        <w:rPr>
          <w:rFonts w:hint="eastAsia" w:ascii="仿宋_GB2312"/>
          <w:bCs/>
          <w:u w:val="single"/>
        </w:rPr>
        <w:t xml:space="preserve">                                      </w:t>
      </w:r>
      <w:r>
        <w:rPr>
          <w:rFonts w:hint="eastAsia" w:eastAsia="方正黑体简体"/>
          <w:bCs/>
          <w:color w:val="000000"/>
          <w:sz w:val="30"/>
        </w:rPr>
        <w:t>（公章）</w:t>
      </w:r>
    </w:p>
    <w:p>
      <w:pPr>
        <w:spacing w:line="600" w:lineRule="exact"/>
        <w:rPr>
          <w:rFonts w:eastAsia="方正黑体简体"/>
          <w:bCs/>
          <w:color w:val="000000"/>
          <w:sz w:val="30"/>
        </w:rPr>
      </w:pPr>
      <w:r>
        <w:rPr>
          <w:rFonts w:eastAsia="方正黑体简体"/>
          <w:bCs/>
          <w:color w:val="000000"/>
          <w:sz w:val="30"/>
        </w:rPr>
        <w:t xml:space="preserve">     </w:t>
      </w:r>
      <w:r>
        <w:rPr>
          <w:rFonts w:hint="eastAsia" w:eastAsia="方正黑体简体"/>
          <w:bCs/>
          <w:color w:val="000000"/>
          <w:sz w:val="30"/>
        </w:rPr>
        <w:t xml:space="preserve"> </w:t>
      </w:r>
    </w:p>
    <w:p>
      <w:pPr>
        <w:spacing w:line="600" w:lineRule="exact"/>
        <w:rPr>
          <w:rFonts w:eastAsia="方正黑体简体"/>
          <w:bCs/>
          <w:color w:val="000000"/>
          <w:sz w:val="30"/>
        </w:rPr>
      </w:pPr>
      <w:r>
        <w:rPr>
          <w:rFonts w:eastAsia="方正黑体简体"/>
          <w:bCs/>
          <w:color w:val="000000"/>
          <w:sz w:val="30"/>
        </w:rPr>
        <w:t xml:space="preserve">      填报日期：</w:t>
      </w:r>
      <w:r>
        <w:rPr>
          <w:rFonts w:eastAsia="方正黑体简体"/>
          <w:bCs/>
          <w:color w:val="000000"/>
          <w:sz w:val="30"/>
          <w:u w:val="single"/>
        </w:rPr>
        <w:t xml:space="preserve">  </w:t>
      </w:r>
      <w:r>
        <w:rPr>
          <w:rFonts w:hint="eastAsia" w:eastAsia="方正黑体简体"/>
          <w:bCs/>
          <w:color w:val="000000"/>
          <w:sz w:val="30"/>
          <w:u w:val="single"/>
        </w:rPr>
        <w:t xml:space="preserve">     </w:t>
      </w:r>
      <w:r>
        <w:rPr>
          <w:rFonts w:eastAsia="方正黑体简体"/>
          <w:bCs/>
          <w:color w:val="000000"/>
          <w:sz w:val="30"/>
        </w:rPr>
        <w:t>年</w:t>
      </w:r>
      <w:r>
        <w:rPr>
          <w:rFonts w:eastAsia="方正黑体简体"/>
          <w:bCs/>
          <w:color w:val="000000"/>
          <w:sz w:val="30"/>
          <w:u w:val="single"/>
        </w:rPr>
        <w:t xml:space="preserve">  </w:t>
      </w:r>
      <w:r>
        <w:rPr>
          <w:rFonts w:hint="eastAsia" w:eastAsia="方正黑体简体"/>
          <w:bCs/>
          <w:color w:val="000000"/>
          <w:sz w:val="30"/>
          <w:u w:val="single"/>
        </w:rPr>
        <w:t xml:space="preserve">    </w:t>
      </w:r>
      <w:r>
        <w:rPr>
          <w:rFonts w:eastAsia="方正黑体简体"/>
          <w:bCs/>
          <w:color w:val="000000"/>
          <w:sz w:val="30"/>
          <w:u w:val="single"/>
        </w:rPr>
        <w:t xml:space="preserve"> </w:t>
      </w:r>
      <w:r>
        <w:rPr>
          <w:rFonts w:eastAsia="方正黑体简体"/>
          <w:bCs/>
          <w:color w:val="000000"/>
          <w:sz w:val="30"/>
        </w:rPr>
        <w:t>月</w:t>
      </w:r>
      <w:r>
        <w:rPr>
          <w:rFonts w:eastAsia="方正黑体简体"/>
          <w:bCs/>
          <w:color w:val="000000"/>
          <w:sz w:val="30"/>
          <w:u w:val="single"/>
        </w:rPr>
        <w:t xml:space="preserve">  </w:t>
      </w:r>
      <w:r>
        <w:rPr>
          <w:rFonts w:hint="eastAsia" w:eastAsia="方正黑体简体"/>
          <w:bCs/>
          <w:color w:val="000000"/>
          <w:sz w:val="30"/>
          <w:u w:val="single"/>
        </w:rPr>
        <w:t xml:space="preserve">    </w:t>
      </w:r>
      <w:r>
        <w:rPr>
          <w:rFonts w:eastAsia="方正黑体简体"/>
          <w:bCs/>
          <w:color w:val="000000"/>
          <w:sz w:val="30"/>
        </w:rPr>
        <w:t>日</w:t>
      </w:r>
    </w:p>
    <w:p>
      <w:pPr>
        <w:rPr>
          <w:rFonts w:eastAsia="方正黑体简体"/>
          <w:b/>
          <w:color w:val="000000"/>
          <w:sz w:val="30"/>
        </w:rPr>
      </w:pPr>
      <w:r>
        <w:rPr>
          <w:rFonts w:hint="eastAsia" w:eastAsia="方正黑体简体"/>
          <w:b/>
          <w:color w:val="000000"/>
          <w:sz w:val="30"/>
        </w:rPr>
        <w:br w:type="page"/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</w:rPr>
        <w:t>材 料 目 录</w:t>
      </w:r>
    </w:p>
    <w:p>
      <w:pPr>
        <w:spacing w:line="600" w:lineRule="exact"/>
        <w:jc w:val="center"/>
        <w:rPr>
          <w:rFonts w:eastAsia="方正黑体简体"/>
          <w:b/>
          <w:color w:val="000000"/>
          <w:sz w:val="30"/>
        </w:rPr>
      </w:pPr>
    </w:p>
    <w:p>
      <w:pPr>
        <w:spacing w:line="600" w:lineRule="exact"/>
        <w:ind w:left="21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济宁市</w:t>
      </w:r>
      <w:r>
        <w:rPr>
          <w:rFonts w:hint="eastAsia" w:ascii="仿宋_GB2312" w:hAnsi="仿宋" w:eastAsia="仿宋_GB2312"/>
          <w:sz w:val="32"/>
          <w:szCs w:val="32"/>
        </w:rPr>
        <w:t xml:space="preserve">中小微企业知识产权质押融资贴息申报表 </w:t>
      </w:r>
    </w:p>
    <w:p>
      <w:pPr>
        <w:spacing w:line="600" w:lineRule="exact"/>
        <w:ind w:left="21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二、附证明材料：</w:t>
      </w:r>
    </w:p>
    <w:p>
      <w:pPr>
        <w:ind w:left="1676" w:leftChars="402" w:hanging="832" w:hangingChars="26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1....</w:t>
      </w:r>
    </w:p>
    <w:p>
      <w:pPr>
        <w:ind w:left="1676" w:leftChars="402" w:hanging="832" w:hangingChars="26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2....</w:t>
      </w:r>
    </w:p>
    <w:p>
      <w:pPr>
        <w:tabs>
          <w:tab w:val="left" w:pos="420"/>
        </w:tabs>
        <w:ind w:left="840" w:leftChars="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3....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jc w:val="center"/>
        <w:rPr>
          <w:rFonts w:ascii="仿宋_GB2312" w:hAnsi="仿宋_GB2312" w:eastAsia="仿宋_GB2312" w:cs="仿宋_GB2312"/>
          <w:b/>
          <w:bCs/>
          <w:sz w:val="10"/>
          <w:szCs w:val="1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济宁市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中小微企业知识产权质押融资贴息申报表 </w:t>
      </w:r>
    </w:p>
    <w:tbl>
      <w:tblPr>
        <w:tblStyle w:val="7"/>
        <w:tblW w:w="9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268"/>
        <w:gridCol w:w="853"/>
        <w:gridCol w:w="1982"/>
        <w:gridCol w:w="2368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企业规模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□中型 □小型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统一社会信用代码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法人身份证号码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电话/手机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电话/手机/传真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通信地址及邮编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收款单位银行户名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账  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85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上年度经营状况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资产总额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从业人员数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85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营业收入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专利产品新增产值（万元）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研发经费投入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新增利润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新增就业人数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新增税收（万元）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新申请/授权专利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（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/       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声明：根据工业和信息化部、国家统计局、国家发展改革委、财政部《关于印发中小企业划型标准规定的通知》(工信部联企业〔2011〕300号)规定的划分标准，本企业符合（ □从业人员 □营业收入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□资产总额 ）的条件，可划分为中小微企业，申报书内事项及材料真实有效。我单位对上述声明的真实性负责，如有虚假将依法承担相应责任。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单位名称：（公章）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二、专利权质押登记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出质人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质权人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质押（借款）合同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编号</w:t>
            </w:r>
          </w:p>
        </w:tc>
        <w:tc>
          <w:tcPr>
            <w:tcW w:w="7591" w:type="dxa"/>
            <w:gridSpan w:val="4"/>
            <w:vAlign w:val="center"/>
          </w:tcPr>
          <w:p>
            <w:pPr>
              <w:ind w:firstLine="945" w:firstLineChars="4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/                         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质押合同签订日期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质押登记完成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（质权设立）日期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质押登记项目数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质押登记金额（万元）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（数量较多的可附页说明）</w:t>
            </w:r>
          </w:p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出质专利权情况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专利名称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三、专利权质押贷款情况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贷款种类</w:t>
            </w:r>
          </w:p>
        </w:tc>
        <w:tc>
          <w:tcPr>
            <w:tcW w:w="238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□纯专利质押贷款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□组合贷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□其他（反担保贷款等）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贷款合同签订日上月一年期L</w:t>
            </w:r>
            <w:r>
              <w:rPr>
                <w:rFonts w:ascii="宋体" w:hAnsi="宋体"/>
                <w:szCs w:val="21"/>
              </w:rPr>
              <w:t>PR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实际贷款利率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合同贷款金额（万元）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专利权质押贷款金额（万元）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贷款合同约定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起止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/>
                <w:szCs w:val="21"/>
              </w:rPr>
              <w:t xml:space="preserve">年  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日-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申请贴息金额（万元）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贷款放款时间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105" w:firstLineChars="50"/>
              <w:jc w:val="center"/>
              <w:rPr>
                <w:rFonts w:ascii="宋体" w:hAnsi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贷款结清时间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（分段放款请列明并附放款及结清明细）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第一笔放款计息时长（年  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日-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日）、结清金额、申请贴息金额；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四、专利权评估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评估单位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支付评估分析费金额（万元）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申请评估分析费补助金额（万元）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五、市市场监管局、人民银行审核意见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9" w:hRule="exact"/>
          <w:jc w:val="center"/>
        </w:trPr>
        <w:tc>
          <w:tcPr>
            <w:tcW w:w="9713" w:type="dxa"/>
            <w:gridSpan w:val="6"/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经审核确认，贷款合同签订日上月一年期L</w:t>
            </w:r>
            <w:r>
              <w:rPr>
                <w:rFonts w:ascii="宋体" w:hAnsi="宋体"/>
                <w:sz w:val="24"/>
              </w:rPr>
              <w:t>PR</w:t>
            </w:r>
            <w:r>
              <w:rPr>
                <w:rFonts w:hint="eastAsia" w:ascii="宋体" w:hAnsi="宋体"/>
                <w:sz w:val="24"/>
              </w:rPr>
              <w:t>为：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，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知识产权（专利权）质押金额为：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贴息金额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评估费补助金额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合    计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（大写）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市市场</w:t>
            </w:r>
            <w:r>
              <w:rPr>
                <w:rFonts w:hint="eastAsia" w:ascii="宋体" w:hAnsi="宋体"/>
                <w:szCs w:val="21"/>
                <w:lang w:eastAsia="zh-CN"/>
              </w:rPr>
              <w:t>监督管理</w:t>
            </w:r>
            <w:r>
              <w:rPr>
                <w:rFonts w:hint="eastAsia" w:ascii="宋体" w:hAnsi="宋体"/>
                <w:szCs w:val="21"/>
              </w:rPr>
              <w:t xml:space="preserve">局公章             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中国人民银行济宁市中心支行</w:t>
            </w:r>
            <w:r>
              <w:rPr>
                <w:rFonts w:hint="eastAsia" w:ascii="宋体" w:hAnsi="宋体"/>
                <w:szCs w:val="21"/>
              </w:rPr>
              <w:t>公章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年  月  日                                        年  月  日         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br w:type="page"/>
      </w:r>
    </w:p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二、附证明材料</w:t>
      </w:r>
    </w:p>
    <w:p>
      <w:pPr>
        <w:spacing w:line="60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1.知识产权（专利权）质押登记通知书复印件</w:t>
      </w:r>
    </w:p>
    <w:p>
      <w:pPr>
        <w:spacing w:line="60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2.贷款本金和支付相应利息凭证复印件</w:t>
      </w:r>
    </w:p>
    <w:p>
      <w:pPr>
        <w:spacing w:line="600" w:lineRule="exact"/>
        <w:ind w:left="237" w:hanging="236" w:hangingChars="74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3.专利权借款合同、质押合同、担保合同、反担保合同等复印件</w:t>
      </w:r>
    </w:p>
    <w:p>
      <w:pPr>
        <w:spacing w:line="60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4.知识产权（专利权）质押所占额度或比例的相关证明</w:t>
      </w:r>
    </w:p>
    <w:p>
      <w:pPr>
        <w:spacing w:line="60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5.知识产权（专利权）评估或价值分析协议、报告、发票复印件</w:t>
      </w:r>
    </w:p>
    <w:p>
      <w:pPr>
        <w:spacing w:line="600" w:lineRule="exact"/>
        <w:ind w:left="640" w:hanging="640" w:hanging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6.企业符合中小微划型规定相关依据材料复印件</w:t>
      </w:r>
    </w:p>
    <w:p>
      <w:pPr>
        <w:spacing w:line="600" w:lineRule="exact"/>
        <w:ind w:left="639" w:leftChars="152" w:hanging="320" w:hangingChars="1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...(其他证明材料)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531" w:bottom="1417" w:left="1531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EEA5"/>
    <w:multiLevelType w:val="singleLevel"/>
    <w:tmpl w:val="5737EE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E6"/>
    <w:rsid w:val="00092C10"/>
    <w:rsid w:val="00093827"/>
    <w:rsid w:val="00094604"/>
    <w:rsid w:val="000A3A51"/>
    <w:rsid w:val="001E14B3"/>
    <w:rsid w:val="002211D3"/>
    <w:rsid w:val="002B4537"/>
    <w:rsid w:val="002D6348"/>
    <w:rsid w:val="003B5BBB"/>
    <w:rsid w:val="003F55AE"/>
    <w:rsid w:val="00407B40"/>
    <w:rsid w:val="004327EA"/>
    <w:rsid w:val="004442F6"/>
    <w:rsid w:val="004606BC"/>
    <w:rsid w:val="0047620C"/>
    <w:rsid w:val="00495C2C"/>
    <w:rsid w:val="004A0622"/>
    <w:rsid w:val="004C76C4"/>
    <w:rsid w:val="00525388"/>
    <w:rsid w:val="006244E7"/>
    <w:rsid w:val="00670193"/>
    <w:rsid w:val="00792B6C"/>
    <w:rsid w:val="007F63A8"/>
    <w:rsid w:val="00887743"/>
    <w:rsid w:val="00896593"/>
    <w:rsid w:val="00931DED"/>
    <w:rsid w:val="00934C2B"/>
    <w:rsid w:val="009941C9"/>
    <w:rsid w:val="00A97D02"/>
    <w:rsid w:val="00B02DE6"/>
    <w:rsid w:val="00B075D3"/>
    <w:rsid w:val="00B1712B"/>
    <w:rsid w:val="00B74305"/>
    <w:rsid w:val="00B93382"/>
    <w:rsid w:val="00BF6E4C"/>
    <w:rsid w:val="00C70831"/>
    <w:rsid w:val="00CB0B19"/>
    <w:rsid w:val="00CB7150"/>
    <w:rsid w:val="00CC5659"/>
    <w:rsid w:val="00D00C79"/>
    <w:rsid w:val="00D05AD6"/>
    <w:rsid w:val="00DD5986"/>
    <w:rsid w:val="00E066BF"/>
    <w:rsid w:val="00EE0B9F"/>
    <w:rsid w:val="00F566DD"/>
    <w:rsid w:val="00FB053F"/>
    <w:rsid w:val="00FB0604"/>
    <w:rsid w:val="064058A5"/>
    <w:rsid w:val="0CBC708D"/>
    <w:rsid w:val="0D18188C"/>
    <w:rsid w:val="10221D3C"/>
    <w:rsid w:val="1084349B"/>
    <w:rsid w:val="12661315"/>
    <w:rsid w:val="1CBE0D24"/>
    <w:rsid w:val="21166B43"/>
    <w:rsid w:val="24210E5C"/>
    <w:rsid w:val="24AA53F4"/>
    <w:rsid w:val="28251845"/>
    <w:rsid w:val="2B0B2347"/>
    <w:rsid w:val="2CD030DB"/>
    <w:rsid w:val="2DAE47F3"/>
    <w:rsid w:val="2EA25953"/>
    <w:rsid w:val="32D57AB3"/>
    <w:rsid w:val="32F27C2E"/>
    <w:rsid w:val="37453316"/>
    <w:rsid w:val="3C3536EF"/>
    <w:rsid w:val="43341DB6"/>
    <w:rsid w:val="53B22DF4"/>
    <w:rsid w:val="53F50992"/>
    <w:rsid w:val="59A004E1"/>
    <w:rsid w:val="5C653F39"/>
    <w:rsid w:val="612006BE"/>
    <w:rsid w:val="619E607A"/>
    <w:rsid w:val="6CAD42B4"/>
    <w:rsid w:val="6F185831"/>
    <w:rsid w:val="74764D79"/>
    <w:rsid w:val="7C7F0E20"/>
    <w:rsid w:val="7D3140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1893</Words>
  <Characters>1988</Characters>
  <Lines>10</Lines>
  <Paragraphs>2</Paragraphs>
  <TotalTime>20</TotalTime>
  <ScaleCrop>false</ScaleCrop>
  <LinksUpToDate>false</LinksUpToDate>
  <CharactersWithSpaces>2252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2020-01-16T07:13:00Z</dcterms:created>
  <dc:creator>Administrator</dc:creator>
  <cp:lastModifiedBy>白眼木鱼</cp:lastModifiedBy>
  <cp:lastPrinted>2021-11-08T07:02:57Z</cp:lastPrinted>
  <dcterms:modified xsi:type="dcterms:W3CDTF">2021-11-08T07:07:55Z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