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0BA81">
      <w:pPr>
        <w:pStyle w:val="286"/>
      </w:pPr>
      <w:bookmarkStart w:id="0" w:name="标准封面"/>
      <w:bookmarkEnd w:id="0"/>
      <w:r>
        <w:fldChar w:fldCharType="begin">
          <w:ffData>
            <w:name w:val="c1"/>
            <w:enabled/>
            <w:calcOnExit w:val="0"/>
            <w:textInput>
              <w:maxLength w:val="8"/>
            </w:textInput>
          </w:ffData>
        </w:fldChar>
      </w:r>
      <w:bookmarkStart w:id="1" w:name="c1"/>
      <w:r>
        <w:instrText xml:space="preserve"> FORMTEXT </w:instrText>
      </w:r>
      <w:r>
        <w:fldChar w:fldCharType="separate"/>
      </w:r>
      <w:r>
        <w:t>3708</w:t>
      </w:r>
      <w:r>
        <w:fldChar w:fldCharType="end"/>
      </w:r>
      <w:bookmarkEnd w:id="1"/>
      <w:r>
        <mc:AlternateContent>
          <mc:Choice Requires="wps">
            <w:drawing>
              <wp:anchor distT="0" distB="0" distL="114300" distR="114300" simplePos="0" relativeHeight="251661312" behindDoc="0" locked="0" layoutInCell="1" allowOverlap="1">
                <wp:simplePos x="0" y="0"/>
                <wp:positionH relativeFrom="page">
                  <wp:posOffset>2737485</wp:posOffset>
                </wp:positionH>
                <wp:positionV relativeFrom="page">
                  <wp:posOffset>467995</wp:posOffset>
                </wp:positionV>
                <wp:extent cx="3960495" cy="914400"/>
                <wp:effectExtent l="0" t="0" r="1905" b="0"/>
                <wp:wrapNone/>
                <wp:docPr id="28" name="首页自画框图3"/>
                <wp:cNvGraphicFramePr/>
                <a:graphic xmlns:a="http://schemas.openxmlformats.org/drawingml/2006/main">
                  <a:graphicData uri="http://schemas.microsoft.com/office/word/2010/wordprocessingShape">
                    <wps:wsp>
                      <wps:cNvSpPr txBox="1"/>
                      <wps:spPr>
                        <a:xfrm>
                          <a:off x="0" y="0"/>
                          <a:ext cx="3960495" cy="914400"/>
                        </a:xfrm>
                        <a:prstGeom prst="rect">
                          <a:avLst/>
                        </a:prstGeom>
                        <a:solidFill>
                          <a:srgbClr val="FFFFFF"/>
                        </a:solidFill>
                        <a:ln w="6350">
                          <a:noFill/>
                        </a:ln>
                        <a:effectLst/>
                      </wps:spPr>
                      <wps:txbx>
                        <w:txbxContent>
                          <w:p w14:paraId="34710632">
                            <w:pPr>
                              <w:pStyle w:val="343"/>
                              <w:rPr>
                                <w:rFonts w:eastAsia="宋体"/>
                              </w:rPr>
                            </w:pPr>
                            <w:r>
                              <w:rPr>
                                <w:rFonts w:hint="eastAsia"/>
                              </w:rPr>
                              <w:drawing>
                                <wp:inline distT="0" distB="0" distL="114300" distR="114300">
                                  <wp:extent cx="800100" cy="406400"/>
                                  <wp:effectExtent l="0" t="0" r="0" b="12700"/>
                                  <wp:docPr id="3" name="图片 3" descr="db"/>
                                  <wp:cNvGraphicFramePr/>
                                  <a:graphic xmlns:a="http://schemas.openxmlformats.org/drawingml/2006/main">
                                    <a:graphicData uri="http://schemas.openxmlformats.org/drawingml/2006/picture">
                                      <pic:pic xmlns:pic="http://schemas.openxmlformats.org/drawingml/2006/picture">
                                        <pic:nvPicPr>
                                          <pic:cNvPr id="3" name="图片 3" descr="db"/>
                                          <pic:cNvPicPr/>
                                        </pic:nvPicPr>
                                        <pic:blipFill>
                                          <a:blip r:embed="rId12"/>
                                          <a:stretch>
                                            <a:fillRect/>
                                          </a:stretch>
                                        </pic:blipFill>
                                        <pic:spPr>
                                          <a:xfrm>
                                            <a:off x="0" y="0"/>
                                            <a:ext cx="800100" cy="406400"/>
                                          </a:xfrm>
                                          <a:prstGeom prst="rect">
                                            <a:avLst/>
                                          </a:prstGeom>
                                        </pic:spPr>
                                      </pic:pic>
                                    </a:graphicData>
                                  </a:graphic>
                                </wp:inline>
                              </w:drawing>
                            </w:r>
                            <w:r>
                              <w:rPr>
                                <w:rFonts w:hint="eastAsia" w:eastAsia="宋体"/>
                              </w:rPr>
                              <w:t xml:space="preserve"> </w:t>
                            </w:r>
                            <w:r>
                              <w:rPr>
                                <w:szCs w:val="96"/>
                              </w:rPr>
                              <w:fldChar w:fldCharType="begin">
                                <w:ffData>
                                  <w:name w:val="c1"/>
                                  <w:enabled/>
                                  <w:calcOnExit w:val="0"/>
                                  <w:textInput>
                                    <w:maxLength w:val="8"/>
                                  </w:textInput>
                                </w:ffData>
                              </w:fldChar>
                            </w:r>
                            <w:r>
                              <w:rPr>
                                <w:szCs w:val="96"/>
                              </w:rPr>
                              <w:instrText xml:space="preserve"> FORMTEXT </w:instrText>
                            </w:r>
                            <w:r>
                              <w:rPr>
                                <w:szCs w:val="96"/>
                              </w:rPr>
                              <w:fldChar w:fldCharType="separate"/>
                            </w:r>
                            <w:r>
                              <w:rPr>
                                <w:szCs w:val="96"/>
                              </w:rPr>
                              <w:t>3708</w:t>
                            </w:r>
                            <w:r>
                              <w:rPr>
                                <w:szCs w:val="96"/>
                              </w:rPr>
                              <w:fldChar w:fldCharType="end"/>
                            </w:r>
                            <w:r>
                              <w:rPr>
                                <w:rFonts w:hint="eastAsia" w:eastAsia="宋体"/>
                              </w:rPr>
                              <w:t xml:space="preserve"> </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3" o:spid="_x0000_s1026" o:spt="202" type="#_x0000_t202" style="position:absolute;left:0pt;margin-left:215.55pt;margin-top:36.85pt;height:72pt;width:311.85pt;mso-position-horizontal-relative:page;mso-position-vertical-relative:page;z-index:251661312;mso-width-relative:page;mso-height-relative:page;" fillcolor="#FFFFFF" filled="t" stroked="f" coordsize="21600,21600" o:gfxdata="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TZ919tsAAAALAQAADwAAAAAAAAABACAAAAAiAAAAZHJzL2Rvd25yZXYueG1sUEsB&#10;AhQAFAAAAAgAh07iQHf2c9ZkAgAAmgQAAA4AAAAAAAAAAQAgAAAAKgEAAGRycy9lMm9Eb2MueG1s&#10;UEsFBgAAAAAGAAYAWQEAAAAGAAAAAA==&#10;">
                <v:fill on="t" focussize="0,0"/>
                <v:stroke on="f" weight="0.5pt"/>
                <v:imagedata o:title=""/>
                <o:lock v:ext="edit" aspectratio="f"/>
                <v:textbox inset="0mm,0mm,2.54mm,0mm">
                  <w:txbxContent>
                    <w:p w14:paraId="34710632">
                      <w:pPr>
                        <w:pStyle w:val="343"/>
                        <w:rPr>
                          <w:rFonts w:eastAsia="宋体"/>
                        </w:rPr>
                      </w:pPr>
                      <w:r>
                        <w:rPr>
                          <w:rFonts w:hint="eastAsia"/>
                        </w:rPr>
                        <w:drawing>
                          <wp:inline distT="0" distB="0" distL="114300" distR="114300">
                            <wp:extent cx="800100" cy="406400"/>
                            <wp:effectExtent l="0" t="0" r="0" b="12700"/>
                            <wp:docPr id="3" name="图片 3" descr="db"/>
                            <wp:cNvGraphicFramePr/>
                            <a:graphic xmlns:a="http://schemas.openxmlformats.org/drawingml/2006/main">
                              <a:graphicData uri="http://schemas.openxmlformats.org/drawingml/2006/picture">
                                <pic:pic xmlns:pic="http://schemas.openxmlformats.org/drawingml/2006/picture">
                                  <pic:nvPicPr>
                                    <pic:cNvPr id="3" name="图片 3" descr="db"/>
                                    <pic:cNvPicPr/>
                                  </pic:nvPicPr>
                                  <pic:blipFill>
                                    <a:blip r:embed="rId12"/>
                                    <a:stretch>
                                      <a:fillRect/>
                                    </a:stretch>
                                  </pic:blipFill>
                                  <pic:spPr>
                                    <a:xfrm>
                                      <a:off x="0" y="0"/>
                                      <a:ext cx="800100" cy="406400"/>
                                    </a:xfrm>
                                    <a:prstGeom prst="rect">
                                      <a:avLst/>
                                    </a:prstGeom>
                                  </pic:spPr>
                                </pic:pic>
                              </a:graphicData>
                            </a:graphic>
                          </wp:inline>
                        </w:drawing>
                      </w:r>
                      <w:r>
                        <w:rPr>
                          <w:rFonts w:hint="eastAsia" w:eastAsia="宋体"/>
                        </w:rPr>
                        <w:t xml:space="preserve"> </w:t>
                      </w:r>
                      <w:r>
                        <w:rPr>
                          <w:szCs w:val="96"/>
                        </w:rPr>
                        <w:fldChar w:fldCharType="begin">
                          <w:ffData>
                            <w:name w:val="c1"/>
                            <w:enabled/>
                            <w:calcOnExit w:val="0"/>
                            <w:textInput>
                              <w:maxLength w:val="8"/>
                            </w:textInput>
                          </w:ffData>
                        </w:fldChar>
                      </w:r>
                      <w:r>
                        <w:rPr>
                          <w:szCs w:val="96"/>
                        </w:rPr>
                        <w:instrText xml:space="preserve"> FORMTEXT </w:instrText>
                      </w:r>
                      <w:r>
                        <w:rPr>
                          <w:szCs w:val="96"/>
                        </w:rPr>
                        <w:fldChar w:fldCharType="separate"/>
                      </w:r>
                      <w:r>
                        <w:rPr>
                          <w:szCs w:val="96"/>
                        </w:rPr>
                        <w:t>3708</w:t>
                      </w:r>
                      <w:r>
                        <w:rPr>
                          <w:szCs w:val="96"/>
                        </w:rPr>
                        <w:fldChar w:fldCharType="end"/>
                      </w:r>
                      <w:r>
                        <w:rPr>
                          <w:rFonts w:hint="eastAsia" w:eastAsia="宋体"/>
                        </w:rPr>
                        <w:t xml:space="preserve"> </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page">
                  <wp:posOffset>900430</wp:posOffset>
                </wp:positionH>
                <wp:positionV relativeFrom="page">
                  <wp:posOffset>360045</wp:posOffset>
                </wp:positionV>
                <wp:extent cx="1800225" cy="720090"/>
                <wp:effectExtent l="0" t="0" r="9525" b="3810"/>
                <wp:wrapNone/>
                <wp:docPr id="1" name="首页自画框图2"/>
                <wp:cNvGraphicFramePr/>
                <a:graphic xmlns:a="http://schemas.openxmlformats.org/drawingml/2006/main">
                  <a:graphicData uri="http://schemas.microsoft.com/office/word/2010/wordprocessingShape">
                    <wps:wsp>
                      <wps:cNvSpPr txBox="1"/>
                      <wps:spPr>
                        <a:xfrm>
                          <a:off x="0" y="0"/>
                          <a:ext cx="1800225" cy="720090"/>
                        </a:xfrm>
                        <a:prstGeom prst="rect">
                          <a:avLst/>
                        </a:prstGeom>
                        <a:solidFill>
                          <a:srgbClr val="FFFFFF"/>
                        </a:solidFill>
                        <a:ln w="6350">
                          <a:noFill/>
                        </a:ln>
                        <a:effectLst/>
                      </wps:spPr>
                      <wps:txbx>
                        <w:txbxContent>
                          <w:p w14:paraId="1FE4193A">
                            <w:pPr>
                              <w:pStyle w:val="298"/>
                              <w:rPr>
                                <w:rFonts w:hint="default" w:ascii="Times New Roman"/>
                                <w:szCs w:val="21"/>
                                <w:lang w:val="en-US" w:eastAsia="zh-CN"/>
                              </w:rPr>
                            </w:pPr>
                            <w:r>
                              <w:rPr>
                                <w:rFonts w:hint="default" w:ascii="Times New Roman"/>
                                <w:szCs w:val="21"/>
                                <w:lang w:val="en-US" w:eastAsia="zh-CN"/>
                              </w:rPr>
                              <w:t>ICS 65.020.20</w:t>
                            </w:r>
                          </w:p>
                          <w:p w14:paraId="7DF342BA">
                            <w:pPr>
                              <w:pStyle w:val="298"/>
                              <w:rPr>
                                <w:rFonts w:hint="default" w:ascii="Times New Roman"/>
                                <w:szCs w:val="21"/>
                                <w:lang w:val="en-US" w:eastAsia="zh-CN"/>
                              </w:rPr>
                            </w:pPr>
                            <w:r>
                              <w:rPr>
                                <w:rFonts w:hint="default" w:ascii="Times New Roman"/>
                                <w:szCs w:val="21"/>
                                <w:lang w:val="en-US" w:eastAsia="zh-CN"/>
                              </w:rPr>
                              <w:t>CCS B 05</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2" o:spid="_x0000_s1026" o:spt="202" type="#_x0000_t202" style="position:absolute;left:0pt;margin-left:70.9pt;margin-top:28.35pt;height:56.7pt;width:141.75pt;mso-position-horizontal-relative:page;mso-position-vertical-relative:page;z-index:251660288;mso-width-relative:page;mso-height-relative:page;" fillcolor="#FFFFFF" filled="t" stroked="f" coordsize="21600,21600" o:gfxdata="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Urogh2QAAAAoBAAAPAAAAAAAAAAEAIAAAACIAAABkcnMvZG93bnJldi54bWxQSwECFAAU&#10;AAAACACHTuJAfunHWGICAACZBAAADgAAAAAAAAABACAAAAAoAQAAZHJzL2Uyb0RvYy54bWxQSwUG&#10;AAAAAAYABgBZAQAA/AUAAAAA&#10;">
                <v:fill on="t" focussize="0,0"/>
                <v:stroke on="f" weight="0.5pt"/>
                <v:imagedata o:title=""/>
                <o:lock v:ext="edit" aspectratio="f"/>
                <v:textbox inset="0mm,0mm,2.54mm,0mm">
                  <w:txbxContent>
                    <w:p w14:paraId="1FE4193A">
                      <w:pPr>
                        <w:pStyle w:val="298"/>
                        <w:rPr>
                          <w:rFonts w:hint="default" w:ascii="Times New Roman"/>
                          <w:szCs w:val="21"/>
                          <w:lang w:val="en-US" w:eastAsia="zh-CN"/>
                        </w:rPr>
                      </w:pPr>
                      <w:r>
                        <w:rPr>
                          <w:rFonts w:hint="default" w:ascii="Times New Roman"/>
                          <w:szCs w:val="21"/>
                          <w:lang w:val="en-US" w:eastAsia="zh-CN"/>
                        </w:rPr>
                        <w:t>ICS 65.020.20</w:t>
                      </w:r>
                    </w:p>
                    <w:p w14:paraId="7DF342BA">
                      <w:pPr>
                        <w:pStyle w:val="298"/>
                        <w:rPr>
                          <w:rFonts w:hint="default" w:ascii="Times New Roman"/>
                          <w:szCs w:val="21"/>
                          <w:lang w:val="en-US" w:eastAsia="zh-CN"/>
                        </w:rPr>
                      </w:pPr>
                      <w:r>
                        <w:rPr>
                          <w:rFonts w:hint="default" w:ascii="Times New Roman"/>
                          <w:szCs w:val="21"/>
                          <w:lang w:val="en-US" w:eastAsia="zh-CN"/>
                        </w:rPr>
                        <w:t>CCS B 05</w:t>
                      </w:r>
                    </w:p>
                  </w:txbxContent>
                </v:textbox>
              </v:shape>
            </w:pict>
          </mc:Fallback>
        </mc:AlternateContent>
      </w:r>
    </w:p>
    <w:p w14:paraId="2C1F1832">
      <w:pPr>
        <w:pStyle w:val="258"/>
        <w:ind w:firstLine="420"/>
      </w:pPr>
      <w:r>
        <mc:AlternateContent>
          <mc:Choice Requires="wps">
            <w:drawing>
              <wp:anchor distT="0" distB="0" distL="114300" distR="114300" simplePos="0" relativeHeight="251662336" behindDoc="0" locked="0" layoutInCell="1" allowOverlap="1">
                <wp:simplePos x="0" y="0"/>
                <wp:positionH relativeFrom="page">
                  <wp:posOffset>900430</wp:posOffset>
                </wp:positionH>
                <wp:positionV relativeFrom="page">
                  <wp:posOffset>1511935</wp:posOffset>
                </wp:positionV>
                <wp:extent cx="6120765" cy="648335"/>
                <wp:effectExtent l="0" t="0" r="13335" b="18415"/>
                <wp:wrapNone/>
                <wp:docPr id="29" name="首页自画框图4"/>
                <wp:cNvGraphicFramePr/>
                <a:graphic xmlns:a="http://schemas.openxmlformats.org/drawingml/2006/main">
                  <a:graphicData uri="http://schemas.microsoft.com/office/word/2010/wordprocessingShape">
                    <wps:wsp>
                      <wps:cNvSpPr txBox="1"/>
                      <wps:spPr>
                        <a:xfrm>
                          <a:off x="0" y="0"/>
                          <a:ext cx="6120765" cy="648335"/>
                        </a:xfrm>
                        <a:prstGeom prst="rect">
                          <a:avLst/>
                        </a:prstGeom>
                        <a:solidFill>
                          <a:srgbClr val="FFFFFF"/>
                        </a:solidFill>
                        <a:ln w="6350">
                          <a:noFill/>
                        </a:ln>
                        <a:effectLst/>
                      </wps:spPr>
                      <wps:txbx>
                        <w:txbxContent>
                          <w:p w14:paraId="06FF622B">
                            <w:pPr>
                              <w:pStyle w:val="336"/>
                              <w:rPr>
                                <w:rFonts w:hint="default"/>
                              </w:rPr>
                            </w:pPr>
                            <w:r>
                              <w:rPr>
                                <w:b w:val="0"/>
                                <w:bCs w:val="0"/>
                                <w:sz w:val="48"/>
                                <w:szCs w:val="48"/>
                              </w:rPr>
                              <w:t>济宁市地方标准</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4" o:spid="_x0000_s1026" o:spt="202" type="#_x0000_t202" style="position:absolute;left:0pt;margin-left:70.9pt;margin-top:119.05pt;height:51.05pt;width:481.95pt;mso-position-horizontal-relative:page;mso-position-vertical-relative:page;z-index:251662336;mso-width-relative:page;mso-height-relative:page;" fillcolor="#FFFFFF" filled="t" stroked="f" coordsize="21600,21600" o:gfxdata="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C2nf1NsAAAAMAQAADwAAAAAAAAABACAAAAAiAAAAZHJzL2Rvd25yZXYueG1sUEsB&#10;AhQAFAAAAAgAh07iQHhM+e9kAgAAmgQAAA4AAAAAAAAAAQAgAAAAKgEAAGRycy9lMm9Eb2MueG1s&#10;UEsFBgAAAAAGAAYAWQEAAAAGAAAAAA==&#10;">
                <v:fill on="t" focussize="0,0"/>
                <v:stroke on="f" weight="0.5pt"/>
                <v:imagedata o:title=""/>
                <o:lock v:ext="edit" aspectratio="f"/>
                <v:textbox inset="0mm,0mm,2.54mm,0mm">
                  <w:txbxContent>
                    <w:p w14:paraId="06FF622B">
                      <w:pPr>
                        <w:pStyle w:val="336"/>
                        <w:rPr>
                          <w:rFonts w:hint="default"/>
                        </w:rPr>
                      </w:pPr>
                      <w:r>
                        <w:rPr>
                          <w:b w:val="0"/>
                          <w:bCs w:val="0"/>
                          <w:sz w:val="48"/>
                          <w:szCs w:val="48"/>
                        </w:rPr>
                        <w:t>济宁市地方标准</w:t>
                      </w:r>
                    </w:p>
                  </w:txbxContent>
                </v:textbox>
              </v:shape>
            </w:pict>
          </mc:Fallback>
        </mc:AlternateContent>
      </w:r>
    </w:p>
    <w:p w14:paraId="3CBA804B">
      <w:pPr>
        <w:pStyle w:val="258"/>
        <w:ind w:firstLine="420"/>
      </w:pPr>
    </w:p>
    <w:p w14:paraId="38882132">
      <w:pPr>
        <w:pStyle w:val="258"/>
        <w:ind w:firstLine="420"/>
        <w:sectPr>
          <w:headerReference r:id="rId3" w:type="default"/>
          <w:footerReference r:id="rId5" w:type="default"/>
          <w:headerReference r:id="rId4" w:type="even"/>
          <w:footerReference r:id="rId6" w:type="even"/>
          <w:pgSz w:w="11907" w:h="16839"/>
          <w:pgMar w:top="284" w:right="851" w:bottom="1134" w:left="1418" w:header="284" w:footer="1134" w:gutter="0"/>
          <w:pgNumType w:fmt="upperRoman" w:start="1"/>
          <w:cols w:space="425" w:num="1"/>
          <w:titlePg/>
          <w:docGrid w:linePitch="312" w:charSpace="0"/>
        </w:sectPr>
      </w:pPr>
      <w:r>
        <mc:AlternateContent>
          <mc:Choice Requires="wps">
            <w:drawing>
              <wp:anchor distT="0" distB="0" distL="114300" distR="114300" simplePos="0" relativeHeight="251670528" behindDoc="0" locked="0" layoutInCell="1" allowOverlap="1">
                <wp:simplePos x="0" y="0"/>
                <wp:positionH relativeFrom="page">
                  <wp:posOffset>4733290</wp:posOffset>
                </wp:positionH>
                <wp:positionV relativeFrom="margin">
                  <wp:align>bottom</wp:align>
                </wp:positionV>
                <wp:extent cx="810895" cy="184150"/>
                <wp:effectExtent l="0" t="0" r="7620" b="6350"/>
                <wp:wrapNone/>
                <wp:docPr id="37" name="首页自画框图12"/>
                <wp:cNvGraphicFramePr/>
                <a:graphic xmlns:a="http://schemas.openxmlformats.org/drawingml/2006/main">
                  <a:graphicData uri="http://schemas.microsoft.com/office/word/2010/wordprocessingShape">
                    <wps:wsp>
                      <wps:cNvSpPr txBox="1"/>
                      <wps:spPr>
                        <a:xfrm>
                          <a:off x="0" y="0"/>
                          <a:ext cx="810895" cy="184150"/>
                        </a:xfrm>
                        <a:prstGeom prst="rect">
                          <a:avLst/>
                        </a:prstGeom>
                        <a:solidFill>
                          <a:srgbClr val="FFFFFF"/>
                        </a:solidFill>
                        <a:ln w="6350">
                          <a:noFill/>
                        </a:ln>
                        <a:effectLst/>
                      </wps:spPr>
                      <wps:txbx>
                        <w:txbxContent>
                          <w:p w14:paraId="49394D1B">
                            <w:pPr>
                              <w:pStyle w:val="499"/>
                            </w:pPr>
                            <w:r>
                              <w:rPr>
                                <w:rFonts w:hint="eastAsia"/>
                              </w:rPr>
                              <w:t>发 布</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首页自画框图12" o:spid="_x0000_s1026" o:spt="202" type="#_x0000_t202" style="position:absolute;left:0pt;margin-left:372.7pt;height:14.5pt;width:63.85pt;mso-position-horizontal-relative:page;mso-position-vertical:bottom;mso-position-vertical-relative:margin;mso-wrap-style:none;z-index:251670528;mso-width-relative:page;mso-height-relative:page;" fillcolor="#FFFFFF" filled="t" stroked="f" coordsize="21600,21600" o:gfxdata="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r6KhwdgAAAAHAQAADwAAAAAAAAABACAAAAAiAAAAZHJzL2Rvd25yZXYueG1sUEsBAhQAFAAAAAgA&#10;h07iQBpe7NVeAgAAlAQAAA4AAAAAAAAAAQAgAAAAJwEAAGRycy9lMm9Eb2MueG1sUEsFBgAAAAAG&#10;AAYAWQEAAPcFAAAAAA==&#10;">
                <v:fill on="t" focussize="0,0"/>
                <v:stroke on="f" weight="0.5pt"/>
                <v:imagedata o:title=""/>
                <o:lock v:ext="edit" aspectratio="f"/>
                <v:textbox inset="0mm,0mm,0mm,0mm">
                  <w:txbxContent>
                    <w:p w14:paraId="49394D1B">
                      <w:pPr>
                        <w:pStyle w:val="499"/>
                      </w:pPr>
                      <w:r>
                        <w:rPr>
                          <w:rFonts w:hint="eastAsia"/>
                        </w:rPr>
                        <w:t>发 布</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-11430</wp:posOffset>
                </wp:positionH>
                <wp:positionV relativeFrom="paragraph">
                  <wp:posOffset>7626350</wp:posOffset>
                </wp:positionV>
                <wp:extent cx="6121400" cy="0"/>
                <wp:effectExtent l="0" t="6350" r="0" b="6350"/>
                <wp:wrapNone/>
                <wp:docPr id="35"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noFill/>
                        <a:ln w="12700" cap="flat" cmpd="sng" algn="ctr">
                          <a:solidFill>
                            <a:srgbClr val="000000"/>
                          </a:solidFill>
                          <a:prstDash val="solid"/>
                          <a:miter lim="800000"/>
                        </a:ln>
                        <a:effectLst/>
                      </wps:spPr>
                      <wps:bodyPr/>
                    </wps:wsp>
                  </a:graphicData>
                </a:graphic>
              </wp:anchor>
            </w:drawing>
          </mc:Choice>
          <mc:Fallback>
            <w:pict>
              <v:line id="首页自画框图10" o:spid="_x0000_s1026" o:spt="20" style="position:absolute;left:0pt;margin-left:-0.9pt;margin-top:600.5pt;height:0pt;width:482pt;z-index:251668480;mso-width-relative:page;mso-height-relative:page;" filled="f" stroked="t" coordsize="21600,21600" o:gfxdata="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9EhY32AAAAAwBAAAPAAAAAAAAAAEAIAAAACIAAABkcnMvZG93bnJldi54bWxQSwECFAAU&#10;AAAACACHTuJAANgbovEBAADEAwAADgAAAAAAAAABACAAAAAnAQAAZHJzL2Uyb0RvYy54bWxQSwUG&#10;AAAAAAYABgBZAQAAigUAAAAA&#10;">
                <v:fill on="f" focussize="0,0"/>
                <v:stroke weight="1pt" color="#000000" miterlimit="8" joinstyle="miter"/>
                <v:imagedata o:title=""/>
                <o:lock v:ext="edit" aspectratio="f"/>
              </v:line>
            </w:pict>
          </mc:Fallback>
        </mc:AlternateContent>
      </w:r>
      <w:r>
        <mc:AlternateContent>
          <mc:Choice Requires="wps">
            <w:drawing>
              <wp:anchor distT="0" distB="0" distL="114300" distR="114300" simplePos="0" relativeHeight="251669504" behindDoc="0" locked="0" layoutInCell="1" allowOverlap="1">
                <wp:simplePos x="0" y="0"/>
                <wp:positionH relativeFrom="page">
                  <wp:posOffset>2324735</wp:posOffset>
                </wp:positionH>
                <wp:positionV relativeFrom="page">
                  <wp:posOffset>9738360</wp:posOffset>
                </wp:positionV>
                <wp:extent cx="2409190" cy="234950"/>
                <wp:effectExtent l="0" t="0" r="10160" b="12700"/>
                <wp:wrapNone/>
                <wp:docPr id="36" name="首页自画框图11"/>
                <wp:cNvGraphicFramePr/>
                <a:graphic xmlns:a="http://schemas.openxmlformats.org/drawingml/2006/main">
                  <a:graphicData uri="http://schemas.microsoft.com/office/word/2010/wordprocessingShape">
                    <wps:wsp>
                      <wps:cNvSpPr txBox="1"/>
                      <wps:spPr>
                        <a:xfrm>
                          <a:off x="0" y="0"/>
                          <a:ext cx="2409190" cy="234950"/>
                        </a:xfrm>
                        <a:prstGeom prst="rect">
                          <a:avLst/>
                        </a:prstGeom>
                        <a:solidFill>
                          <a:srgbClr val="FFFFFF"/>
                        </a:solidFill>
                        <a:ln w="6350">
                          <a:noFill/>
                        </a:ln>
                        <a:effectLst/>
                      </wps:spPr>
                      <wps:txbx>
                        <w:txbxContent>
                          <w:p w14:paraId="334C1CB4">
                            <w:pPr>
                              <w:pStyle w:val="341"/>
                              <w:rPr>
                                <w:rFonts w:hint="default"/>
                              </w:rPr>
                            </w:pPr>
                            <w:r>
                              <w:rPr>
                                <w:rFonts w:ascii="黑体" w:hAnsi="黑体" w:eastAsia="黑体" w:cs="黑体"/>
                                <w:b w:val="0"/>
                                <w:bCs/>
                                <w:sz w:val="28"/>
                              </w:rPr>
                              <w:fldChar w:fldCharType="begin">
                                <w:ffData>
                                  <w:name w:val="fm"/>
                                  <w:enabled/>
                                  <w:calcOnExit w:val="0"/>
                                  <w:textInput/>
                                </w:ffData>
                              </w:fldChar>
                            </w:r>
                            <w:bookmarkStart w:id="172" w:name="fm"/>
                            <w:r>
                              <w:rPr>
                                <w:rFonts w:ascii="黑体" w:hAnsi="黑体" w:eastAsia="黑体" w:cs="黑体"/>
                                <w:b w:val="0"/>
                                <w:bCs/>
                                <w:sz w:val="28"/>
                              </w:rPr>
                              <w:instrText xml:space="preserve"> FORMTEXT </w:instrText>
                            </w:r>
                            <w:r>
                              <w:rPr>
                                <w:rFonts w:ascii="黑体" w:hAnsi="黑体" w:eastAsia="黑体" w:cs="黑体"/>
                                <w:b w:val="0"/>
                                <w:bCs/>
                                <w:sz w:val="28"/>
                              </w:rPr>
                              <w:fldChar w:fldCharType="separate"/>
                            </w:r>
                            <w:r>
                              <w:rPr>
                                <w:rFonts w:ascii="黑体" w:hAnsi="黑体" w:eastAsia="黑体" w:cs="黑体"/>
                                <w:b w:val="0"/>
                                <w:bCs/>
                                <w:sz w:val="28"/>
                              </w:rPr>
                              <w:t>济宁市市场监督管理局</w:t>
                            </w:r>
                            <w:r>
                              <w:rPr>
                                <w:rFonts w:ascii="黑体" w:hAnsi="黑体" w:eastAsia="黑体" w:cs="黑体"/>
                                <w:b w:val="0"/>
                                <w:bCs/>
                                <w:sz w:val="28"/>
                              </w:rPr>
                              <w:fldChar w:fldCharType="end"/>
                            </w:r>
                            <w:bookmarkEnd w:id="172"/>
                            <w:r>
                              <w:t>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1" o:spid="_x0000_s1026" o:spt="202" type="#_x0000_t202" style="position:absolute;left:0pt;margin-left:183.05pt;margin-top:766.8pt;height:18.5pt;width:189.7pt;mso-position-horizontal-relative:page;mso-position-vertical-relative:page;z-index:251669504;mso-width-relative:page;mso-height-relative:page;" fillcolor="#FFFFFF" filled="t" stroked="f" coordsize="21600,21600" o:gfxdata="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KJdvi2QAAAA0BAAAPAAAAAAAAAAEAIAAAACIAAABkcnMvZG93bnJldi54bWxQSwECFAAUAAAA&#10;CACHTuJA87TRr18CAACXBAAADgAAAAAAAAABACAAAAAoAQAAZHJzL2Uyb0RvYy54bWxQSwUGAAAA&#10;AAYABgBZAQAA+QUAAAAA&#10;">
                <v:fill on="t" focussize="0,0"/>
                <v:stroke on="f" weight="0.5pt"/>
                <v:imagedata o:title=""/>
                <o:lock v:ext="edit" aspectratio="f"/>
                <v:textbox inset="0mm,0mm,0mm,0mm">
                  <w:txbxContent>
                    <w:p w14:paraId="334C1CB4">
                      <w:pPr>
                        <w:pStyle w:val="341"/>
                        <w:rPr>
                          <w:rFonts w:hint="default"/>
                        </w:rPr>
                      </w:pPr>
                      <w:r>
                        <w:rPr>
                          <w:rFonts w:ascii="黑体" w:hAnsi="黑体" w:eastAsia="黑体" w:cs="黑体"/>
                          <w:b w:val="0"/>
                          <w:bCs/>
                          <w:sz w:val="28"/>
                        </w:rPr>
                        <w:fldChar w:fldCharType="begin">
                          <w:ffData>
                            <w:name w:val="fm"/>
                            <w:enabled/>
                            <w:calcOnExit w:val="0"/>
                            <w:textInput/>
                          </w:ffData>
                        </w:fldChar>
                      </w:r>
                      <w:bookmarkStart w:id="172" w:name="fm"/>
                      <w:r>
                        <w:rPr>
                          <w:rFonts w:ascii="黑体" w:hAnsi="黑体" w:eastAsia="黑体" w:cs="黑体"/>
                          <w:b w:val="0"/>
                          <w:bCs/>
                          <w:sz w:val="28"/>
                        </w:rPr>
                        <w:instrText xml:space="preserve"> FORMTEXT </w:instrText>
                      </w:r>
                      <w:r>
                        <w:rPr>
                          <w:rFonts w:ascii="黑体" w:hAnsi="黑体" w:eastAsia="黑体" w:cs="黑体"/>
                          <w:b w:val="0"/>
                          <w:bCs/>
                          <w:sz w:val="28"/>
                        </w:rPr>
                        <w:fldChar w:fldCharType="separate"/>
                      </w:r>
                      <w:r>
                        <w:rPr>
                          <w:rFonts w:ascii="黑体" w:hAnsi="黑体" w:eastAsia="黑体" w:cs="黑体"/>
                          <w:b w:val="0"/>
                          <w:bCs/>
                          <w:sz w:val="28"/>
                        </w:rPr>
                        <w:t>济宁市市场监督管理局</w:t>
                      </w:r>
                      <w:r>
                        <w:rPr>
                          <w:rFonts w:ascii="黑体" w:hAnsi="黑体" w:eastAsia="黑体" w:cs="黑体"/>
                          <w:b w:val="0"/>
                          <w:bCs/>
                          <w:sz w:val="28"/>
                        </w:rPr>
                        <w:fldChar w:fldCharType="end"/>
                      </w:r>
                      <w:bookmarkEnd w:id="172"/>
                      <w:r>
                        <w:t>   </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page">
                  <wp:posOffset>4140200</wp:posOffset>
                </wp:positionH>
                <wp:positionV relativeFrom="page">
                  <wp:posOffset>8964930</wp:posOffset>
                </wp:positionV>
                <wp:extent cx="2880360" cy="360045"/>
                <wp:effectExtent l="0" t="0" r="15240" b="1905"/>
                <wp:wrapNone/>
                <wp:docPr id="34" name="首页自画框图9"/>
                <wp:cNvGraphicFramePr/>
                <a:graphic xmlns:a="http://schemas.openxmlformats.org/drawingml/2006/main">
                  <a:graphicData uri="http://schemas.microsoft.com/office/word/2010/wordprocessingShape">
                    <wps:wsp>
                      <wps:cNvSpPr txBox="1"/>
                      <wps:spPr>
                        <a:xfrm>
                          <a:off x="0" y="0"/>
                          <a:ext cx="2880360" cy="360045"/>
                        </a:xfrm>
                        <a:prstGeom prst="rect">
                          <a:avLst/>
                        </a:prstGeom>
                        <a:solidFill>
                          <a:srgbClr val="FFFFFF"/>
                        </a:solidFill>
                        <a:ln w="6350">
                          <a:noFill/>
                        </a:ln>
                        <a:effectLst/>
                      </wps:spPr>
                      <wps:txbx>
                        <w:txbxContent>
                          <w:p w14:paraId="3F4B7B11">
                            <w:pPr>
                              <w:pStyle w:val="291"/>
                            </w:pPr>
                            <w:r>
                              <w:rPr>
                                <w:rFonts w:hint="eastAsia"/>
                              </w:rPr>
                              <w:t>20XX-XX-XX实施</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9" o:spid="_x0000_s1026" o:spt="202" type="#_x0000_t202" style="position:absolute;left:0pt;margin-left:326pt;margin-top:705.9pt;height:28.35pt;width:226.8pt;mso-position-horizontal-relative:page;mso-position-vertical-relative:page;z-index:251667456;mso-width-relative:page;mso-height-relative:page;" fillcolor="#FFFFFF" filled="t" stroked="f" coordsize="21600,21600" o:gfxdata="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NhsJm2wAAAA4BAAAPAAAAAAAAAAEAIAAAACIAAABkcnMvZG93bnJldi54bWxQSwEC&#10;FAAUAAAACACHTuJAMjwF62MCAACaBAAADgAAAAAAAAABACAAAAAqAQAAZHJzL2Uyb0RvYy54bWxQ&#10;SwUGAAAAAAYABgBZAQAA/wUAAAAA&#10;">
                <v:fill on="t" focussize="0,0"/>
                <v:stroke on="f" weight="0.5pt"/>
                <v:imagedata o:title=""/>
                <o:lock v:ext="edit" aspectratio="f"/>
                <v:textbox inset="0mm,0mm,2.54mm,0mm">
                  <w:txbxContent>
                    <w:p w14:paraId="3F4B7B11">
                      <w:pPr>
                        <w:pStyle w:val="291"/>
                      </w:pPr>
                      <w:r>
                        <w:rPr>
                          <w:rFonts w:hint="eastAsia"/>
                        </w:rPr>
                        <w:t>20XX-XX-XX实施</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page">
                  <wp:posOffset>900430</wp:posOffset>
                </wp:positionH>
                <wp:positionV relativeFrom="page">
                  <wp:posOffset>8964930</wp:posOffset>
                </wp:positionV>
                <wp:extent cx="2880360" cy="360045"/>
                <wp:effectExtent l="0" t="0" r="15240" b="1905"/>
                <wp:wrapNone/>
                <wp:docPr id="33" name="首页自画框图8"/>
                <wp:cNvGraphicFramePr/>
                <a:graphic xmlns:a="http://schemas.openxmlformats.org/drawingml/2006/main">
                  <a:graphicData uri="http://schemas.microsoft.com/office/word/2010/wordprocessingShape">
                    <wps:wsp>
                      <wps:cNvSpPr txBox="1"/>
                      <wps:spPr>
                        <a:xfrm>
                          <a:off x="0" y="0"/>
                          <a:ext cx="2880360" cy="360045"/>
                        </a:xfrm>
                        <a:prstGeom prst="rect">
                          <a:avLst/>
                        </a:prstGeom>
                        <a:solidFill>
                          <a:srgbClr val="FFFFFF"/>
                        </a:solidFill>
                        <a:ln w="6350">
                          <a:noFill/>
                        </a:ln>
                        <a:effectLst/>
                      </wps:spPr>
                      <wps:txbx>
                        <w:txbxContent>
                          <w:p w14:paraId="4B594140">
                            <w:pPr>
                              <w:pStyle w:val="264"/>
                            </w:pPr>
                            <w:r>
                              <w:rPr>
                                <w:rFonts w:hint="eastAsia"/>
                              </w:rPr>
                              <w:t>20XX-XX-XX发布</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8" o:spid="_x0000_s1026" o:spt="202" type="#_x0000_t202" style="position:absolute;left:0pt;margin-left:70.9pt;margin-top:705.9pt;height:28.35pt;width:226.8pt;mso-position-horizontal-relative:page;mso-position-vertical-relative:page;z-index:251666432;mso-width-relative:page;mso-height-relative:page;" fillcolor="#FFFFFF" filled="t" stroked="f" coordsize="21600,21600" o:gfxdata="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2G3I+dkAAAANAQAADwAAAAAAAAABACAAAAAiAAAAZHJzL2Rvd25yZXYueG1sUEsBAhQA&#10;FAAAAAgAh07iQBSZV1tjAgAAmgQAAA4AAAAAAAAAAQAgAAAAKAEAAGRycy9lMm9Eb2MueG1sUEsF&#10;BgAAAAAGAAYAWQEAAP0FAAAAAA==&#10;">
                <v:fill on="t" focussize="0,0"/>
                <v:stroke on="f" weight="0.5pt"/>
                <v:imagedata o:title=""/>
                <o:lock v:ext="edit" aspectratio="f"/>
                <v:textbox inset="0mm,0mm,2.54mm,0mm">
                  <w:txbxContent>
                    <w:p w14:paraId="4B594140">
                      <w:pPr>
                        <w:pStyle w:val="264"/>
                      </w:pPr>
                      <w:r>
                        <w:rPr>
                          <w:rFonts w:hint="eastAsia"/>
                        </w:rPr>
                        <w:t>20XX-XX-XX发布</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page">
                  <wp:posOffset>900430</wp:posOffset>
                </wp:positionH>
                <wp:positionV relativeFrom="page">
                  <wp:posOffset>4140200</wp:posOffset>
                </wp:positionV>
                <wp:extent cx="6120765" cy="4320540"/>
                <wp:effectExtent l="0" t="0" r="13335" b="3810"/>
                <wp:wrapNone/>
                <wp:docPr id="32" name="首页自画框图7"/>
                <wp:cNvGraphicFramePr/>
                <a:graphic xmlns:a="http://schemas.openxmlformats.org/drawingml/2006/main">
                  <a:graphicData uri="http://schemas.microsoft.com/office/word/2010/wordprocessingShape">
                    <wps:wsp>
                      <wps:cNvSpPr txBox="1"/>
                      <wps:spPr>
                        <a:xfrm>
                          <a:off x="0" y="0"/>
                          <a:ext cx="6120765" cy="4320540"/>
                        </a:xfrm>
                        <a:prstGeom prst="rect">
                          <a:avLst/>
                        </a:prstGeom>
                        <a:solidFill>
                          <a:srgbClr val="FFFFFF"/>
                        </a:solidFill>
                        <a:ln w="6350">
                          <a:noFill/>
                        </a:ln>
                        <a:effectLst/>
                      </wps:spPr>
                      <wps:txbx>
                        <w:txbxContent>
                          <w:p w14:paraId="6C21DF9A">
                            <w:pPr>
                              <w:pStyle w:val="268"/>
                            </w:pPr>
                            <w:r>
                              <w:rPr>
                                <w:rFonts w:hint="eastAsia"/>
                              </w:rPr>
                              <w:t>液体菌种生产技术规程 第1部分：真姬菇</w:t>
                            </w:r>
                          </w:p>
                          <w:p w14:paraId="66ABC571">
                            <w:pPr>
                              <w:pStyle w:val="271"/>
                              <w:rPr>
                                <w:rFonts w:hint="eastAsia"/>
                              </w:rPr>
                            </w:pPr>
                            <w:r>
                              <w:rPr>
                                <w:rFonts w:hint="eastAsia"/>
                              </w:rPr>
                              <w:t xml:space="preserve">Production </w:t>
                            </w:r>
                            <w:r>
                              <w:rPr>
                                <w:rFonts w:hint="eastAsia"/>
                                <w:lang w:val="en-US" w:eastAsia="zh-CN"/>
                              </w:rPr>
                              <w:t>t</w:t>
                            </w:r>
                            <w:r>
                              <w:rPr>
                                <w:rFonts w:hint="eastAsia"/>
                              </w:rPr>
                              <w:t xml:space="preserve">echnical </w:t>
                            </w:r>
                            <w:r>
                              <w:rPr>
                                <w:rFonts w:hint="eastAsia"/>
                                <w:lang w:val="en-US" w:eastAsia="zh-CN"/>
                              </w:rPr>
                              <w:t>c</w:t>
                            </w:r>
                            <w:r>
                              <w:t>ode</w:t>
                            </w:r>
                            <w:r>
                              <w:rPr>
                                <w:rFonts w:hint="eastAsia"/>
                              </w:rPr>
                              <w:t xml:space="preserve"> of </w:t>
                            </w:r>
                            <w:r>
                              <w:rPr>
                                <w:rFonts w:hint="eastAsia"/>
                                <w:lang w:val="en-US" w:eastAsia="zh-CN"/>
                              </w:rPr>
                              <w:t>l</w:t>
                            </w:r>
                            <w:r>
                              <w:rPr>
                                <w:rFonts w:hint="eastAsia"/>
                              </w:rPr>
                              <w:t xml:space="preserve">iquid </w:t>
                            </w:r>
                            <w:r>
                              <w:rPr>
                                <w:rFonts w:hint="eastAsia"/>
                                <w:lang w:val="en-US" w:eastAsia="zh-CN"/>
                              </w:rPr>
                              <w:t>s</w:t>
                            </w:r>
                            <w:r>
                              <w:rPr>
                                <w:rFonts w:hint="eastAsia"/>
                              </w:rPr>
                              <w:t xml:space="preserve">pawn </w:t>
                            </w:r>
                          </w:p>
                          <w:p w14:paraId="4616FD02">
                            <w:pPr>
                              <w:pStyle w:val="271"/>
                              <w:rPr>
                                <w:rFonts w:hint="eastAsia"/>
                              </w:rPr>
                            </w:pPr>
                            <w:r>
                              <w:rPr>
                                <w:rFonts w:hint="eastAsia"/>
                                <w:lang w:eastAsia="zh-CN"/>
                              </w:rPr>
                              <w:t>——</w:t>
                            </w:r>
                            <w:r>
                              <w:rPr>
                                <w:rFonts w:hint="eastAsia"/>
                              </w:rPr>
                              <w:t>Part 1：</w:t>
                            </w:r>
                            <w:r>
                              <w:rPr>
                                <w:rFonts w:hint="eastAsia"/>
                                <w:lang w:val="en-US" w:eastAsia="zh-CN"/>
                              </w:rPr>
                              <w:t>h</w:t>
                            </w:r>
                            <w:r>
                              <w:rPr>
                                <w:rFonts w:hint="eastAsia"/>
                              </w:rPr>
                              <w:t>ypsizygus marmoreus</w:t>
                            </w:r>
                          </w:p>
                          <w:p w14:paraId="33460E0E">
                            <w:pPr>
                              <w:pStyle w:val="272"/>
                            </w:pP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7" o:spid="_x0000_s1026" o:spt="202" type="#_x0000_t202" style="position:absolute;left:0pt;margin-left:70.9pt;margin-top:326pt;height:340.2pt;width:481.95pt;mso-position-horizontal-relative:page;mso-position-vertical-relative:page;z-index:251665408;mso-width-relative:page;mso-height-relative:page;" fillcolor="#FFFFFF" filled="t" stroked="f" coordsize="21600,21600" o:gfxdata="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sTvXQ3AAAAA0BAAAPAAAAAAAAAAEAIAAAACIAAABkcnMvZG93bnJldi54&#10;bWxQSwECFAAUAAAACACHTuJA0Iykw2gCAACbBAAADgAAAAAAAAABACAAAAArAQAAZHJzL2Uyb0Rv&#10;Yy54bWxQSwUGAAAAAAYABgBZAQAABQYAAAAA&#10;">
                <v:fill on="t" focussize="0,0"/>
                <v:stroke on="f" weight="0.5pt"/>
                <v:imagedata o:title=""/>
                <o:lock v:ext="edit" aspectratio="f"/>
                <v:textbox inset="0mm,0mm,2.54mm,0mm">
                  <w:txbxContent>
                    <w:p w14:paraId="6C21DF9A">
                      <w:pPr>
                        <w:pStyle w:val="268"/>
                      </w:pPr>
                      <w:r>
                        <w:rPr>
                          <w:rFonts w:hint="eastAsia"/>
                        </w:rPr>
                        <w:t>液体菌种生产技术规程 第1部分：真姬菇</w:t>
                      </w:r>
                    </w:p>
                    <w:p w14:paraId="66ABC571">
                      <w:pPr>
                        <w:pStyle w:val="271"/>
                        <w:rPr>
                          <w:rFonts w:hint="eastAsia"/>
                        </w:rPr>
                      </w:pPr>
                      <w:r>
                        <w:rPr>
                          <w:rFonts w:hint="eastAsia"/>
                        </w:rPr>
                        <w:t xml:space="preserve">Production </w:t>
                      </w:r>
                      <w:r>
                        <w:rPr>
                          <w:rFonts w:hint="eastAsia"/>
                          <w:lang w:val="en-US" w:eastAsia="zh-CN"/>
                        </w:rPr>
                        <w:t>t</w:t>
                      </w:r>
                      <w:r>
                        <w:rPr>
                          <w:rFonts w:hint="eastAsia"/>
                        </w:rPr>
                        <w:t xml:space="preserve">echnical </w:t>
                      </w:r>
                      <w:r>
                        <w:rPr>
                          <w:rFonts w:hint="eastAsia"/>
                          <w:lang w:val="en-US" w:eastAsia="zh-CN"/>
                        </w:rPr>
                        <w:t>c</w:t>
                      </w:r>
                      <w:r>
                        <w:t>ode</w:t>
                      </w:r>
                      <w:r>
                        <w:rPr>
                          <w:rFonts w:hint="eastAsia"/>
                        </w:rPr>
                        <w:t xml:space="preserve"> of </w:t>
                      </w:r>
                      <w:r>
                        <w:rPr>
                          <w:rFonts w:hint="eastAsia"/>
                          <w:lang w:val="en-US" w:eastAsia="zh-CN"/>
                        </w:rPr>
                        <w:t>l</w:t>
                      </w:r>
                      <w:r>
                        <w:rPr>
                          <w:rFonts w:hint="eastAsia"/>
                        </w:rPr>
                        <w:t xml:space="preserve">iquid </w:t>
                      </w:r>
                      <w:r>
                        <w:rPr>
                          <w:rFonts w:hint="eastAsia"/>
                          <w:lang w:val="en-US" w:eastAsia="zh-CN"/>
                        </w:rPr>
                        <w:t>s</w:t>
                      </w:r>
                      <w:r>
                        <w:rPr>
                          <w:rFonts w:hint="eastAsia"/>
                        </w:rPr>
                        <w:t xml:space="preserve">pawn </w:t>
                      </w:r>
                    </w:p>
                    <w:p w14:paraId="4616FD02">
                      <w:pPr>
                        <w:pStyle w:val="271"/>
                        <w:rPr>
                          <w:rFonts w:hint="eastAsia"/>
                        </w:rPr>
                      </w:pPr>
                      <w:r>
                        <w:rPr>
                          <w:rFonts w:hint="eastAsia"/>
                          <w:lang w:eastAsia="zh-CN"/>
                        </w:rPr>
                        <w:t>——</w:t>
                      </w:r>
                      <w:r>
                        <w:rPr>
                          <w:rFonts w:hint="eastAsia"/>
                        </w:rPr>
                        <w:t>Part 1：</w:t>
                      </w:r>
                      <w:r>
                        <w:rPr>
                          <w:rFonts w:hint="eastAsia"/>
                          <w:lang w:val="en-US" w:eastAsia="zh-CN"/>
                        </w:rPr>
                        <w:t>h</w:t>
                      </w:r>
                      <w:r>
                        <w:rPr>
                          <w:rFonts w:hint="eastAsia"/>
                        </w:rPr>
                        <w:t>ypsizygus marmoreus</w:t>
                      </w:r>
                    </w:p>
                    <w:p w14:paraId="33460E0E">
                      <w:pPr>
                        <w:pStyle w:val="272"/>
                      </w:pP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958850</wp:posOffset>
                </wp:positionV>
                <wp:extent cx="6121400" cy="0"/>
                <wp:effectExtent l="0" t="6350" r="0" b="6350"/>
                <wp:wrapNone/>
                <wp:docPr id="31"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noFill/>
                        <a:ln w="12700" cap="flat" cmpd="sng" algn="ctr">
                          <a:solidFill>
                            <a:srgbClr val="000000"/>
                          </a:solidFill>
                          <a:prstDash val="solid"/>
                          <a:miter lim="800000"/>
                        </a:ln>
                        <a:effectLst/>
                      </wps:spPr>
                      <wps:bodyPr/>
                    </wps:wsp>
                  </a:graphicData>
                </a:graphic>
              </wp:anchor>
            </w:drawing>
          </mc:Choice>
          <mc:Fallback>
            <w:pict>
              <v:line id="首页自画框图6" o:spid="_x0000_s1026" o:spt="20" style="position:absolute;left:0pt;margin-left:-0.9pt;margin-top:75.5pt;height:0pt;width:482pt;z-index:251664384;mso-width-relative:page;mso-height-relative:page;" filled="f" stroked="t" coordsize="21600,21600" o:gfxdata="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oKKHjYAAAACgEAAA8AAAAAAAAAAQAgAAAAIgAAAGRycy9kb3ducmV2LnhtbFBLAQIUABQA&#10;AAAIAIdO4kAEW4r+8AEAAMMDAAAOAAAAAAAAAAEAIAAAACcBAABkcnMvZTJvRG9jLnhtbFBLBQYA&#10;AAAABgAGAFkBAACJBQAAAAA=&#10;">
                <v:fill on="f" focussize="0,0"/>
                <v:stroke weight="1pt" color="#000000" miterlimit="8" joinstyle="miter"/>
                <v:imagedata o:title=""/>
                <o:lock v:ext="edit" aspectratio="f"/>
              </v:line>
            </w:pict>
          </mc:Fallback>
        </mc:AlternateContent>
      </w:r>
      <w:r>
        <mc:AlternateContent>
          <mc:Choice Requires="wps">
            <w:drawing>
              <wp:anchor distT="0" distB="0" distL="114300" distR="114300" simplePos="0" relativeHeight="251663360" behindDoc="0" locked="0" layoutInCell="1" allowOverlap="1">
                <wp:simplePos x="0" y="0"/>
                <wp:positionH relativeFrom="page">
                  <wp:posOffset>2520315</wp:posOffset>
                </wp:positionH>
                <wp:positionV relativeFrom="page">
                  <wp:posOffset>2124075</wp:posOffset>
                </wp:positionV>
                <wp:extent cx="4320540" cy="720090"/>
                <wp:effectExtent l="0" t="0" r="3810" b="3810"/>
                <wp:wrapNone/>
                <wp:docPr id="30" name="首页自画框图5"/>
                <wp:cNvGraphicFramePr/>
                <a:graphic xmlns:a="http://schemas.openxmlformats.org/drawingml/2006/main">
                  <a:graphicData uri="http://schemas.microsoft.com/office/word/2010/wordprocessingShape">
                    <wps:wsp>
                      <wps:cNvSpPr txBox="1"/>
                      <wps:spPr>
                        <a:xfrm>
                          <a:off x="0" y="0"/>
                          <a:ext cx="4320540" cy="720090"/>
                        </a:xfrm>
                        <a:prstGeom prst="rect">
                          <a:avLst/>
                        </a:prstGeom>
                        <a:solidFill>
                          <a:srgbClr val="FFFFFF"/>
                        </a:solidFill>
                        <a:ln w="6350">
                          <a:noFill/>
                        </a:ln>
                        <a:effectLst/>
                      </wps:spPr>
                      <wps:txbx>
                        <w:txbxContent>
                          <w:p w14:paraId="64D242CC">
                            <w:pPr>
                              <w:pStyle w:val="265"/>
                            </w:pPr>
                            <w:r>
                              <w:rPr>
                                <w:rFonts w:hint="eastAsia"/>
                              </w:rPr>
                              <w:t xml:space="preserve">DB </w:t>
                            </w:r>
                            <w:r>
                              <w:rPr>
                                <w:rFonts w:hint="eastAsia" w:hAnsi="Times New Roman" w:cs="Times New Roman"/>
                              </w:rPr>
                              <w:fldChar w:fldCharType="begin">
                                <w:ffData>
                                  <w:name w:val="文字1"/>
                                  <w:enabled/>
                                  <w:calcOnExit w:val="0"/>
                                  <w:textInput>
                                    <w:default w:val="XX/T"/>
                                  </w:textInput>
                                </w:ffData>
                              </w:fldChar>
                            </w:r>
                            <w:bookmarkStart w:id="173" w:name="文字1"/>
                            <w:r>
                              <w:rPr>
                                <w:rFonts w:hint="eastAsia" w:hAnsi="Times New Roman" w:cs="Times New Roman"/>
                                <w:lang w:val="fr-FR"/>
                              </w:rPr>
                              <w:instrText xml:space="preserve"> FORMTEXT </w:instrText>
                            </w:r>
                            <w:r>
                              <w:rPr>
                                <w:rFonts w:hint="eastAsia" w:hAnsi="Times New Roman" w:cs="Times New Roman"/>
                              </w:rPr>
                              <w:fldChar w:fldCharType="separate"/>
                            </w:r>
                            <w:r>
                              <w:rPr>
                                <w:rFonts w:hint="eastAsia" w:hAnsi="Times New Roman" w:cs="Times New Roman"/>
                                <w:lang w:val="fr-FR"/>
                              </w:rPr>
                              <w:t>3708/T</w:t>
                            </w:r>
                            <w:r>
                              <w:rPr>
                                <w:rFonts w:hint="eastAsia" w:hAnsi="Times New Roman" w:cs="Times New Roman"/>
                              </w:rPr>
                              <w:fldChar w:fldCharType="end"/>
                            </w:r>
                            <w:bookmarkEnd w:id="173"/>
                            <w:r>
                              <w:rPr>
                                <w:rFonts w:hint="eastAsia" w:hAnsi="Times New Roman" w:cs="Times New Roman"/>
                              </w:rPr>
                              <w:t>xxxx-xxxx</w:t>
                            </w:r>
                          </w:p>
                          <w:p w14:paraId="5D01117E">
                            <w:pPr>
                              <w:pStyle w:val="267"/>
                            </w:pP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5" o:spid="_x0000_s1026" o:spt="202" type="#_x0000_t202" style="position:absolute;left:0pt;margin-left:198.45pt;margin-top:167.25pt;height:56.7pt;width:340.2pt;mso-position-horizontal-relative:page;mso-position-vertical-relative:page;z-index:251663360;mso-width-relative:page;mso-height-relative:page;" fillcolor="#FFFFFF" filled="t" stroked="f" coordsize="21600,21600" o:gfxdata="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PUzsr7cAAAADAEAAA8AAAAAAAAAAQAgAAAAIgAAAGRycy9kb3ducmV2LnhtbFBL&#10;AQIUABQAAAAIAIdO4kBHFGreZAIAAJoEAAAOAAAAAAAAAAEAIAAAACsBAABkcnMvZTJvRG9jLnht&#10;bFBLBQYAAAAABgAGAFkBAAABBgAAAAA=&#10;">
                <v:fill on="t" focussize="0,0"/>
                <v:stroke on="f" weight="0.5pt"/>
                <v:imagedata o:title=""/>
                <o:lock v:ext="edit" aspectratio="f"/>
                <v:textbox inset="0mm,0mm,2.54mm,0mm">
                  <w:txbxContent>
                    <w:p w14:paraId="64D242CC">
                      <w:pPr>
                        <w:pStyle w:val="265"/>
                      </w:pPr>
                      <w:r>
                        <w:rPr>
                          <w:rFonts w:hint="eastAsia"/>
                        </w:rPr>
                        <w:t xml:space="preserve">DB </w:t>
                      </w:r>
                      <w:r>
                        <w:rPr>
                          <w:rFonts w:hint="eastAsia" w:hAnsi="Times New Roman" w:cs="Times New Roman"/>
                        </w:rPr>
                        <w:fldChar w:fldCharType="begin">
                          <w:ffData>
                            <w:name w:val="文字1"/>
                            <w:enabled/>
                            <w:calcOnExit w:val="0"/>
                            <w:textInput>
                              <w:default w:val="XX/T"/>
                            </w:textInput>
                          </w:ffData>
                        </w:fldChar>
                      </w:r>
                      <w:bookmarkStart w:id="173" w:name="文字1"/>
                      <w:r>
                        <w:rPr>
                          <w:rFonts w:hint="eastAsia" w:hAnsi="Times New Roman" w:cs="Times New Roman"/>
                          <w:lang w:val="fr-FR"/>
                        </w:rPr>
                        <w:instrText xml:space="preserve"> FORMTEXT </w:instrText>
                      </w:r>
                      <w:r>
                        <w:rPr>
                          <w:rFonts w:hint="eastAsia" w:hAnsi="Times New Roman" w:cs="Times New Roman"/>
                        </w:rPr>
                        <w:fldChar w:fldCharType="separate"/>
                      </w:r>
                      <w:r>
                        <w:rPr>
                          <w:rFonts w:hint="eastAsia" w:hAnsi="Times New Roman" w:cs="Times New Roman"/>
                          <w:lang w:val="fr-FR"/>
                        </w:rPr>
                        <w:t>3708/T</w:t>
                      </w:r>
                      <w:r>
                        <w:rPr>
                          <w:rFonts w:hint="eastAsia" w:hAnsi="Times New Roman" w:cs="Times New Roman"/>
                        </w:rPr>
                        <w:fldChar w:fldCharType="end"/>
                      </w:r>
                      <w:bookmarkEnd w:id="173"/>
                      <w:r>
                        <w:rPr>
                          <w:rFonts w:hint="eastAsia" w:hAnsi="Times New Roman" w:cs="Times New Roman"/>
                        </w:rPr>
                        <w:t>xxxx-xxxx</w:t>
                      </w:r>
                    </w:p>
                    <w:p w14:paraId="5D01117E">
                      <w:pPr>
                        <w:pStyle w:val="267"/>
                      </w:pPr>
                    </w:p>
                  </w:txbxContent>
                </v:textbox>
              </v:shape>
            </w:pict>
          </mc:Fallback>
        </mc:AlternateContent>
      </w:r>
    </w:p>
    <w:p w14:paraId="0B4A31A1">
      <w:pPr>
        <w:pStyle w:val="256"/>
      </w:pPr>
      <w:bookmarkStart w:id="2" w:name="标准目次"/>
      <w:bookmarkEnd w:id="2"/>
      <w:bookmarkStart w:id="3" w:name="_Toc28692"/>
      <w:bookmarkStart w:id="4" w:name="_Toc19078"/>
      <w:bookmarkStart w:id="5" w:name="_Toc10122"/>
      <w:bookmarkStart w:id="6" w:name="_Toc170"/>
      <w:r>
        <w:rPr>
          <w:rFonts w:hint="eastAsia"/>
        </w:rPr>
        <w:t>前    言</w:t>
      </w:r>
      <w:bookmarkEnd w:id="3"/>
      <w:bookmarkEnd w:id="4"/>
      <w:bookmarkEnd w:id="5"/>
      <w:bookmarkEnd w:id="6"/>
    </w:p>
    <w:p w14:paraId="684B057B">
      <w:pPr>
        <w:pStyle w:val="258"/>
        <w:ind w:firstLine="420"/>
      </w:pPr>
      <w:r>
        <w:rPr>
          <w:rFonts w:hint="eastAsia"/>
        </w:rPr>
        <w:t>本文件按照GB/T 1.1—2020《标准化工作导则  第1部分：标准化文件的结构和起草规则》的规定起草。</w:t>
      </w:r>
    </w:p>
    <w:p w14:paraId="108A43DB">
      <w:pPr>
        <w:pStyle w:val="258"/>
        <w:tabs>
          <w:tab w:val="center" w:pos="4201"/>
          <w:tab w:val="right" w:leader="dot" w:pos="9298"/>
        </w:tabs>
        <w:ind w:firstLine="420"/>
      </w:pPr>
      <w:r>
        <w:rPr>
          <w:rFonts w:hint="eastAsia"/>
        </w:rPr>
        <w:t>请注意本文件的某些内容可能涉及专利。本文件的发布机构不承担识别专利的责任。</w:t>
      </w:r>
    </w:p>
    <w:p w14:paraId="2BC59238">
      <w:pPr>
        <w:pStyle w:val="258"/>
        <w:ind w:firstLine="420"/>
      </w:pPr>
      <w:r>
        <w:rPr>
          <w:rFonts w:hint="eastAsia"/>
        </w:rPr>
        <w:t>本文件由济宁市农业农村局提出、归口并组织实施。</w:t>
      </w:r>
    </w:p>
    <w:p w14:paraId="2CCD0993">
      <w:pPr>
        <w:pStyle w:val="258"/>
        <w:ind w:firstLine="420"/>
      </w:pPr>
    </w:p>
    <w:p w14:paraId="143CF016">
      <w:pPr>
        <w:pStyle w:val="315"/>
        <w:rPr>
          <w:rFonts w:hint="eastAsia"/>
        </w:rPr>
      </w:pPr>
      <w:bookmarkStart w:id="7" w:name="标准内容"/>
      <w:bookmarkEnd w:id="7"/>
      <w:bookmarkStart w:id="8" w:name="标准前言"/>
      <w:bookmarkEnd w:id="8"/>
    </w:p>
    <w:p w14:paraId="4308262C">
      <w:pPr>
        <w:pStyle w:val="315"/>
        <w:rPr>
          <w:rFonts w:hint="eastAsia"/>
        </w:rPr>
      </w:pPr>
    </w:p>
    <w:p w14:paraId="6D63DD21">
      <w:pPr>
        <w:pStyle w:val="315"/>
        <w:rPr>
          <w:rFonts w:hint="eastAsia"/>
        </w:rPr>
      </w:pPr>
    </w:p>
    <w:p w14:paraId="57289E1B">
      <w:pPr>
        <w:pStyle w:val="315"/>
        <w:rPr>
          <w:rFonts w:hint="eastAsia"/>
        </w:rPr>
      </w:pPr>
    </w:p>
    <w:p w14:paraId="6FA191CF">
      <w:pPr>
        <w:pStyle w:val="315"/>
        <w:rPr>
          <w:rFonts w:hint="eastAsia"/>
        </w:rPr>
      </w:pPr>
    </w:p>
    <w:p w14:paraId="63163C0C">
      <w:pPr>
        <w:pStyle w:val="315"/>
        <w:rPr>
          <w:rFonts w:hint="eastAsia"/>
        </w:rPr>
      </w:pPr>
    </w:p>
    <w:p w14:paraId="70C62872">
      <w:pPr>
        <w:pStyle w:val="315"/>
        <w:rPr>
          <w:rFonts w:hint="eastAsia"/>
        </w:rPr>
      </w:pPr>
    </w:p>
    <w:p w14:paraId="697CF78B">
      <w:pPr>
        <w:pStyle w:val="315"/>
        <w:rPr>
          <w:rFonts w:hint="eastAsia"/>
        </w:rPr>
      </w:pPr>
    </w:p>
    <w:p w14:paraId="51D0DB88">
      <w:pPr>
        <w:pStyle w:val="315"/>
        <w:rPr>
          <w:rFonts w:hint="eastAsia"/>
        </w:rPr>
      </w:pPr>
    </w:p>
    <w:p w14:paraId="3FE98C74">
      <w:pPr>
        <w:pStyle w:val="256"/>
        <w:shd w:val="clear" w:color="FFFFFF" w:fill="FFFFFF"/>
        <w:ind w:firstLine="3840" w:firstLineChars="1200"/>
        <w:jc w:val="both"/>
        <w:rPr>
          <w:rFonts w:hint="eastAsia" w:hAnsi="Times New Roman" w:cs="Times New Roman"/>
          <w:color w:val="auto"/>
          <w:u w:val="none"/>
          <w:lang w:val="en-US" w:eastAsia="zh-CN"/>
        </w:rPr>
      </w:pPr>
      <w:r>
        <w:rPr>
          <w:rFonts w:hint="eastAsia" w:hAnsi="Times New Roman" w:cs="Times New Roman"/>
          <w:color w:val="auto"/>
          <w:u w:val="none"/>
          <w:lang w:val="en-US" w:eastAsia="zh-CN"/>
        </w:rPr>
        <w:t xml:space="preserve">引 </w:t>
      </w:r>
      <w:r>
        <w:rPr>
          <w:rFonts w:hint="eastAsia" w:cs="Times New Roman"/>
          <w:color w:val="auto"/>
          <w:u w:val="none"/>
          <w:lang w:val="en-US" w:eastAsia="zh-CN"/>
        </w:rPr>
        <w:t xml:space="preserve">  </w:t>
      </w:r>
      <w:r>
        <w:rPr>
          <w:rFonts w:hint="eastAsia" w:hAnsi="Times New Roman" w:cs="Times New Roman"/>
          <w:color w:val="auto"/>
          <w:u w:val="none"/>
          <w:lang w:val="en-US" w:eastAsia="zh-CN"/>
        </w:rPr>
        <w:t>言</w:t>
      </w:r>
    </w:p>
    <w:p w14:paraId="4EC9F010">
      <w:pPr>
        <w:pStyle w:val="258"/>
        <w:ind w:firstLine="420"/>
        <w:rPr>
          <w:rFonts w:hint="eastAsia" w:hAnsi="Times New Roman" w:cs="Times New Roman"/>
          <w:color w:val="auto"/>
          <w:u w:val="none"/>
          <w:lang w:val="en-US" w:eastAsia="zh-CN"/>
        </w:rPr>
        <w:sectPr>
          <w:headerReference r:id="rId7" w:type="default"/>
          <w:footerReference r:id="rId8" w:type="default"/>
          <w:pgSz w:w="11907" w:h="16839"/>
          <w:pgMar w:top="1418" w:right="1134" w:bottom="1134" w:left="1418" w:header="1418" w:footer="1134" w:gutter="0"/>
          <w:pgNumType w:fmt="upperRoman"/>
          <w:cols w:space="425" w:num="1"/>
          <w:docGrid w:type="lines" w:linePitch="312" w:charSpace="0"/>
        </w:sectPr>
      </w:pPr>
      <w:r>
        <w:rPr>
          <w:rFonts w:hint="eastAsia"/>
          <w:color w:val="auto"/>
          <w:u w:val="none"/>
          <w:lang w:val="en-US" w:eastAsia="zh-CN"/>
        </w:rPr>
        <w:t>食用菌是可食用的大型真菌的统称，如真姬菇、香菇、木耳、金针菇等。食用菌栽培使用的菌种是人工培育的纯菌丝体及其培养基的混合体，根据不同的培养基质又可分为固体菌种和液体菌种。不同食用菌的生物学特性不同，菌种生产条件差异较大，单一文件不能涵盖所有食用菌种类，为了规范我市食用菌液体菌种生产和使用，确保我市食用菌生产持续健康发展，特制定液体菌种生产技术系列规程，本文件为该系列规程的第一部分。</w:t>
      </w:r>
    </w:p>
    <w:p w14:paraId="5C5A2E2E">
      <w:pPr>
        <w:pStyle w:val="315"/>
      </w:pPr>
      <w:r>
        <w:rPr>
          <w:rFonts w:hint="eastAsia"/>
        </w:rPr>
        <w:t>液体菌种生产技术规程　第1部分：真姬菇</w:t>
      </w:r>
    </w:p>
    <w:p w14:paraId="0147CBC0">
      <w:pPr>
        <w:pStyle w:val="259"/>
        <w:spacing w:before="312" w:after="312"/>
      </w:pPr>
      <w:bookmarkStart w:id="9" w:name="_Toc31190"/>
      <w:bookmarkStart w:id="10" w:name="_Toc24422"/>
      <w:bookmarkStart w:id="11" w:name="_Toc23197"/>
      <w:bookmarkStart w:id="12" w:name="_Toc16818"/>
      <w:bookmarkStart w:id="13" w:name="_Toc21038"/>
      <w:bookmarkStart w:id="14" w:name="_Toc26170"/>
      <w:r>
        <w:rPr>
          <w:rFonts w:hint="eastAsia"/>
        </w:rPr>
        <w:t>范围</w:t>
      </w:r>
      <w:bookmarkEnd w:id="9"/>
      <w:bookmarkEnd w:id="10"/>
      <w:bookmarkEnd w:id="11"/>
      <w:bookmarkEnd w:id="12"/>
      <w:bookmarkEnd w:id="13"/>
      <w:bookmarkEnd w:id="14"/>
    </w:p>
    <w:p w14:paraId="48900910">
      <w:pPr>
        <w:pStyle w:val="258"/>
        <w:tabs>
          <w:tab w:val="center" w:pos="4201"/>
          <w:tab w:val="right" w:leader="dot" w:pos="9298"/>
        </w:tabs>
        <w:ind w:firstLine="420"/>
      </w:pPr>
      <w:bookmarkStart w:id="15" w:name="_Hlk42160679"/>
      <w:r>
        <w:rPr>
          <w:rFonts w:hint="eastAsia"/>
        </w:rPr>
        <w:t>本文件规定了真姬菇液体菌种生产的人员要求、生产环境、生产设施与设备、生产技术要求、液体菌种质量要求、菌种保存、生产档案等要求。</w:t>
      </w:r>
    </w:p>
    <w:p w14:paraId="58B49CDB">
      <w:pPr>
        <w:pStyle w:val="258"/>
        <w:tabs>
          <w:tab w:val="center" w:pos="4201"/>
          <w:tab w:val="right" w:leader="dot" w:pos="9298"/>
        </w:tabs>
        <w:ind w:firstLine="420"/>
      </w:pPr>
      <w:r>
        <w:rPr>
          <w:rFonts w:hint="eastAsia"/>
        </w:rPr>
        <w:t>本文件适用于真姬菇液体菌种的</w:t>
      </w:r>
      <w:bookmarkEnd w:id="15"/>
      <w:r>
        <w:rPr>
          <w:rFonts w:hint="eastAsia"/>
        </w:rPr>
        <w:t>制备。</w:t>
      </w:r>
    </w:p>
    <w:p w14:paraId="72BAC055">
      <w:pPr>
        <w:pStyle w:val="259"/>
        <w:spacing w:before="312" w:after="312"/>
      </w:pPr>
      <w:bookmarkStart w:id="16" w:name="_Toc4972"/>
      <w:bookmarkStart w:id="17" w:name="_Toc22303"/>
      <w:bookmarkStart w:id="18" w:name="_Toc5636"/>
      <w:bookmarkStart w:id="19" w:name="_Toc26986772"/>
      <w:bookmarkStart w:id="20" w:name="_Toc26986531"/>
      <w:bookmarkStart w:id="21" w:name="_Toc26718931"/>
      <w:bookmarkStart w:id="22" w:name="_Toc3534"/>
      <w:bookmarkStart w:id="23" w:name="_Toc4009"/>
      <w:bookmarkStart w:id="24" w:name="_Toc6116"/>
      <w:r>
        <w:rPr>
          <w:rFonts w:hint="eastAsia"/>
        </w:rPr>
        <w:t>规范性引用文件</w:t>
      </w:r>
      <w:bookmarkEnd w:id="16"/>
      <w:bookmarkEnd w:id="17"/>
      <w:bookmarkEnd w:id="18"/>
      <w:bookmarkEnd w:id="19"/>
      <w:bookmarkEnd w:id="20"/>
      <w:bookmarkEnd w:id="21"/>
      <w:bookmarkEnd w:id="22"/>
      <w:bookmarkEnd w:id="23"/>
      <w:bookmarkEnd w:id="24"/>
    </w:p>
    <w:p w14:paraId="6EB1C0E1">
      <w:pPr>
        <w:pStyle w:val="258"/>
        <w:ind w:firstLine="420"/>
      </w:pPr>
      <w:sdt>
        <w:sdtPr>
          <w:rPr>
            <w:rFonts w:hint="eastAsia"/>
          </w:rPr>
          <w:alias w:val="规范性引用文件文字描述选择"/>
          <w:tag w:val="规范性引用文件文字描述选择"/>
          <w:id w:val="715848253"/>
          <w:placeholder>
            <w:docPart w:val="628E8159288E40C2AB02C9C3B73C50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p>
    <w:p w14:paraId="43F980FC">
      <w:pPr>
        <w:pStyle w:val="258"/>
        <w:tabs>
          <w:tab w:val="center" w:pos="4201"/>
          <w:tab w:val="right" w:leader="dot" w:pos="9298"/>
        </w:tabs>
        <w:ind w:firstLine="420"/>
        <w:rPr>
          <w:color w:val="auto"/>
        </w:rPr>
      </w:pPr>
      <w:r>
        <w:rPr>
          <w:rFonts w:hint="eastAsia"/>
          <w:color w:val="auto"/>
        </w:rPr>
        <w:t>GB</w:t>
      </w:r>
      <w:r>
        <w:rPr>
          <w:color w:val="auto"/>
        </w:rPr>
        <w:t>/T</w:t>
      </w:r>
      <w:r>
        <w:rPr>
          <w:rFonts w:hint="eastAsia"/>
          <w:color w:val="auto"/>
        </w:rPr>
        <w:t xml:space="preserve"> </w:t>
      </w:r>
      <w:r>
        <w:rPr>
          <w:color w:val="auto"/>
        </w:rPr>
        <w:t>150</w:t>
      </w:r>
      <w:r>
        <w:rPr>
          <w:rFonts w:hint="eastAsia"/>
          <w:color w:val="auto"/>
        </w:rPr>
        <w:t>（所有部分）　压力容器</w:t>
      </w:r>
    </w:p>
    <w:p w14:paraId="1A4C7160">
      <w:pPr>
        <w:pStyle w:val="258"/>
        <w:tabs>
          <w:tab w:val="center" w:pos="4201"/>
          <w:tab w:val="right" w:leader="dot" w:pos="9298"/>
        </w:tabs>
        <w:ind w:firstLine="420"/>
        <w:rPr>
          <w:rFonts w:hint="eastAsia" w:eastAsia="宋体"/>
          <w:color w:val="auto"/>
          <w:lang w:eastAsia="zh-CN"/>
        </w:rPr>
      </w:pPr>
      <w:r>
        <w:rPr>
          <w:rFonts w:hint="eastAsia"/>
          <w:color w:val="auto"/>
        </w:rPr>
        <w:t>GB 3095　环境空气质</w:t>
      </w:r>
      <w:r>
        <w:rPr>
          <w:rFonts w:hint="eastAsia"/>
          <w:color w:val="auto"/>
          <w:lang w:eastAsia="zh-CN"/>
        </w:rPr>
        <w:t>量</w:t>
      </w:r>
      <w:r>
        <w:rPr>
          <w:rFonts w:hint="eastAsia"/>
          <w:color w:val="auto"/>
        </w:rPr>
        <w:t>标准</w:t>
      </w:r>
    </w:p>
    <w:p w14:paraId="69EFF0A9">
      <w:pPr>
        <w:pStyle w:val="258"/>
        <w:tabs>
          <w:tab w:val="center" w:pos="4201"/>
          <w:tab w:val="right" w:leader="dot" w:pos="9298"/>
        </w:tabs>
        <w:ind w:firstLine="420"/>
        <w:rPr>
          <w:color w:val="auto"/>
        </w:rPr>
      </w:pPr>
      <w:r>
        <w:rPr>
          <w:rFonts w:hint="eastAsia"/>
          <w:color w:val="auto"/>
        </w:rPr>
        <w:t>GB 5749　生活饮用水卫生标准</w:t>
      </w:r>
    </w:p>
    <w:p w14:paraId="12E4383E">
      <w:pPr>
        <w:pStyle w:val="258"/>
        <w:tabs>
          <w:tab w:val="center" w:pos="4201"/>
          <w:tab w:val="right" w:leader="dot" w:pos="9298"/>
        </w:tabs>
        <w:ind w:firstLine="420"/>
        <w:rPr>
          <w:rFonts w:hint="eastAsia"/>
          <w:color w:val="auto"/>
        </w:rPr>
      </w:pPr>
      <w:bookmarkStart w:id="25" w:name="_Hlk42158747"/>
      <w:r>
        <w:rPr>
          <w:rFonts w:hint="eastAsia"/>
          <w:color w:val="auto"/>
        </w:rPr>
        <w:t>GB/T 12728</w:t>
      </w:r>
      <w:r>
        <w:rPr>
          <w:rFonts w:hint="eastAsia"/>
          <w:color w:val="auto"/>
          <w:lang w:val="en-US" w:eastAsia="zh-CN"/>
        </w:rPr>
        <w:t>-2006</w:t>
      </w:r>
      <w:r>
        <w:rPr>
          <w:rFonts w:hint="eastAsia"/>
          <w:color w:val="auto"/>
        </w:rPr>
        <w:t>　食用菌术语</w:t>
      </w:r>
      <w:bookmarkEnd w:id="25"/>
    </w:p>
    <w:p w14:paraId="5061D01F">
      <w:pPr>
        <w:pStyle w:val="258"/>
        <w:tabs>
          <w:tab w:val="center" w:pos="4201"/>
          <w:tab w:val="right" w:leader="dot" w:pos="9298"/>
        </w:tabs>
        <w:ind w:firstLine="420"/>
        <w:rPr>
          <w:color w:val="auto"/>
        </w:rPr>
      </w:pPr>
      <w:r>
        <w:rPr>
          <w:rFonts w:hint="eastAsia"/>
          <w:color w:val="auto"/>
        </w:rPr>
        <w:t>GB 19298　食品安全国家标准　包装饮用水</w:t>
      </w:r>
    </w:p>
    <w:p w14:paraId="22045BD6">
      <w:pPr>
        <w:pStyle w:val="258"/>
        <w:tabs>
          <w:tab w:val="center" w:pos="4201"/>
          <w:tab w:val="right" w:leader="dot" w:pos="9298"/>
        </w:tabs>
        <w:ind w:firstLine="420"/>
        <w:rPr>
          <w:color w:val="auto"/>
        </w:rPr>
      </w:pPr>
      <w:r>
        <w:rPr>
          <w:rFonts w:hint="eastAsia"/>
          <w:color w:val="auto"/>
        </w:rPr>
        <w:t>GB 50073　洁净厂房设计规范(附条文说明）</w:t>
      </w:r>
    </w:p>
    <w:p w14:paraId="5E6CF117">
      <w:pPr>
        <w:pStyle w:val="258"/>
        <w:tabs>
          <w:tab w:val="center" w:pos="4201"/>
          <w:tab w:val="right" w:leader="dot" w:pos="9298"/>
        </w:tabs>
        <w:ind w:firstLine="420"/>
        <w:rPr>
          <w:color w:val="auto"/>
        </w:rPr>
      </w:pPr>
      <w:r>
        <w:rPr>
          <w:rFonts w:hint="eastAsia"/>
          <w:color w:val="auto"/>
        </w:rPr>
        <w:t>NY/T 528　食用菌菌种生产技术规程</w:t>
      </w:r>
    </w:p>
    <w:p w14:paraId="36A8716C">
      <w:pPr>
        <w:pStyle w:val="258"/>
        <w:tabs>
          <w:tab w:val="center" w:pos="4201"/>
          <w:tab w:val="right" w:leader="dot" w:pos="9298"/>
        </w:tabs>
        <w:ind w:firstLine="420"/>
        <w:rPr>
          <w:rFonts w:hint="eastAsia" w:eastAsia="宋体"/>
          <w:color w:val="auto"/>
          <w:lang w:eastAsia="zh-CN"/>
        </w:rPr>
      </w:pPr>
      <w:r>
        <w:rPr>
          <w:color w:val="auto"/>
        </w:rPr>
        <w:t>N</w:t>
      </w:r>
      <w:r>
        <w:rPr>
          <w:rFonts w:hint="eastAsia"/>
          <w:color w:val="auto"/>
          <w:lang w:val="en-US" w:eastAsia="zh-CN"/>
        </w:rPr>
        <w:t>Y</w:t>
      </w:r>
      <w:r>
        <w:rPr>
          <w:color w:val="auto"/>
        </w:rPr>
        <w:t>/T 1846</w:t>
      </w:r>
      <w:r>
        <w:rPr>
          <w:rFonts w:hint="eastAsia"/>
          <w:color w:val="auto"/>
        </w:rPr>
        <w:t>　食用菌菌种检验规程</w:t>
      </w:r>
    </w:p>
    <w:p w14:paraId="35117E61">
      <w:pPr>
        <w:pStyle w:val="259"/>
        <w:spacing w:before="312" w:after="312"/>
      </w:pPr>
      <w:bookmarkStart w:id="26" w:name="_Toc27780"/>
      <w:bookmarkStart w:id="27" w:name="_Toc26974"/>
      <w:bookmarkStart w:id="28" w:name="_Toc5594"/>
      <w:bookmarkStart w:id="29" w:name="_Toc26530"/>
      <w:bookmarkStart w:id="30" w:name="_Toc20312"/>
      <w:bookmarkStart w:id="31" w:name="_Toc27512"/>
      <w:r>
        <w:rPr>
          <w:rFonts w:hint="eastAsia"/>
        </w:rPr>
        <w:t>术语和定义</w:t>
      </w:r>
      <w:bookmarkEnd w:id="26"/>
      <w:bookmarkEnd w:id="27"/>
      <w:bookmarkEnd w:id="28"/>
      <w:bookmarkEnd w:id="29"/>
      <w:bookmarkEnd w:id="30"/>
      <w:bookmarkEnd w:id="31"/>
    </w:p>
    <w:sdt>
      <w:sdtPr>
        <w:alias w:val="术语和定义文字描述选择"/>
        <w:tag w:val="术语和定义文字描述选择"/>
        <w:id w:val="-1909835108"/>
        <w:placeholder>
          <w:docPart w:val="628E8159288E40C2AB02C9C3B73C5026"/>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85BAE99">
          <w:pPr>
            <w:pStyle w:val="258"/>
            <w:ind w:firstLine="420"/>
          </w:pPr>
          <w:bookmarkStart w:id="32" w:name="_Toc26986532"/>
          <w:bookmarkEnd w:id="32"/>
          <w:r>
            <w:rPr>
              <w:rFonts w:hint="eastAsia"/>
              <w:szCs w:val="21"/>
            </w:rPr>
            <w:t>GB/T 12728界定的以及</w:t>
          </w:r>
          <w:r>
            <w:t>下列术语和定义适用于本文件。</w:t>
          </w:r>
        </w:p>
      </w:sdtContent>
    </w:sdt>
    <w:p w14:paraId="092F1820">
      <w:pPr>
        <w:pStyle w:val="323"/>
        <w:numPr>
          <w:ilvl w:val="1"/>
          <w:numId w:val="32"/>
        </w:numPr>
        <w:ind w:left="0"/>
        <w:rPr>
          <w:rFonts w:hAnsi="黑体"/>
          <w:b/>
        </w:rPr>
      </w:pPr>
    </w:p>
    <w:p w14:paraId="0F7DE985">
      <w:pPr>
        <w:pStyle w:val="323"/>
        <w:numPr>
          <w:ilvl w:val="255"/>
          <w:numId w:val="0"/>
        </w:numPr>
        <w:ind w:left="0" w:firstLine="420" w:firstLineChars="200"/>
        <w:rPr>
          <w:rFonts w:hAnsi="黑体"/>
        </w:rPr>
      </w:pPr>
      <w:r>
        <w:rPr>
          <w:rFonts w:hint="eastAsia" w:hAnsi="黑体"/>
        </w:rPr>
        <w:t>真姬菇　</w:t>
      </w:r>
      <w:r>
        <w:rPr>
          <w:rFonts w:hint="eastAsia" w:hAnsi="黑体"/>
          <w:lang w:val="en-US" w:eastAsia="zh-CN"/>
        </w:rPr>
        <w:t>h</w:t>
      </w:r>
      <w:r>
        <w:rPr>
          <w:rFonts w:hAnsi="黑体"/>
        </w:rPr>
        <w:t>ypsizygus marmoreu</w:t>
      </w:r>
      <w:r>
        <w:rPr>
          <w:rFonts w:hint="eastAsia" w:hAnsi="黑体"/>
        </w:rPr>
        <w:t>s</w:t>
      </w:r>
    </w:p>
    <w:p w14:paraId="44AD7CB9">
      <w:pPr>
        <w:numPr>
          <w:ilvl w:val="255"/>
          <w:numId w:val="0"/>
        </w:numPr>
        <w:ind w:firstLine="420" w:firstLineChars="200"/>
      </w:pPr>
      <w:r>
        <w:rPr>
          <w:rFonts w:hint="eastAsia"/>
        </w:rPr>
        <w:t>属担子菌亚门、层菌纲、伞菌目、白蘑科、玉蕈属，外形美观，质地脆嫩，味道鲜美，具有海蟹味，又名玉蕈、斑玉蕈。目前我国市场上有</w:t>
      </w:r>
      <w:r>
        <w:rPr>
          <w:rFonts w:hint="eastAsia" w:asciiTheme="minorEastAsia" w:hAnsiTheme="minorEastAsia" w:eastAsiaTheme="minorEastAsia"/>
        </w:rPr>
        <w:t>“蟹味菇”“白玉菇”“海鲜菇”3</w:t>
      </w:r>
      <w:r>
        <w:rPr>
          <w:rFonts w:hint="eastAsia"/>
        </w:rPr>
        <w:t>个品系。</w:t>
      </w:r>
    </w:p>
    <w:p w14:paraId="04058DD7">
      <w:pPr>
        <w:pStyle w:val="323"/>
        <w:numPr>
          <w:ilvl w:val="1"/>
          <w:numId w:val="32"/>
        </w:numPr>
        <w:ind w:left="0"/>
        <w:rPr>
          <w:rFonts w:hAnsi="黑体"/>
          <w:b/>
        </w:rPr>
      </w:pPr>
    </w:p>
    <w:p w14:paraId="0B6B75A6">
      <w:pPr>
        <w:pStyle w:val="323"/>
        <w:numPr>
          <w:ilvl w:val="255"/>
          <w:numId w:val="0"/>
        </w:numPr>
        <w:ind w:firstLine="420" w:firstLineChars="200"/>
        <w:rPr>
          <w:rFonts w:hAnsi="黑体"/>
          <w:b/>
        </w:rPr>
      </w:pPr>
      <w:r>
        <w:rPr>
          <w:rFonts w:hint="eastAsia" w:hAnsi="黑体"/>
        </w:rPr>
        <w:t>母种　</w:t>
      </w:r>
      <w:r>
        <w:rPr>
          <w:rFonts w:hAnsi="黑体"/>
        </w:rPr>
        <w:t>stock</w:t>
      </w:r>
      <w:r>
        <w:rPr>
          <w:rFonts w:hint="eastAsia" w:hAnsi="黑体"/>
        </w:rPr>
        <w:t xml:space="preserve"> </w:t>
      </w:r>
      <w:r>
        <w:rPr>
          <w:rFonts w:hAnsi="黑体"/>
        </w:rPr>
        <w:t>culture</w:t>
      </w:r>
      <w:r>
        <w:rPr>
          <w:rFonts w:hint="eastAsia" w:hAnsi="黑体"/>
        </w:rPr>
        <w:t xml:space="preserve"> </w:t>
      </w:r>
    </w:p>
    <w:p w14:paraId="35872616">
      <w:pPr>
        <w:ind w:firstLine="420" w:firstLineChars="200"/>
      </w:pPr>
      <w:r>
        <w:rPr>
          <w:rFonts w:hint="eastAsia"/>
        </w:rPr>
        <w:t>经各种方法选育得到的具有结实性的菌丝体纯培养物及其继代培养物，也称一级种、试管种。</w:t>
      </w:r>
    </w:p>
    <w:p w14:paraId="24847087">
      <w:pPr>
        <w:pStyle w:val="528"/>
        <w:ind w:firstLine="420"/>
        <w:rPr>
          <w:rFonts w:hint="eastAsia" w:hAnsi="黑体"/>
          <w:bCs/>
        </w:rPr>
      </w:pPr>
      <w:r>
        <w:rPr>
          <w:rFonts w:hint="eastAsia" w:hAnsi="黑体"/>
          <w:bCs/>
        </w:rPr>
        <w:t>[来源：GB/T 12728-2006，2.5.7]</w:t>
      </w:r>
    </w:p>
    <w:p w14:paraId="3B4F771F">
      <w:pPr>
        <w:pStyle w:val="323"/>
        <w:ind w:left="569" w:hanging="569" w:hangingChars="270"/>
        <w:rPr>
          <w:rFonts w:hAnsi="黑体"/>
          <w:b/>
        </w:rPr>
      </w:pPr>
    </w:p>
    <w:p w14:paraId="02731F3A">
      <w:pPr>
        <w:pStyle w:val="323"/>
        <w:numPr>
          <w:ilvl w:val="0"/>
          <w:numId w:val="0"/>
        </w:numPr>
        <w:ind w:firstLine="420" w:firstLineChars="200"/>
        <w:rPr>
          <w:rFonts w:hAnsi="黑体"/>
          <w:b/>
        </w:rPr>
      </w:pPr>
      <w:r>
        <w:rPr>
          <w:rFonts w:hint="eastAsia" w:hAnsi="黑体"/>
        </w:rPr>
        <w:t>液体菌种　</w:t>
      </w:r>
      <w:r>
        <w:rPr>
          <w:rFonts w:hint="eastAsia" w:hAnsi="黑体"/>
          <w:bCs/>
        </w:rPr>
        <w:t>liquid spawn</w:t>
      </w:r>
    </w:p>
    <w:p w14:paraId="39D4F456">
      <w:pPr>
        <w:ind w:firstLine="420" w:firstLineChars="200"/>
      </w:pPr>
      <w:r>
        <w:rPr>
          <w:rFonts w:hint="eastAsia"/>
        </w:rPr>
        <w:t>在摇瓶和发酵罐中通过液体发酵技术生产的液体形态的食用菌菌种。</w:t>
      </w:r>
    </w:p>
    <w:p w14:paraId="281410E3">
      <w:pPr>
        <w:pStyle w:val="323"/>
        <w:numPr>
          <w:ilvl w:val="1"/>
          <w:numId w:val="32"/>
        </w:numPr>
        <w:ind w:left="0"/>
        <w:rPr>
          <w:rFonts w:hAnsi="黑体"/>
          <w:b/>
        </w:rPr>
      </w:pPr>
    </w:p>
    <w:p w14:paraId="110B5A23">
      <w:pPr>
        <w:pStyle w:val="323"/>
        <w:numPr>
          <w:ilvl w:val="0"/>
          <w:numId w:val="0"/>
        </w:numPr>
        <w:ind w:firstLine="420" w:firstLineChars="200"/>
        <w:rPr>
          <w:rFonts w:hAnsi="黑体"/>
          <w:b/>
        </w:rPr>
      </w:pPr>
      <w:r>
        <w:rPr>
          <w:rFonts w:hint="eastAsia" w:hAnsi="黑体"/>
        </w:rPr>
        <w:t>空气压缩机　</w:t>
      </w:r>
      <w:r>
        <w:rPr>
          <w:rFonts w:hint="eastAsia" w:hAnsi="黑体"/>
          <w:bCs/>
        </w:rPr>
        <w:t>air compressor</w:t>
      </w:r>
    </w:p>
    <w:p w14:paraId="3F82879E">
      <w:pPr>
        <w:ind w:firstLine="420" w:firstLineChars="200"/>
        <w:rPr>
          <w:rFonts w:hAnsi="黑体"/>
          <w:b/>
        </w:rPr>
      </w:pPr>
      <w:r>
        <w:rPr>
          <w:rFonts w:hint="eastAsia"/>
        </w:rPr>
        <w:t>为液体菌种生产提供压缩空气的设备。</w:t>
      </w:r>
    </w:p>
    <w:p w14:paraId="06FB6472">
      <w:pPr>
        <w:pStyle w:val="323"/>
        <w:numPr>
          <w:ilvl w:val="1"/>
          <w:numId w:val="32"/>
        </w:numPr>
        <w:ind w:left="0"/>
        <w:rPr>
          <w:rFonts w:hAnsi="黑体"/>
          <w:b/>
        </w:rPr>
      </w:pPr>
    </w:p>
    <w:p w14:paraId="3EB840F5">
      <w:pPr>
        <w:pStyle w:val="323"/>
        <w:numPr>
          <w:ilvl w:val="0"/>
          <w:numId w:val="0"/>
        </w:numPr>
        <w:ind w:firstLine="420" w:firstLineChars="200"/>
        <w:rPr>
          <w:rFonts w:hAnsi="黑体"/>
          <w:b/>
        </w:rPr>
      </w:pPr>
      <w:r>
        <w:rPr>
          <w:rFonts w:hint="eastAsia" w:hAnsi="黑体"/>
        </w:rPr>
        <w:t>空气过滤系统</w:t>
      </w:r>
      <w:r>
        <w:rPr>
          <w:rFonts w:hint="eastAsia" w:hAnsi="黑体"/>
          <w:bCs/>
        </w:rPr>
        <w:t>　</w:t>
      </w:r>
      <w:r>
        <w:rPr>
          <w:rFonts w:hAnsi="黑体"/>
          <w:bCs/>
        </w:rPr>
        <w:t>air</w:t>
      </w:r>
      <w:r>
        <w:rPr>
          <w:rFonts w:hint="eastAsia" w:hAnsi="黑体"/>
          <w:bCs/>
        </w:rPr>
        <w:t xml:space="preserve"> </w:t>
      </w:r>
      <w:r>
        <w:rPr>
          <w:rFonts w:hAnsi="黑体"/>
          <w:bCs/>
        </w:rPr>
        <w:t>filtration</w:t>
      </w:r>
      <w:r>
        <w:rPr>
          <w:rFonts w:hint="eastAsia" w:hAnsi="黑体"/>
          <w:bCs/>
        </w:rPr>
        <w:t xml:space="preserve"> </w:t>
      </w:r>
      <w:r>
        <w:rPr>
          <w:rFonts w:hAnsi="黑体"/>
          <w:bCs/>
        </w:rPr>
        <w:t>system</w:t>
      </w:r>
      <w:r>
        <w:rPr>
          <w:rFonts w:hint="eastAsia" w:hAnsi="黑体"/>
          <w:bCs/>
        </w:rPr>
        <w:t xml:space="preserve"> </w:t>
      </w:r>
    </w:p>
    <w:p w14:paraId="4BEB4756">
      <w:pPr>
        <w:ind w:firstLine="420" w:firstLineChars="200"/>
      </w:pPr>
      <w:r>
        <w:rPr>
          <w:rFonts w:hint="eastAsia"/>
        </w:rPr>
        <w:t>对液体菌种生产所用空气中的油、水、杂质和杂菌等进行过滤，达到无菌洁净要求的设备，一般包括冷冻干燥机、吸附式干燥机、过滤器等。</w:t>
      </w:r>
    </w:p>
    <w:p w14:paraId="27C379B3">
      <w:pPr>
        <w:pStyle w:val="323"/>
        <w:numPr>
          <w:ilvl w:val="1"/>
          <w:numId w:val="32"/>
        </w:numPr>
        <w:ind w:left="0"/>
        <w:rPr>
          <w:rFonts w:hAnsi="黑体"/>
          <w:b/>
        </w:rPr>
      </w:pPr>
    </w:p>
    <w:p w14:paraId="4866071A">
      <w:pPr>
        <w:pStyle w:val="323"/>
        <w:numPr>
          <w:ilvl w:val="0"/>
          <w:numId w:val="0"/>
        </w:numPr>
        <w:ind w:firstLine="420" w:firstLineChars="200"/>
        <w:rPr>
          <w:rFonts w:hAnsi="黑体"/>
          <w:b/>
        </w:rPr>
      </w:pPr>
      <w:r>
        <w:rPr>
          <w:rFonts w:hint="eastAsia" w:hAnsi="黑体"/>
        </w:rPr>
        <w:t>罐压</w:t>
      </w:r>
      <w:r>
        <w:rPr>
          <w:rFonts w:hint="eastAsia" w:hAnsi="黑体"/>
          <w:b/>
        </w:rPr>
        <w:t>　</w:t>
      </w:r>
      <w:r>
        <w:rPr>
          <w:rFonts w:hint="eastAsia" w:hAnsi="黑体"/>
          <w:bCs/>
        </w:rPr>
        <w:t xml:space="preserve">tank pressure </w:t>
      </w:r>
    </w:p>
    <w:p w14:paraId="6600A255">
      <w:pPr>
        <w:ind w:firstLine="420" w:firstLineChars="200"/>
      </w:pPr>
      <w:r>
        <w:rPr>
          <w:rFonts w:hint="eastAsia"/>
        </w:rPr>
        <w:t>液体菌种生产过程中发酵罐内保持的空气压力，单位：MPa。</w:t>
      </w:r>
    </w:p>
    <w:p w14:paraId="15AD0D0F">
      <w:pPr>
        <w:pStyle w:val="323"/>
        <w:numPr>
          <w:ilvl w:val="1"/>
          <w:numId w:val="32"/>
        </w:numPr>
        <w:ind w:left="0"/>
        <w:rPr>
          <w:rFonts w:hAnsi="黑体"/>
          <w:b/>
        </w:rPr>
      </w:pPr>
    </w:p>
    <w:p w14:paraId="1F32EDF9">
      <w:pPr>
        <w:pStyle w:val="323"/>
        <w:numPr>
          <w:ilvl w:val="0"/>
          <w:numId w:val="0"/>
        </w:numPr>
        <w:ind w:firstLine="420" w:firstLineChars="200"/>
        <w:rPr>
          <w:rFonts w:hAnsi="黑体"/>
          <w:b/>
        </w:rPr>
      </w:pPr>
      <w:r>
        <w:rPr>
          <w:rFonts w:hint="eastAsia" w:hAnsi="黑体"/>
        </w:rPr>
        <w:t>通气率</w:t>
      </w:r>
      <w:r>
        <w:rPr>
          <w:rFonts w:hint="eastAsia" w:hAnsi="黑体"/>
          <w:b/>
        </w:rPr>
        <w:t>　</w:t>
      </w:r>
      <w:r>
        <w:rPr>
          <w:rFonts w:hint="eastAsia" w:hAnsi="黑体"/>
          <w:bCs/>
        </w:rPr>
        <w:t xml:space="preserve">aeration rate </w:t>
      </w:r>
    </w:p>
    <w:p w14:paraId="7A77D40A">
      <w:pPr>
        <w:ind w:firstLine="420" w:firstLineChars="200"/>
      </w:pPr>
      <w:r>
        <w:rPr>
          <w:rFonts w:hint="eastAsia"/>
        </w:rPr>
        <w:t>液体菌种培养过程中每分钟通入发酵罐中无菌空气体积与实际发酵液体积的比值。用 vvm（每分钟通入无菌空气体积/发酵液体积）表示。</w:t>
      </w:r>
    </w:p>
    <w:p w14:paraId="49396D03">
      <w:pPr>
        <w:pStyle w:val="323"/>
        <w:numPr>
          <w:ilvl w:val="1"/>
          <w:numId w:val="32"/>
        </w:numPr>
        <w:ind w:left="0"/>
        <w:rPr>
          <w:rFonts w:hAnsi="黑体"/>
          <w:b/>
        </w:rPr>
      </w:pPr>
    </w:p>
    <w:p w14:paraId="4540ADE1">
      <w:pPr>
        <w:pStyle w:val="323"/>
        <w:numPr>
          <w:ilvl w:val="0"/>
          <w:numId w:val="0"/>
        </w:numPr>
        <w:ind w:firstLine="420" w:firstLineChars="200"/>
        <w:rPr>
          <w:rFonts w:hAnsi="黑体"/>
          <w:b/>
        </w:rPr>
      </w:pPr>
      <w:r>
        <w:rPr>
          <w:rFonts w:hint="eastAsia" w:hAnsi="黑体"/>
        </w:rPr>
        <w:t xml:space="preserve">接种量　inoculation amount </w:t>
      </w:r>
    </w:p>
    <w:p w14:paraId="7B9CCB45">
      <w:pPr>
        <w:ind w:firstLine="420" w:firstLineChars="200"/>
      </w:pPr>
      <w:r>
        <w:rPr>
          <w:rFonts w:hint="eastAsia"/>
        </w:rPr>
        <w:t>接入的菌种体积与培养基体积的比值，用%表示。</w:t>
      </w:r>
    </w:p>
    <w:p w14:paraId="38F2F9BD">
      <w:pPr>
        <w:pStyle w:val="323"/>
        <w:numPr>
          <w:ilvl w:val="1"/>
          <w:numId w:val="32"/>
        </w:numPr>
        <w:ind w:left="0"/>
        <w:rPr>
          <w:rFonts w:hAnsi="黑体"/>
          <w:b/>
        </w:rPr>
      </w:pPr>
    </w:p>
    <w:p w14:paraId="723190AC">
      <w:pPr>
        <w:pStyle w:val="323"/>
        <w:numPr>
          <w:ilvl w:val="0"/>
          <w:numId w:val="0"/>
        </w:numPr>
        <w:ind w:firstLine="420" w:firstLineChars="200"/>
        <w:rPr>
          <w:rFonts w:hAnsi="黑体"/>
          <w:b/>
        </w:rPr>
      </w:pPr>
      <w:r>
        <w:rPr>
          <w:rFonts w:hint="eastAsia" w:hAnsi="黑体"/>
        </w:rPr>
        <w:t>液体菌种菌龄　</w:t>
      </w:r>
      <w:r>
        <w:rPr>
          <w:rFonts w:hint="eastAsia" w:hAnsi="黑体"/>
          <w:bCs/>
        </w:rPr>
        <w:t xml:space="preserve">cell age of liquid spawn </w:t>
      </w:r>
    </w:p>
    <w:p w14:paraId="4341A13D">
      <w:pPr>
        <w:ind w:firstLine="420" w:firstLineChars="200"/>
      </w:pPr>
      <w:r>
        <w:rPr>
          <w:rFonts w:hint="eastAsia"/>
        </w:rPr>
        <w:t>菌种接入培养基开始计算的液体菌种培养时间，用d表示。</w:t>
      </w:r>
    </w:p>
    <w:p w14:paraId="1759A2E6">
      <w:pPr>
        <w:pStyle w:val="323"/>
        <w:numPr>
          <w:ilvl w:val="1"/>
          <w:numId w:val="32"/>
        </w:numPr>
        <w:ind w:left="0"/>
        <w:rPr>
          <w:rFonts w:hAnsi="黑体"/>
          <w:b/>
        </w:rPr>
      </w:pPr>
    </w:p>
    <w:p w14:paraId="474890F1">
      <w:pPr>
        <w:pStyle w:val="323"/>
        <w:numPr>
          <w:ilvl w:val="0"/>
          <w:numId w:val="0"/>
        </w:numPr>
        <w:ind w:firstLine="420" w:firstLineChars="200"/>
        <w:rPr>
          <w:rFonts w:hAnsi="黑体"/>
          <w:b/>
        </w:rPr>
      </w:pPr>
      <w:r>
        <w:rPr>
          <w:rFonts w:hint="eastAsia" w:hAnsi="黑体"/>
        </w:rPr>
        <w:t>发酵罐空消　</w:t>
      </w:r>
      <w:r>
        <w:rPr>
          <w:rFonts w:hint="eastAsia" w:hAnsi="黑体"/>
          <w:bCs/>
        </w:rPr>
        <w:t xml:space="preserve">sterilization for empty </w:t>
      </w:r>
      <w:r>
        <w:rPr>
          <w:rFonts w:hAnsi="黑体"/>
          <w:bCs/>
        </w:rPr>
        <w:t>fermenter</w:t>
      </w:r>
      <w:r>
        <w:rPr>
          <w:rFonts w:hint="eastAsia" w:hAnsi="黑体"/>
          <w:b/>
        </w:rPr>
        <w:t xml:space="preserve"> </w:t>
      </w:r>
    </w:p>
    <w:p w14:paraId="57E370B5">
      <w:pPr>
        <w:ind w:firstLine="420" w:firstLineChars="200"/>
      </w:pPr>
      <w:r>
        <w:rPr>
          <w:rFonts w:hint="eastAsia"/>
        </w:rPr>
        <w:t>对尚未加培养基的空发酵罐进行高压蒸汽灭菌。</w:t>
      </w:r>
    </w:p>
    <w:p w14:paraId="10EDBD73">
      <w:pPr>
        <w:pStyle w:val="323"/>
        <w:numPr>
          <w:ilvl w:val="1"/>
          <w:numId w:val="32"/>
        </w:numPr>
        <w:ind w:left="0"/>
        <w:rPr>
          <w:rFonts w:hAnsi="黑体"/>
          <w:b/>
        </w:rPr>
      </w:pPr>
    </w:p>
    <w:p w14:paraId="48CCE48C">
      <w:pPr>
        <w:pStyle w:val="323"/>
        <w:numPr>
          <w:ilvl w:val="0"/>
          <w:numId w:val="0"/>
        </w:numPr>
        <w:ind w:firstLine="420" w:firstLineChars="200"/>
        <w:rPr>
          <w:rFonts w:hAnsi="黑体"/>
          <w:b/>
        </w:rPr>
      </w:pPr>
      <w:r>
        <w:rPr>
          <w:rFonts w:hint="eastAsia" w:hAnsi="黑体"/>
        </w:rPr>
        <w:t xml:space="preserve">投料　adding culture medium </w:t>
      </w:r>
    </w:p>
    <w:p w14:paraId="188863CA">
      <w:pPr>
        <w:ind w:firstLine="420" w:firstLineChars="200"/>
      </w:pPr>
      <w:r>
        <w:rPr>
          <w:rFonts w:hint="eastAsia"/>
        </w:rPr>
        <w:t>将配制好的培养基投放到发酵罐中。</w:t>
      </w:r>
    </w:p>
    <w:p w14:paraId="374680DC">
      <w:pPr>
        <w:pStyle w:val="323"/>
        <w:numPr>
          <w:ilvl w:val="1"/>
          <w:numId w:val="32"/>
        </w:numPr>
        <w:ind w:left="0"/>
        <w:rPr>
          <w:rFonts w:hAnsi="黑体"/>
          <w:b/>
        </w:rPr>
      </w:pPr>
    </w:p>
    <w:p w14:paraId="04817E93">
      <w:pPr>
        <w:pStyle w:val="323"/>
        <w:numPr>
          <w:ilvl w:val="0"/>
          <w:numId w:val="0"/>
        </w:numPr>
        <w:ind w:firstLine="420" w:firstLineChars="200"/>
        <w:rPr>
          <w:rFonts w:hAnsi="黑体"/>
          <w:b/>
        </w:rPr>
      </w:pPr>
      <w:r>
        <w:rPr>
          <w:rFonts w:hint="eastAsia" w:hAnsi="黑体"/>
        </w:rPr>
        <w:t>定容　</w:t>
      </w:r>
      <w:r>
        <w:rPr>
          <w:rFonts w:hint="eastAsia" w:hAnsi="黑体"/>
          <w:bCs/>
        </w:rPr>
        <w:t xml:space="preserve">constant volume </w:t>
      </w:r>
    </w:p>
    <w:p w14:paraId="61C0EF76">
      <w:pPr>
        <w:ind w:firstLine="420" w:firstLineChars="200"/>
      </w:pPr>
      <w:r>
        <w:rPr>
          <w:rFonts w:hint="eastAsia"/>
        </w:rPr>
        <w:t>培养器中加入培养基后，加水至所要求体积。</w:t>
      </w:r>
    </w:p>
    <w:p w14:paraId="035AA576">
      <w:pPr>
        <w:pStyle w:val="323"/>
        <w:numPr>
          <w:ilvl w:val="1"/>
          <w:numId w:val="32"/>
        </w:numPr>
        <w:ind w:left="0"/>
        <w:rPr>
          <w:rFonts w:hAnsi="黑体"/>
          <w:b/>
        </w:rPr>
      </w:pPr>
    </w:p>
    <w:p w14:paraId="7564B733">
      <w:pPr>
        <w:pStyle w:val="323"/>
        <w:numPr>
          <w:ilvl w:val="0"/>
          <w:numId w:val="0"/>
        </w:numPr>
        <w:ind w:firstLine="420" w:firstLineChars="200"/>
        <w:rPr>
          <w:rFonts w:hAnsi="黑体"/>
          <w:b/>
        </w:rPr>
      </w:pPr>
      <w:r>
        <w:rPr>
          <w:rFonts w:hint="eastAsia" w:hAnsi="黑体"/>
        </w:rPr>
        <w:t>发酵罐实消</w:t>
      </w:r>
      <w:r>
        <w:rPr>
          <w:rFonts w:hint="eastAsia" w:hAnsi="黑体"/>
          <w:b/>
        </w:rPr>
        <w:t>　</w:t>
      </w:r>
      <w:r>
        <w:rPr>
          <w:rFonts w:hint="eastAsia" w:hAnsi="黑体"/>
          <w:bCs/>
        </w:rPr>
        <w:t xml:space="preserve">sterilization for fermenter </w:t>
      </w:r>
    </w:p>
    <w:p w14:paraId="33B3169B">
      <w:pPr>
        <w:ind w:firstLine="420" w:firstLineChars="200"/>
      </w:pPr>
      <w:r>
        <w:rPr>
          <w:rFonts w:hint="eastAsia"/>
        </w:rPr>
        <w:t>指对投料后的发酵罐进行高压蒸汽灭菌。</w:t>
      </w:r>
    </w:p>
    <w:p w14:paraId="4AA2F563">
      <w:pPr>
        <w:pStyle w:val="259"/>
        <w:spacing w:before="312" w:after="312"/>
      </w:pPr>
      <w:bookmarkStart w:id="33" w:name="_Toc17787"/>
      <w:bookmarkStart w:id="34" w:name="_Toc4496"/>
      <w:bookmarkStart w:id="35" w:name="_Toc8260"/>
      <w:bookmarkStart w:id="36" w:name="_Toc26963"/>
      <w:bookmarkStart w:id="37" w:name="_Toc31516"/>
      <w:bookmarkStart w:id="38" w:name="_Toc17870"/>
      <w:r>
        <w:rPr>
          <w:rFonts w:hint="eastAsia"/>
        </w:rPr>
        <w:t>人员要求</w:t>
      </w:r>
      <w:bookmarkEnd w:id="33"/>
      <w:bookmarkEnd w:id="34"/>
      <w:bookmarkEnd w:id="35"/>
      <w:bookmarkEnd w:id="36"/>
      <w:bookmarkEnd w:id="37"/>
      <w:bookmarkEnd w:id="38"/>
    </w:p>
    <w:p w14:paraId="67C0B3FC">
      <w:pPr>
        <w:ind w:firstLine="420" w:firstLineChars="200"/>
      </w:pPr>
      <w:r>
        <w:rPr>
          <w:rFonts w:hint="eastAsia"/>
        </w:rPr>
        <w:t>工作人员应熟练掌握菌种生产所需的专业技术，并注意保持个人卫生。进入净化车间应穿戴经清洗干净且消毒处理符合进入净化车间要求的工作服、口罩、鞋、帽等。</w:t>
      </w:r>
    </w:p>
    <w:p w14:paraId="6B8ECC49">
      <w:pPr>
        <w:pStyle w:val="259"/>
        <w:spacing w:before="312" w:after="312"/>
      </w:pPr>
      <w:bookmarkStart w:id="39" w:name="_Toc13195"/>
      <w:bookmarkStart w:id="40" w:name="_Toc3580"/>
      <w:bookmarkStart w:id="41" w:name="_Toc15877"/>
      <w:bookmarkStart w:id="42" w:name="_Toc20241"/>
      <w:bookmarkStart w:id="43" w:name="_Toc17489"/>
      <w:bookmarkStart w:id="44" w:name="_Toc6794"/>
      <w:r>
        <w:rPr>
          <w:rFonts w:hint="eastAsia"/>
        </w:rPr>
        <w:t>生产环境</w:t>
      </w:r>
      <w:bookmarkEnd w:id="39"/>
      <w:bookmarkEnd w:id="40"/>
      <w:bookmarkEnd w:id="41"/>
      <w:bookmarkEnd w:id="42"/>
      <w:bookmarkEnd w:id="43"/>
      <w:bookmarkEnd w:id="44"/>
    </w:p>
    <w:p w14:paraId="4CC36714">
      <w:pPr>
        <w:pStyle w:val="260"/>
        <w:spacing w:before="156" w:after="156"/>
      </w:pPr>
      <w:bookmarkStart w:id="45" w:name="_Toc25784"/>
      <w:bookmarkStart w:id="46" w:name="_Toc22421"/>
      <w:r>
        <w:rPr>
          <w:rFonts w:hint="eastAsia"/>
        </w:rPr>
        <w:t>环境要求</w:t>
      </w:r>
      <w:bookmarkEnd w:id="45"/>
      <w:bookmarkEnd w:id="46"/>
    </w:p>
    <w:p w14:paraId="177A0A17">
      <w:pPr>
        <w:ind w:firstLine="420" w:firstLineChars="200"/>
      </w:pPr>
      <w:r>
        <w:t>环境空气质量应符合GB</w:t>
      </w:r>
      <w:r>
        <w:rPr>
          <w:rFonts w:hint="eastAsia"/>
        </w:rPr>
        <w:t xml:space="preserve"> </w:t>
      </w:r>
      <w:r>
        <w:t>3095要求</w:t>
      </w:r>
      <w:r>
        <w:rPr>
          <w:rFonts w:hint="eastAsia"/>
        </w:rPr>
        <w:t xml:space="preserve">。配制培养基用水宜使用纯净水，纯净水应符合GB </w:t>
      </w:r>
      <w:r>
        <w:t>19298</w:t>
      </w:r>
      <w:r>
        <w:rPr>
          <w:rFonts w:hint="eastAsia"/>
        </w:rPr>
        <w:t>要求。其他</w:t>
      </w:r>
      <w:r>
        <w:t>生产用水应符合</w:t>
      </w:r>
      <w:r>
        <w:rPr>
          <w:rFonts w:hint="eastAsia"/>
        </w:rPr>
        <w:t>GB 5</w:t>
      </w:r>
      <w:r>
        <w:t>749要求</w:t>
      </w:r>
      <w:r>
        <w:rPr>
          <w:rFonts w:hint="eastAsia"/>
        </w:rPr>
        <w:t>。</w:t>
      </w:r>
    </w:p>
    <w:p w14:paraId="701FC328">
      <w:pPr>
        <w:pStyle w:val="260"/>
        <w:spacing w:before="156" w:after="156"/>
      </w:pPr>
      <w:bookmarkStart w:id="47" w:name="_Toc17831"/>
      <w:bookmarkStart w:id="48" w:name="_Toc26959"/>
      <w:r>
        <w:rPr>
          <w:rFonts w:hint="eastAsia"/>
        </w:rPr>
        <w:t>生产场地、厂房设置和布局</w:t>
      </w:r>
      <w:bookmarkEnd w:id="47"/>
      <w:bookmarkEnd w:id="48"/>
    </w:p>
    <w:p w14:paraId="106C7BAA">
      <w:pPr>
        <w:ind w:firstLine="420" w:firstLineChars="200"/>
        <w:rPr>
          <w:rFonts w:hAnsi="宋体"/>
          <w:szCs w:val="21"/>
        </w:rPr>
      </w:pPr>
      <w:r>
        <w:rPr>
          <w:rFonts w:hint="eastAsia"/>
        </w:rPr>
        <w:t>生产场地、厂房设置和布局应符合</w:t>
      </w:r>
      <w:r>
        <w:t>NY/T</w:t>
      </w:r>
      <w:r>
        <w:rPr>
          <w:rFonts w:hint="eastAsia"/>
        </w:rPr>
        <w:t xml:space="preserve"> </w:t>
      </w:r>
      <w:r>
        <w:t>528的要求</w:t>
      </w:r>
      <w:r>
        <w:rPr>
          <w:rFonts w:hint="eastAsia"/>
        </w:rPr>
        <w:t>。</w:t>
      </w:r>
      <w:r>
        <w:t>增设摇瓶菌种培养室、发酵罐菌种培养室。</w:t>
      </w:r>
      <w:r>
        <w:rPr>
          <w:rFonts w:hAnsi="宋体"/>
          <w:szCs w:val="21"/>
        </w:rPr>
        <w:t>净化车间应符合GB</w:t>
      </w:r>
      <w:r>
        <w:rPr>
          <w:rFonts w:hint="eastAsia" w:hAnsi="宋体"/>
          <w:szCs w:val="21"/>
        </w:rPr>
        <w:t xml:space="preserve"> </w:t>
      </w:r>
      <w:r>
        <w:rPr>
          <w:rFonts w:hAnsi="宋体"/>
          <w:szCs w:val="21"/>
        </w:rPr>
        <w:t>50073</w:t>
      </w:r>
      <w:r>
        <w:rPr>
          <w:rFonts w:hint="eastAsia" w:hAnsi="宋体"/>
          <w:szCs w:val="21"/>
        </w:rPr>
        <w:t>的要求。</w:t>
      </w:r>
    </w:p>
    <w:p w14:paraId="6FDB8AC7">
      <w:pPr>
        <w:pStyle w:val="259"/>
        <w:spacing w:before="312" w:after="312"/>
      </w:pPr>
      <w:bookmarkStart w:id="49" w:name="_Toc31825"/>
      <w:bookmarkStart w:id="50" w:name="_Toc15169"/>
      <w:bookmarkStart w:id="51" w:name="_Toc31384"/>
      <w:bookmarkStart w:id="52" w:name="_Toc20316"/>
      <w:bookmarkStart w:id="53" w:name="_Toc5498"/>
      <w:bookmarkStart w:id="54" w:name="_Toc18191"/>
      <w:r>
        <w:rPr>
          <w:rFonts w:hint="eastAsia"/>
        </w:rPr>
        <w:t>生产设施与设备</w:t>
      </w:r>
      <w:bookmarkEnd w:id="49"/>
      <w:bookmarkEnd w:id="50"/>
      <w:bookmarkEnd w:id="51"/>
      <w:bookmarkEnd w:id="52"/>
      <w:bookmarkEnd w:id="53"/>
      <w:bookmarkEnd w:id="54"/>
    </w:p>
    <w:p w14:paraId="2F8E679A">
      <w:pPr>
        <w:ind w:firstLine="420" w:firstLineChars="200"/>
      </w:pPr>
      <w:r>
        <w:rPr>
          <w:rFonts w:hint="eastAsia"/>
        </w:rPr>
        <w:t>生产应具备</w:t>
      </w:r>
      <w:r>
        <w:t>NY/T</w:t>
      </w:r>
      <w:r>
        <w:rPr>
          <w:rFonts w:hint="eastAsia"/>
        </w:rPr>
        <w:t xml:space="preserve"> </w:t>
      </w:r>
      <w:r>
        <w:t>528</w:t>
      </w:r>
      <w:r>
        <w:rPr>
          <w:rFonts w:hint="eastAsia"/>
        </w:rPr>
        <w:t xml:space="preserve"> 规定的相关设施设备，还应增加摇床、发酵罐系统。压力容器应使用经有资质部门生产与检验的安全合格产品，符合GB</w:t>
      </w:r>
      <w:r>
        <w:t>/T</w:t>
      </w:r>
      <w:r>
        <w:rPr>
          <w:rFonts w:hint="eastAsia"/>
        </w:rPr>
        <w:t xml:space="preserve"> </w:t>
      </w:r>
      <w:r>
        <w:t>150</w:t>
      </w:r>
      <w:r>
        <w:rPr>
          <w:rFonts w:hint="eastAsia"/>
        </w:rPr>
        <w:t>（所有部分）的规定。</w:t>
      </w:r>
    </w:p>
    <w:p w14:paraId="7889E86D">
      <w:pPr>
        <w:pStyle w:val="259"/>
        <w:spacing w:before="312" w:after="312"/>
      </w:pPr>
      <w:bookmarkStart w:id="55" w:name="_Toc19624"/>
      <w:bookmarkStart w:id="56" w:name="_Toc19781"/>
      <w:bookmarkStart w:id="57" w:name="_Toc4461"/>
      <w:bookmarkStart w:id="58" w:name="_Toc24386"/>
      <w:bookmarkStart w:id="59" w:name="_Toc1154"/>
      <w:bookmarkStart w:id="60" w:name="_Toc24958"/>
      <w:r>
        <w:rPr>
          <w:rFonts w:hint="eastAsia"/>
        </w:rPr>
        <w:t>生产技术</w:t>
      </w:r>
      <w:bookmarkEnd w:id="55"/>
      <w:bookmarkEnd w:id="56"/>
      <w:bookmarkEnd w:id="57"/>
      <w:bookmarkEnd w:id="58"/>
      <w:bookmarkEnd w:id="59"/>
      <w:bookmarkEnd w:id="60"/>
      <w:r>
        <w:rPr>
          <w:rFonts w:hint="eastAsia"/>
        </w:rPr>
        <w:t>要求</w:t>
      </w:r>
    </w:p>
    <w:p w14:paraId="20F5BA82">
      <w:pPr>
        <w:pStyle w:val="260"/>
        <w:spacing w:before="156" w:after="156"/>
      </w:pPr>
      <w:bookmarkStart w:id="61" w:name="_Toc29247"/>
      <w:bookmarkStart w:id="62" w:name="_Toc15492"/>
      <w:r>
        <w:rPr>
          <w:rFonts w:hint="eastAsia"/>
        </w:rPr>
        <w:t>工艺流程</w:t>
      </w:r>
      <w:bookmarkEnd w:id="61"/>
      <w:bookmarkEnd w:id="62"/>
    </w:p>
    <w:p w14:paraId="1B3B4DA5">
      <w:pPr>
        <w:ind w:firstLine="420" w:firstLineChars="200"/>
      </w:pPr>
      <w:r>
        <w:rPr>
          <w:rFonts w:hint="eastAsia" w:hAnsi="宋体"/>
          <w:szCs w:val="21"/>
        </w:rPr>
        <w:t>真姬菇液体菌种生产工艺见图1。</w:t>
      </w:r>
    </w:p>
    <w:p w14:paraId="00B4FCAF">
      <w:pPr>
        <w:spacing w:before="312" w:beforeLines="100" w:after="312" w:afterLines="100"/>
        <w:ind w:left="142"/>
      </w:pPr>
      <w:r>
        <mc:AlternateContent>
          <mc:Choice Requires="wpc">
            <w:drawing>
              <wp:inline distT="0" distB="0" distL="114300" distR="114300">
                <wp:extent cx="5894070" cy="3291840"/>
                <wp:effectExtent l="4445" t="0" r="6985" b="0"/>
                <wp:docPr id="62" name="画布 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文本框 38"/>
                        <wps:cNvSpPr txBox="1"/>
                        <wps:spPr>
                          <a:xfrm>
                            <a:off x="1045210" y="596265"/>
                            <a:ext cx="902335" cy="3359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B5CAC90">
                              <w:r>
                                <w:t>母种培养基</w:t>
                              </w:r>
                            </w:p>
                          </w:txbxContent>
                        </wps:txbx>
                        <wps:bodyPr lIns="54000" tIns="45720" rIns="54000" bIns="45720" upright="1"/>
                      </wps:wsp>
                      <wps:wsp>
                        <wps:cNvPr id="39" name="文本框 39"/>
                        <wps:cNvSpPr txBox="1"/>
                        <wps:spPr>
                          <a:xfrm>
                            <a:off x="3774440" y="2839720"/>
                            <a:ext cx="752475" cy="2901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C56A706">
                              <w:r>
                                <w:rPr>
                                  <w:rFonts w:hint="eastAsia"/>
                                </w:rPr>
                                <w:t>无菌</w:t>
                              </w:r>
                              <w:r>
                                <w:t>空气</w:t>
                              </w:r>
                            </w:p>
                          </w:txbxContent>
                        </wps:txbx>
                        <wps:bodyPr upright="1"/>
                      </wps:wsp>
                      <wps:wsp>
                        <wps:cNvPr id="40" name="文本框 40"/>
                        <wps:cNvSpPr txBox="1"/>
                        <wps:spPr>
                          <a:xfrm>
                            <a:off x="3773805" y="1311275"/>
                            <a:ext cx="753110" cy="3270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BCE7DF6">
                              <w:r>
                                <w:t>摇</w:t>
                              </w:r>
                              <w:r>
                                <w:rPr>
                                  <w:rFonts w:hint="eastAsia"/>
                                </w:rPr>
                                <w:t>瓶</w:t>
                              </w:r>
                              <w:r>
                                <w:t>菌种</w:t>
                              </w:r>
                            </w:p>
                          </w:txbxContent>
                        </wps:txbx>
                        <wps:bodyPr upright="1"/>
                      </wps:wsp>
                      <wps:wsp>
                        <wps:cNvPr id="41" name="文本框 41"/>
                        <wps:cNvSpPr txBox="1"/>
                        <wps:spPr>
                          <a:xfrm>
                            <a:off x="2453640" y="563880"/>
                            <a:ext cx="795655" cy="3359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1634722">
                              <w:pPr>
                                <w:jc w:val="center"/>
                              </w:pPr>
                              <w:r>
                                <w:t>母种</w:t>
                              </w:r>
                            </w:p>
                          </w:txbxContent>
                        </wps:txbx>
                        <wps:bodyPr upright="1"/>
                      </wps:wsp>
                      <wps:wsp>
                        <wps:cNvPr id="42" name="文本框 42"/>
                        <wps:cNvSpPr txBox="1"/>
                        <wps:spPr>
                          <a:xfrm>
                            <a:off x="2559685" y="2174240"/>
                            <a:ext cx="485775" cy="3035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61DFDCD">
                              <w:r>
                                <w:t>原料</w:t>
                              </w:r>
                            </w:p>
                          </w:txbxContent>
                        </wps:txbx>
                        <wps:bodyPr upright="1"/>
                      </wps:wsp>
                      <wps:wsp>
                        <wps:cNvPr id="43" name="文本框 43"/>
                        <wps:cNvSpPr txBox="1"/>
                        <wps:spPr>
                          <a:xfrm>
                            <a:off x="3628390" y="2165350"/>
                            <a:ext cx="1036955"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2943F1A">
                              <w:r>
                                <w:t>发酵罐培养基</w:t>
                              </w:r>
                            </w:p>
                          </w:txbxContent>
                        </wps:txbx>
                        <wps:bodyPr upright="1"/>
                      </wps:wsp>
                      <wps:wsp>
                        <wps:cNvPr id="44" name="文本框 44"/>
                        <wps:cNvSpPr txBox="1"/>
                        <wps:spPr>
                          <a:xfrm>
                            <a:off x="5122545" y="2165350"/>
                            <a:ext cx="771525" cy="3041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890E3E9">
                              <w:r>
                                <w:t>液体菌种</w:t>
                              </w:r>
                            </w:p>
                          </w:txbxContent>
                        </wps:txbx>
                        <wps:bodyPr upright="1"/>
                      </wps:wsp>
                      <wps:wsp>
                        <wps:cNvPr id="45" name="文本框 45"/>
                        <wps:cNvSpPr txBox="1"/>
                        <wps:spPr>
                          <a:xfrm>
                            <a:off x="1141095" y="76835"/>
                            <a:ext cx="913130" cy="2838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A200E4">
                              <w:r>
                                <w:t>保藏</w:t>
                              </w:r>
                              <w:r>
                                <w:rPr>
                                  <w:rFonts w:hint="eastAsia"/>
                                </w:rPr>
                                <w:t>菌</w:t>
                              </w:r>
                              <w:r>
                                <w:t>种</w:t>
                              </w:r>
                            </w:p>
                          </w:txbxContent>
                        </wps:txbx>
                        <wps:bodyPr upright="1"/>
                      </wps:wsp>
                      <wps:wsp>
                        <wps:cNvPr id="46" name="文本框 46"/>
                        <wps:cNvSpPr txBox="1"/>
                        <wps:spPr>
                          <a:xfrm>
                            <a:off x="1357630" y="1333500"/>
                            <a:ext cx="485775" cy="3035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4DEBB66">
                              <w:r>
                                <w:t>原料</w:t>
                              </w:r>
                            </w:p>
                          </w:txbxContent>
                        </wps:txbx>
                        <wps:bodyPr upright="1"/>
                      </wps:wsp>
                      <wps:wsp>
                        <wps:cNvPr id="47" name="文本框 47"/>
                        <wps:cNvSpPr txBox="1"/>
                        <wps:spPr>
                          <a:xfrm>
                            <a:off x="2399665" y="1333500"/>
                            <a:ext cx="939165"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5E0A33E">
                              <w:r>
                                <w:t>摇瓶培养基</w:t>
                              </w:r>
                            </w:p>
                          </w:txbxContent>
                        </wps:txbx>
                        <wps:bodyPr upright="1"/>
                      </wps:wsp>
                      <wps:wsp>
                        <wps:cNvPr id="48" name="文本框 48"/>
                        <wps:cNvSpPr txBox="1"/>
                        <wps:spPr>
                          <a:xfrm>
                            <a:off x="0" y="596265"/>
                            <a:ext cx="485775" cy="3035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2F27671">
                              <w:r>
                                <w:t>原料</w:t>
                              </w:r>
                            </w:p>
                          </w:txbxContent>
                        </wps:txbx>
                        <wps:bodyPr upright="1"/>
                      </wps:wsp>
                      <wps:wsp>
                        <wps:cNvPr id="49" name="下箭头 49"/>
                        <wps:cNvSpPr/>
                        <wps:spPr>
                          <a:xfrm>
                            <a:off x="2769235" y="915035"/>
                            <a:ext cx="106045" cy="389255"/>
                          </a:xfrm>
                          <a:prstGeom prst="downArrow">
                            <a:avLst>
                              <a:gd name="adj1" fmla="val 50000"/>
                              <a:gd name="adj2" fmla="val 91766"/>
                            </a:avLst>
                          </a:prstGeom>
                          <a:solidFill>
                            <a:srgbClr val="FFFFFF"/>
                          </a:solidFill>
                          <a:ln w="9525" cap="flat" cmpd="sng">
                            <a:solidFill>
                              <a:srgbClr val="000000"/>
                            </a:solidFill>
                            <a:prstDash val="solid"/>
                            <a:miter/>
                            <a:headEnd type="none" w="med" len="med"/>
                            <a:tailEnd type="none" w="med" len="med"/>
                          </a:ln>
                        </wps:spPr>
                        <wps:bodyPr vert="eaVert" upright="1"/>
                      </wps:wsp>
                      <wps:wsp>
                        <wps:cNvPr id="50" name="右箭头 50"/>
                        <wps:cNvSpPr/>
                        <wps:spPr>
                          <a:xfrm>
                            <a:off x="580390" y="692150"/>
                            <a:ext cx="335280" cy="93345"/>
                          </a:xfrm>
                          <a:prstGeom prst="rightArrow">
                            <a:avLst>
                              <a:gd name="adj1" fmla="val 50000"/>
                              <a:gd name="adj2" fmla="val 89795"/>
                            </a:avLst>
                          </a:prstGeom>
                          <a:solidFill>
                            <a:srgbClr val="FFFFFF"/>
                          </a:solidFill>
                          <a:ln w="9525" cap="flat" cmpd="sng">
                            <a:solidFill>
                              <a:srgbClr val="000000"/>
                            </a:solidFill>
                            <a:prstDash val="solid"/>
                            <a:miter/>
                            <a:headEnd type="none" w="med" len="med"/>
                            <a:tailEnd type="none" w="med" len="med"/>
                          </a:ln>
                        </wps:spPr>
                        <wps:bodyPr upright="1"/>
                      </wps:wsp>
                      <wps:wsp>
                        <wps:cNvPr id="51" name="右箭头 51"/>
                        <wps:cNvSpPr/>
                        <wps:spPr>
                          <a:xfrm>
                            <a:off x="2026285" y="692150"/>
                            <a:ext cx="335280" cy="93345"/>
                          </a:xfrm>
                          <a:prstGeom prst="rightArrow">
                            <a:avLst>
                              <a:gd name="adj1" fmla="val 50000"/>
                              <a:gd name="adj2" fmla="val 89795"/>
                            </a:avLst>
                          </a:prstGeom>
                          <a:solidFill>
                            <a:srgbClr val="FFFFFF"/>
                          </a:solidFill>
                          <a:ln w="9525" cap="flat" cmpd="sng">
                            <a:solidFill>
                              <a:srgbClr val="000000"/>
                            </a:solidFill>
                            <a:prstDash val="solid"/>
                            <a:miter/>
                            <a:headEnd type="none" w="med" len="med"/>
                            <a:tailEnd type="none" w="med" len="med"/>
                          </a:ln>
                        </wps:spPr>
                        <wps:bodyPr upright="1"/>
                      </wps:wsp>
                      <wps:wsp>
                        <wps:cNvPr id="52" name="下箭头 52"/>
                        <wps:cNvSpPr/>
                        <wps:spPr>
                          <a:xfrm>
                            <a:off x="1418590" y="375920"/>
                            <a:ext cx="90805" cy="220345"/>
                          </a:xfrm>
                          <a:prstGeom prst="downArrow">
                            <a:avLst>
                              <a:gd name="adj1" fmla="val 50000"/>
                              <a:gd name="adj2" fmla="val 60664"/>
                            </a:avLst>
                          </a:prstGeom>
                          <a:solidFill>
                            <a:srgbClr val="FFFFFF"/>
                          </a:solidFill>
                          <a:ln w="9525" cap="flat" cmpd="sng">
                            <a:solidFill>
                              <a:srgbClr val="000000"/>
                            </a:solidFill>
                            <a:prstDash val="solid"/>
                            <a:miter/>
                            <a:headEnd type="none" w="med" len="med"/>
                            <a:tailEnd type="none" w="med" len="med"/>
                          </a:ln>
                        </wps:spPr>
                        <wps:bodyPr vert="eaVert" upright="1"/>
                      </wps:wsp>
                      <wps:wsp>
                        <wps:cNvPr id="53" name="右箭头 53"/>
                        <wps:cNvSpPr/>
                        <wps:spPr>
                          <a:xfrm>
                            <a:off x="1947545" y="1415415"/>
                            <a:ext cx="335280" cy="93345"/>
                          </a:xfrm>
                          <a:prstGeom prst="rightArrow">
                            <a:avLst>
                              <a:gd name="adj1" fmla="val 50000"/>
                              <a:gd name="adj2" fmla="val 89795"/>
                            </a:avLst>
                          </a:prstGeom>
                          <a:solidFill>
                            <a:srgbClr val="FFFFFF"/>
                          </a:solidFill>
                          <a:ln w="9525" cap="flat" cmpd="sng">
                            <a:solidFill>
                              <a:srgbClr val="000000"/>
                            </a:solidFill>
                            <a:prstDash val="solid"/>
                            <a:miter/>
                            <a:headEnd type="none" w="med" len="med"/>
                            <a:tailEnd type="none" w="med" len="med"/>
                          </a:ln>
                        </wps:spPr>
                        <wps:bodyPr upright="1"/>
                      </wps:wsp>
                      <wps:wsp>
                        <wps:cNvPr id="54" name="右箭头 54"/>
                        <wps:cNvSpPr/>
                        <wps:spPr>
                          <a:xfrm>
                            <a:off x="3392170" y="1415415"/>
                            <a:ext cx="335280" cy="93345"/>
                          </a:xfrm>
                          <a:prstGeom prst="rightArrow">
                            <a:avLst>
                              <a:gd name="adj1" fmla="val 50000"/>
                              <a:gd name="adj2" fmla="val 89795"/>
                            </a:avLst>
                          </a:prstGeom>
                          <a:solidFill>
                            <a:srgbClr val="FFFFFF"/>
                          </a:solidFill>
                          <a:ln w="9525" cap="flat" cmpd="sng">
                            <a:solidFill>
                              <a:srgbClr val="000000"/>
                            </a:solidFill>
                            <a:prstDash val="solid"/>
                            <a:miter/>
                            <a:headEnd type="none" w="med" len="med"/>
                            <a:tailEnd type="none" w="med" len="med"/>
                          </a:ln>
                        </wps:spPr>
                        <wps:bodyPr upright="1"/>
                      </wps:wsp>
                      <wps:wsp>
                        <wps:cNvPr id="55" name="右箭头 55"/>
                        <wps:cNvSpPr/>
                        <wps:spPr>
                          <a:xfrm>
                            <a:off x="3150235" y="2272665"/>
                            <a:ext cx="335280" cy="93345"/>
                          </a:xfrm>
                          <a:prstGeom prst="rightArrow">
                            <a:avLst>
                              <a:gd name="adj1" fmla="val 50000"/>
                              <a:gd name="adj2" fmla="val 89795"/>
                            </a:avLst>
                          </a:prstGeom>
                          <a:solidFill>
                            <a:srgbClr val="FFFFFF"/>
                          </a:solidFill>
                          <a:ln w="9525" cap="flat" cmpd="sng">
                            <a:solidFill>
                              <a:srgbClr val="000000"/>
                            </a:solidFill>
                            <a:prstDash val="solid"/>
                            <a:miter/>
                            <a:headEnd type="none" w="med" len="med"/>
                            <a:tailEnd type="none" w="med" len="med"/>
                          </a:ln>
                        </wps:spPr>
                        <wps:bodyPr upright="1"/>
                      </wps:wsp>
                      <wps:wsp>
                        <wps:cNvPr id="56" name="上箭头 56"/>
                        <wps:cNvSpPr/>
                        <wps:spPr>
                          <a:xfrm>
                            <a:off x="4088765" y="2538095"/>
                            <a:ext cx="90805" cy="229235"/>
                          </a:xfrm>
                          <a:prstGeom prst="upArrow">
                            <a:avLst>
                              <a:gd name="adj1" fmla="val 50000"/>
                              <a:gd name="adj2" fmla="val 63111"/>
                            </a:avLst>
                          </a:prstGeom>
                          <a:solidFill>
                            <a:srgbClr val="FFFFFF"/>
                          </a:solidFill>
                          <a:ln w="9525" cap="flat" cmpd="sng">
                            <a:solidFill>
                              <a:srgbClr val="000000"/>
                            </a:solidFill>
                            <a:prstDash val="solid"/>
                            <a:miter/>
                            <a:headEnd type="none" w="med" len="med"/>
                            <a:tailEnd type="none" w="med" len="med"/>
                          </a:ln>
                        </wps:spPr>
                        <wps:bodyPr vert="eaVert" upright="1"/>
                      </wps:wsp>
                      <wps:wsp>
                        <wps:cNvPr id="57" name="右箭头 57"/>
                        <wps:cNvSpPr/>
                        <wps:spPr>
                          <a:xfrm>
                            <a:off x="4706620" y="2272665"/>
                            <a:ext cx="335280" cy="93345"/>
                          </a:xfrm>
                          <a:prstGeom prst="rightArrow">
                            <a:avLst>
                              <a:gd name="adj1" fmla="val 50000"/>
                              <a:gd name="adj2" fmla="val 89795"/>
                            </a:avLst>
                          </a:prstGeom>
                          <a:solidFill>
                            <a:srgbClr val="FFFFFF"/>
                          </a:solidFill>
                          <a:ln w="9525" cap="flat" cmpd="sng">
                            <a:solidFill>
                              <a:srgbClr val="000000"/>
                            </a:solidFill>
                            <a:prstDash val="solid"/>
                            <a:miter/>
                            <a:headEnd type="none" w="med" len="med"/>
                            <a:tailEnd type="none" w="med" len="med"/>
                          </a:ln>
                        </wps:spPr>
                        <wps:bodyPr upright="1"/>
                      </wps:wsp>
                      <wps:wsp>
                        <wps:cNvPr id="58" name="下箭头 58"/>
                        <wps:cNvSpPr/>
                        <wps:spPr>
                          <a:xfrm>
                            <a:off x="4073525" y="1706245"/>
                            <a:ext cx="106045" cy="379095"/>
                          </a:xfrm>
                          <a:prstGeom prst="downArrow">
                            <a:avLst>
                              <a:gd name="adj1" fmla="val 50000"/>
                              <a:gd name="adj2" fmla="val 89371"/>
                            </a:avLst>
                          </a:prstGeom>
                          <a:solidFill>
                            <a:srgbClr val="FFFFFF"/>
                          </a:solidFill>
                          <a:ln w="9525" cap="flat" cmpd="sng">
                            <a:solidFill>
                              <a:srgbClr val="000000"/>
                            </a:solidFill>
                            <a:prstDash val="solid"/>
                            <a:miter/>
                            <a:headEnd type="none" w="med" len="med"/>
                            <a:tailEnd type="none" w="med" len="med"/>
                          </a:ln>
                        </wps:spPr>
                        <wps:bodyPr vert="eaVert" upright="1"/>
                      </wps:wsp>
                      <wps:wsp>
                        <wps:cNvPr id="59" name="文本框 59"/>
                        <wps:cNvSpPr txBox="1"/>
                        <wps:spPr>
                          <a:xfrm>
                            <a:off x="498475" y="402590"/>
                            <a:ext cx="508635" cy="2895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C6007ED">
                              <w:r>
                                <w:rPr>
                                  <w:rFonts w:hint="eastAsia"/>
                                </w:rPr>
                                <w:t>配制</w:t>
                              </w:r>
                            </w:p>
                          </w:txbxContent>
                        </wps:txbx>
                        <wps:bodyPr upright="1"/>
                      </wps:wsp>
                      <wps:wsp>
                        <wps:cNvPr id="60" name="文本框 60"/>
                        <wps:cNvSpPr txBox="1"/>
                        <wps:spPr>
                          <a:xfrm>
                            <a:off x="1855470" y="1141095"/>
                            <a:ext cx="506095" cy="27432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E86CEF5">
                              <w:pPr>
                                <w:jc w:val="center"/>
                              </w:pPr>
                              <w:r>
                                <w:rPr>
                                  <w:rFonts w:hint="eastAsia"/>
                                </w:rPr>
                                <w:t>配制</w:t>
                              </w:r>
                            </w:p>
                          </w:txbxContent>
                        </wps:txbx>
                        <wps:bodyPr upright="1"/>
                      </wps:wsp>
                      <wps:wsp>
                        <wps:cNvPr id="61" name="文本框 61"/>
                        <wps:cNvSpPr txBox="1"/>
                        <wps:spPr>
                          <a:xfrm>
                            <a:off x="3057525" y="1913890"/>
                            <a:ext cx="464185" cy="29718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7ED5F39">
                              <w:pPr>
                                <w:jc w:val="center"/>
                              </w:pPr>
                              <w:r>
                                <w:rPr>
                                  <w:rFonts w:hint="eastAsia"/>
                                </w:rPr>
                                <w:t>配制</w:t>
                              </w:r>
                            </w:p>
                            <w:p w14:paraId="549C3FD4"/>
                          </w:txbxContent>
                        </wps:txbx>
                        <wps:bodyPr upright="1"/>
                      </wps:wsp>
                    </wpc:wpc>
                  </a:graphicData>
                </a:graphic>
              </wp:inline>
            </w:drawing>
          </mc:Choice>
          <mc:Fallback>
            <w:pict>
              <v:group id="_x0000_s1026" o:spid="_x0000_s1026" o:spt="203" style="height:259.2pt;width:464.1pt;" coordsize="5894070,3291840" editas="canvas" o:gfxdata="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">
                <o:lock v:ext="edit" aspectratio="f"/>
                <v:shape id="_x0000_s1026" o:spid="_x0000_s1026" style="position:absolute;left:0;top:0;height:3291840;width:5894070;" filled="f" stroked="f" coordsize="21600,21600" o:gfxdata="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">
                  <v:fill on="f" focussize="0,0"/>
                  <v:stroke on="f"/>
                  <v:imagedata o:title=""/>
                  <o:lock v:ext="edit" aspectratio="t"/>
                </v:shape>
                <v:shape id="_x0000_s1026" o:spid="_x0000_s1026" o:spt="202" type="#_x0000_t202" style="position:absolute;left:1045210;top:596265;height:335915;width:902335;" fillcolor="#FFFFFF" filled="t" stroked="t" coordsize="21600,21600" o:gfxdata="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NqeeItUAAAAFAQAADwAAAAAAAAABACAAAAAiAAAAZHJzL2Rvd25yZXYueG1sUEsBAhQA&#10;FAAAAAgAh07iQFlushYuAgAAdgQAAA4AAAAAAAAAAQAgAAAAJAEAAGRycy9lMm9Eb2MueG1sUEsF&#10;BgAAAAAGAAYAWQEAAMQFAAAAAA==&#10;">
                  <v:fill on="t" focussize="0,0"/>
                  <v:stroke color="#000000" joinstyle="miter"/>
                  <v:imagedata o:title=""/>
                  <o:lock v:ext="edit" aspectratio="f"/>
                  <v:textbox inset="1.5mm,1.27mm,1.5mm,1.27mm">
                    <w:txbxContent>
                      <w:p w14:paraId="4B5CAC90">
                        <w:r>
                          <w:t>母种培养基</w:t>
                        </w:r>
                      </w:p>
                    </w:txbxContent>
                  </v:textbox>
                </v:shape>
                <v:shape id="_x0000_s1026" o:spid="_x0000_s1026" o:spt="202" type="#_x0000_t202" style="position:absolute;left:3774440;top:2839720;height:290195;width:752475;" fillcolor="#FFFFFF" filled="t" stroked="t" coordsize="21600,21600" o:gfxdata="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B3OuGrWAAAABQEAAA8AAAAA&#10;AAAAAQAgAAAAIgAAAGRycy9kb3ducmV2LnhtbFBLAQIUABQAAAAIAIdO4kAaddvtFgIAAEMEAAAO&#10;AAAAAAAAAAEAIAAAACUBAABkcnMvZTJvRG9jLnhtbFBLBQYAAAAABgAGAFkBAACtBQAAAAA=&#10;">
                  <v:fill on="t" focussize="0,0"/>
                  <v:stroke color="#000000" joinstyle="miter"/>
                  <v:imagedata o:title=""/>
                  <o:lock v:ext="edit" aspectratio="f"/>
                  <v:textbox>
                    <w:txbxContent>
                      <w:p w14:paraId="5C56A706">
                        <w:r>
                          <w:rPr>
                            <w:rFonts w:hint="eastAsia"/>
                          </w:rPr>
                          <w:t>无菌</w:t>
                        </w:r>
                        <w:r>
                          <w:t>空气</w:t>
                        </w:r>
                      </w:p>
                    </w:txbxContent>
                  </v:textbox>
                </v:shape>
                <v:shape id="_x0000_s1026" o:spid="_x0000_s1026" o:spt="202" type="#_x0000_t202" style="position:absolute;left:3773805;top:1311275;height:327025;width:753110;" fillcolor="#FFFFFF" filled="t" stroked="t" coordsize="21600,21600" o:gfxdata="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c64atYAAAAFAQAADwAAAAAA&#10;AAABACAAAAAiAAAAZHJzL2Rvd25yZXYueG1sUEsBAhQAFAAAAAgAh07iQGVgl1wVAgAAQwQAAA4A&#10;AAAAAAAAAQAgAAAAJQEAAGRycy9lMm9Eb2MueG1sUEsFBgAAAAAGAAYAWQEAAKwFAAAAAA==&#10;">
                  <v:fill on="t" focussize="0,0"/>
                  <v:stroke color="#000000" joinstyle="miter"/>
                  <v:imagedata o:title=""/>
                  <o:lock v:ext="edit" aspectratio="f"/>
                  <v:textbox>
                    <w:txbxContent>
                      <w:p w14:paraId="5BCE7DF6">
                        <w:r>
                          <w:t>摇</w:t>
                        </w:r>
                        <w:r>
                          <w:rPr>
                            <w:rFonts w:hint="eastAsia"/>
                          </w:rPr>
                          <w:t>瓶</w:t>
                        </w:r>
                        <w:r>
                          <w:t>菌种</w:t>
                        </w:r>
                      </w:p>
                    </w:txbxContent>
                  </v:textbox>
                </v:shape>
                <v:shape id="_x0000_s1026" o:spid="_x0000_s1026" o:spt="202" type="#_x0000_t202" style="position:absolute;left:2453640;top:563880;height:335915;width:795655;" fillcolor="#FFFFFF" filled="t" stroked="t" coordsize="21600,21600" o:gfxdata="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c64atYAAAAFAQAADwAAAAAA&#10;AAABACAAAAAiAAAAZHJzL2Rvd25yZXYueG1sUEsBAhQAFAAAAAgAh07iQJpL7IoVAgAAQgQAAA4A&#10;AAAAAAAAAQAgAAAAJQEAAGRycy9lMm9Eb2MueG1sUEsFBgAAAAAGAAYAWQEAAKwFAAAAAA==&#10;">
                  <v:fill on="t" focussize="0,0"/>
                  <v:stroke color="#000000" joinstyle="miter"/>
                  <v:imagedata o:title=""/>
                  <o:lock v:ext="edit" aspectratio="f"/>
                  <v:textbox>
                    <w:txbxContent>
                      <w:p w14:paraId="71634722">
                        <w:pPr>
                          <w:jc w:val="center"/>
                        </w:pPr>
                        <w:r>
                          <w:t>母种</w:t>
                        </w:r>
                      </w:p>
                    </w:txbxContent>
                  </v:textbox>
                </v:shape>
                <v:shape id="_x0000_s1026" o:spid="_x0000_s1026" o:spt="202" type="#_x0000_t202" style="position:absolute;left:2559685;top:2174240;height:303530;width:485775;" fillcolor="#FFFFFF" filled="t" stroked="t" coordsize="21600,21600" o:gfxdata="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c64atYAAAAFAQAADwAA&#10;AAAAAAABACAAAAAiAAAAZHJzL2Rvd25yZXYueG1sUEsBAhQAFAAAAAgAh07iQNLPKVgYAgAAQwQA&#10;AA4AAAAAAAAAAQAgAAAAJQEAAGRycy9lMm9Eb2MueG1sUEsFBgAAAAAGAAYAWQEAAK8FAAAAAA==&#10;">
                  <v:fill on="t" focussize="0,0"/>
                  <v:stroke color="#000000" joinstyle="miter"/>
                  <v:imagedata o:title=""/>
                  <o:lock v:ext="edit" aspectratio="f"/>
                  <v:textbox>
                    <w:txbxContent>
                      <w:p w14:paraId="261DFDCD">
                        <w:r>
                          <w:t>原料</w:t>
                        </w:r>
                      </w:p>
                    </w:txbxContent>
                  </v:textbox>
                </v:shape>
                <v:shape id="_x0000_s1026" o:spid="_x0000_s1026" o:spt="202" type="#_x0000_t202" style="position:absolute;left:3628390;top:2165350;height:304800;width:1036955;" fillcolor="#FFFFFF" filled="t" stroked="t" coordsize="21600,21600" o:gfxdata="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3OuGrWAAAABQEAAA8A&#10;AAAAAAAAAQAgAAAAIgAAAGRycy9kb3ducmV2LnhtbFBLAQIUABQAAAAIAIdO4kB0ZfjOGQIAAEQE&#10;AAAOAAAAAAAAAAEAIAAAACUBAABkcnMvZTJvRG9jLnhtbFBLBQYAAAAABgAGAFkBAACwBQAAAAA=&#10;">
                  <v:fill on="t" focussize="0,0"/>
                  <v:stroke color="#000000" joinstyle="miter"/>
                  <v:imagedata o:title=""/>
                  <o:lock v:ext="edit" aspectratio="f"/>
                  <v:textbox>
                    <w:txbxContent>
                      <w:p w14:paraId="32943F1A">
                        <w:r>
                          <w:t>发酵罐培养基</w:t>
                        </w:r>
                      </w:p>
                    </w:txbxContent>
                  </v:textbox>
                </v:shape>
                <v:shape id="_x0000_s1026" o:spid="_x0000_s1026" o:spt="202" type="#_x0000_t202" style="position:absolute;left:5122545;top:2165350;height:304165;width:771525;" fillcolor="#FFFFFF" filled="t" stroked="t" coordsize="21600,21600" o:gfxdata="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dzrhq1gAAAAUBAAAPAAAAAAAA&#10;AAEAIAAAACIAAABkcnMvZG93bnJldi54bWxQSwECFAAUAAAACACHTuJAQr9/NRQCAABDBAAADgAA&#10;AAAAAAABACAAAAAlAQAAZHJzL2Uyb0RvYy54bWxQSwUGAAAAAAYABgBZAQAAqwUAAAAA&#10;">
                  <v:fill on="t" focussize="0,0"/>
                  <v:stroke color="#000000" joinstyle="miter"/>
                  <v:imagedata o:title=""/>
                  <o:lock v:ext="edit" aspectratio="f"/>
                  <v:textbox>
                    <w:txbxContent>
                      <w:p w14:paraId="1890E3E9">
                        <w:r>
                          <w:t>液体菌种</w:t>
                        </w:r>
                      </w:p>
                    </w:txbxContent>
                  </v:textbox>
                </v:shape>
                <v:shape id="_x0000_s1026" o:spid="_x0000_s1026" o:spt="202" type="#_x0000_t202" style="position:absolute;left:1141095;top:76835;height:283845;width:913130;" fillcolor="#FFFFFF" filled="t" stroked="t" coordsize="21600,21600" o:gfxdata="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B3OuGrWAAAABQEAAA8AAAAA&#10;AAAAAQAgAAAAIgAAAGRycy9kb3ducmV2LnhtbFBLAQIUABQAAAAIAIdO4kDhTBKZFgIAAEEEAAAO&#10;AAAAAAAAAAEAIAAAACUBAABkcnMvZTJvRG9jLnhtbFBLBQYAAAAABgAGAFkBAACtBQAAAAA=&#10;">
                  <v:fill on="t" focussize="0,0"/>
                  <v:stroke color="#000000" joinstyle="miter"/>
                  <v:imagedata o:title=""/>
                  <o:lock v:ext="edit" aspectratio="f"/>
                  <v:textbox>
                    <w:txbxContent>
                      <w:p w14:paraId="11A200E4">
                        <w:r>
                          <w:t>保藏</w:t>
                        </w:r>
                        <w:r>
                          <w:rPr>
                            <w:rFonts w:hint="eastAsia"/>
                          </w:rPr>
                          <w:t>菌</w:t>
                        </w:r>
                        <w:r>
                          <w:t>种</w:t>
                        </w:r>
                      </w:p>
                    </w:txbxContent>
                  </v:textbox>
                </v:shape>
                <v:shape id="_x0000_s1026" o:spid="_x0000_s1026" o:spt="202" type="#_x0000_t202" style="position:absolute;left:1357630;top:1333500;height:303530;width:485775;" fillcolor="#FFFFFF" filled="t" stroked="t" coordsize="21600,21600" o:gfxdata="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dzrhq1gAAAAUBAAAPAAAAAAAA&#10;AAEAIAAAACIAAABkcnMvZG93bnJldi54bWxQSwECFAAUAAAACACHTuJAMAg8TxQCAABDBAAADgAA&#10;AAAAAAABACAAAAAlAQAAZHJzL2Uyb0RvYy54bWxQSwUGAAAAAAYABgBZAQAAqwUAAAAA&#10;">
                  <v:fill on="t" focussize="0,0"/>
                  <v:stroke color="#000000" joinstyle="miter"/>
                  <v:imagedata o:title=""/>
                  <o:lock v:ext="edit" aspectratio="f"/>
                  <v:textbox>
                    <w:txbxContent>
                      <w:p w14:paraId="34DEBB66">
                        <w:r>
                          <w:t>原料</w:t>
                        </w:r>
                      </w:p>
                    </w:txbxContent>
                  </v:textbox>
                </v:shape>
                <v:shape id="_x0000_s1026" o:spid="_x0000_s1026" o:spt="202" type="#_x0000_t202" style="position:absolute;left:2399665;top:1333500;height:304800;width:939165;" fillcolor="#FFFFFF" filled="t" stroked="t" coordsize="21600,21600" o:gfxdata="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c64atYAAAAFAQAADwAAAAAA&#10;AAABACAAAAAiAAAAZHJzL2Rvd25yZXYueG1sUEsBAhQAFAAAAAgAh07iQOCdlI4VAgAAQwQAAA4A&#10;AAAAAAAAAQAgAAAAJQEAAGRycy9lMm9Eb2MueG1sUEsFBgAAAAAGAAYAWQEAAKwFAAAAAA==&#10;">
                  <v:fill on="t" focussize="0,0"/>
                  <v:stroke color="#000000" joinstyle="miter"/>
                  <v:imagedata o:title=""/>
                  <o:lock v:ext="edit" aspectratio="f"/>
                  <v:textbox>
                    <w:txbxContent>
                      <w:p w14:paraId="75E0A33E">
                        <w:r>
                          <w:t>摇瓶培养基</w:t>
                        </w:r>
                      </w:p>
                    </w:txbxContent>
                  </v:textbox>
                </v:shape>
                <v:shape id="_x0000_s1026" o:spid="_x0000_s1026" o:spt="202" type="#_x0000_t202" style="position:absolute;left:0;top:596265;height:303530;width:485775;" fillcolor="#FFFFFF" filled="t" stroked="t" coordsize="21600,21600" o:gfxdata="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dzrhq1gAAAAUBAAAPAAAAAAAA&#10;AAEAIAAAACIAAABkcnMvZG93bnJldi54bWxQSwECFAAUAAAACACHTuJA1QX5GRQCAAA8BAAADgAA&#10;AAAAAAABACAAAAAlAQAAZHJzL2Uyb0RvYy54bWxQSwUGAAAAAAYABgBZAQAAqwUAAAAA&#10;">
                  <v:fill on="t" focussize="0,0"/>
                  <v:stroke color="#000000" joinstyle="miter"/>
                  <v:imagedata o:title=""/>
                  <o:lock v:ext="edit" aspectratio="f"/>
                  <v:textbox>
                    <w:txbxContent>
                      <w:p w14:paraId="32F27671">
                        <w:r>
                          <w:t>原料</w:t>
                        </w:r>
                      </w:p>
                    </w:txbxContent>
                  </v:textbox>
                </v:shape>
                <v:shape id="_x0000_s1026" o:spid="_x0000_s1026" o:spt="67" type="#_x0000_t67" style="position:absolute;left:2769235;top:915035;height:389255;width:106045;" fillcolor="#FFFFFF" filled="t" stroked="t" coordsize="21600,21600" o:gfxdata="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h/rsENUAAAAFAQAADwAAAAAAAAABACAAAAAiAAAAZHJzL2Rv&#10;d25yZXYueG1sUEsBAhQAFAAAAAgAh07iQKdyZjY9AgAAkQQAAA4AAAAAAAAAAQAgAAAAJAEAAGRy&#10;cy9lMm9Eb2MueG1sUEsFBgAAAAAGAAYAWQEAANMFAAAAAA==&#10;" adj="16201,5400">
                  <v:fill on="t" focussize="0,0"/>
                  <v:stroke color="#000000" joinstyle="miter"/>
                  <v:imagedata o:title=""/>
                  <o:lock v:ext="edit" aspectratio="f"/>
                  <v:textbox style="layout-flow:vertical-ideographic;"/>
                </v:shape>
                <v:shape id="_x0000_s1026" o:spid="_x0000_s1026" o:spt="13" type="#_x0000_t13" style="position:absolute;left:580390;top:692150;height:93345;width:335280;" fillcolor="#FFFFFF" filled="t" stroked="t" coordsize="21600,21600" o:gfxdata="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GUqfz2AAAAAUBAAAPAAAAAAAAAAEAIAAAACIAAABkcnMvZG93bnJldi54bWxQ&#10;SwECFAAUAAAACACHTuJAdg4BLDACAACCBAAADgAAAAAAAAABACAAAAAnAQAAZHJzL2Uyb0RvYy54&#10;bWxQSwUGAAAAAAYABgBZAQAAyQUAAAAA&#10;" adj="16201,5400">
                  <v:fill on="t" focussize="0,0"/>
                  <v:stroke color="#000000" joinstyle="miter"/>
                  <v:imagedata o:title=""/>
                  <o:lock v:ext="edit" aspectratio="f"/>
                </v:shape>
                <v:shape id="_x0000_s1026" o:spid="_x0000_s1026" o:spt="13" type="#_x0000_t13" style="position:absolute;left:2026285;top:692150;height:93345;width:335280;" fillcolor="#FFFFFF" filled="t" stroked="t" coordsize="21600,21600" o:gfxdata="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ZSp/PYAAAABQEAAA8AAAAAAAAAAQAgAAAAIgAAAGRycy9kb3ducmV2Lnht&#10;bFBLAQIUABQAAAAIAIdO4kB2MHDqMgIAAIMEAAAOAAAAAAAAAAEAIAAAACcBAABkcnMvZTJvRG9j&#10;LnhtbFBLBQYAAAAABgAGAFkBAADLBQAAAAA=&#10;" adj="16201,5400">
                  <v:fill on="t" focussize="0,0"/>
                  <v:stroke color="#000000" joinstyle="miter"/>
                  <v:imagedata o:title=""/>
                  <o:lock v:ext="edit" aspectratio="f"/>
                </v:shape>
                <v:shape id="_x0000_s1026" o:spid="_x0000_s1026" o:spt="67" type="#_x0000_t67" style="position:absolute;left:1418590;top:375920;height:220345;width:90805;" fillcolor="#FFFFFF" filled="t" stroked="t" coordsize="21600,21600" o:gfxdata="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h/rsENUAAAAFAQAADwAAAAAAAAABACAAAAAiAAAAZHJzL2Rv&#10;d25yZXYueG1sUEsBAhQAFAAAAAgAh07iQOgz4vo9AgAAkAQAAA4AAAAAAAAAAQAgAAAAJAEAAGRy&#10;cy9lMm9Eb2MueG1sUEsFBgAAAAAGAAYAWQEAANMFAAAAAA==&#10;" adj="16201,5400">
                  <v:fill on="t" focussize="0,0"/>
                  <v:stroke color="#000000" joinstyle="miter"/>
                  <v:imagedata o:title=""/>
                  <o:lock v:ext="edit" aspectratio="f"/>
                  <v:textbox style="layout-flow:vertical-ideographic;"/>
                </v:shape>
                <v:shape id="_x0000_s1026" o:spid="_x0000_s1026" o:spt="13" type="#_x0000_t13" style="position:absolute;left:1947545;top:1415415;height:93345;width:335280;" fillcolor="#FFFFFF" filled="t" stroked="t" coordsize="21600,21600" o:gfxdata="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ZSp/PYAAAABQEAAA8AAAAAAAAAAQAgAAAAIgAAAGRycy9kb3ducmV2Lnht&#10;bFBLAQIUABQAAAAIAIdO4kCEuNBpMgIAAIQEAAAOAAAAAAAAAAEAIAAAACcBAABkcnMvZTJvRG9j&#10;LnhtbFBLBQYAAAAABgAGAFkBAADLBQAAAAA=&#10;" adj="16201,5400">
                  <v:fill on="t" focussize="0,0"/>
                  <v:stroke color="#000000" joinstyle="miter"/>
                  <v:imagedata o:title=""/>
                  <o:lock v:ext="edit" aspectratio="f"/>
                </v:shape>
                <v:shape id="_x0000_s1026" o:spid="_x0000_s1026" o:spt="13" type="#_x0000_t13" style="position:absolute;left:3392170;top:1415415;height:93345;width:335280;" fillcolor="#FFFFFF" filled="t" stroked="t" coordsize="21600,21600" o:gfxdata="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GUqfz2AAAAAUBAAAPAAAAAAAAAAEAIAAAACIAAABkcnMvZG93bnJldi54bWxQ&#10;SwECFAAUAAAACACHTuJANbLKQTACAACEBAAADgAAAAAAAAABACAAAAAnAQAAZHJzL2Uyb0RvYy54&#10;bWxQSwUGAAAAAAYABgBZAQAAyQUAAAAA&#10;" adj="16201,5400">
                  <v:fill on="t" focussize="0,0"/>
                  <v:stroke color="#000000" joinstyle="miter"/>
                  <v:imagedata o:title=""/>
                  <o:lock v:ext="edit" aspectratio="f"/>
                </v:shape>
                <v:shape id="_x0000_s1026" o:spid="_x0000_s1026" o:spt="13" type="#_x0000_t13" style="position:absolute;left:3150235;top:2272665;height:93345;width:335280;" fillcolor="#FFFFFF" filled="t" stroked="t" coordsize="21600,21600" o:gfxdata="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GUqfz2AAAAAUBAAAPAAAAAAAAAAEAIAAAACIAAABkcnMvZG93bnJldi54&#10;bWxQSwECFAAUAAAACACHTuJA8jIEfDMCAACEBAAADgAAAAAAAAABACAAAAAnAQAAZHJzL2Uyb0Rv&#10;Yy54bWxQSwUGAAAAAAYABgBZAQAAzAUAAAAA&#10;" adj="16201,5400">
                  <v:fill on="t" focussize="0,0"/>
                  <v:stroke color="#000000" joinstyle="miter"/>
                  <v:imagedata o:title=""/>
                  <o:lock v:ext="edit" aspectratio="f"/>
                </v:shape>
                <v:shape id="_x0000_s1026" o:spid="_x0000_s1026" o:spt="68" type="#_x0000_t68" style="position:absolute;left:4088765;top:2538095;height:229235;width:90805;" fillcolor="#FFFFFF" filled="t" stroked="t" coordsize="21600,21600" o:gfxdata="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D3I3z1gAAAAUBAAAPAAAAAAAAAAEAIAAAACIAAABkcnMvZG93&#10;bnJldi54bWxQSwECFAAUAAAACACHTuJAJRd/jDsCAACPBAAADgAAAAAAAAABACAAAAAlAQAAZHJz&#10;L2Uyb0RvYy54bWxQSwUGAAAAAAYABgBZAQAA0gUAAAAA&#10;" adj="5399,5400">
                  <v:fill on="t" focussize="0,0"/>
                  <v:stroke color="#000000" joinstyle="miter"/>
                  <v:imagedata o:title=""/>
                  <o:lock v:ext="edit" aspectratio="f"/>
                  <v:textbox style="layout-flow:vertical-ideographic;"/>
                </v:shape>
                <v:shape id="_x0000_s1026" o:spid="_x0000_s1026" o:spt="13" type="#_x0000_t13" style="position:absolute;left:4706620;top:2272665;height:93345;width:335280;" fillcolor="#FFFFFF" filled="t" stroked="t" coordsize="21600,21600" o:gfxdata="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GUqfz2AAAAAUBAAAPAAAAAAAAAAEAIAAAACIAAABkcnMvZG93bnJldi54&#10;bWxQSwECFAAUAAAACACHTuJArHGQPDMCAACEBAAADgAAAAAAAAABACAAAAAnAQAAZHJzL2Uyb0Rv&#10;Yy54bWxQSwUGAAAAAAYABgBZAQAAzAUAAAAA&#10;" adj="16201,5400">
                  <v:fill on="t" focussize="0,0"/>
                  <v:stroke color="#000000" joinstyle="miter"/>
                  <v:imagedata o:title=""/>
                  <o:lock v:ext="edit" aspectratio="f"/>
                </v:shape>
                <v:shape id="_x0000_s1026" o:spid="_x0000_s1026" o:spt="67" type="#_x0000_t67" style="position:absolute;left:4073525;top:1706245;height:379095;width:106045;" fillcolor="#FFFFFF" filled="t" stroked="t" coordsize="21600,21600" o:gfxdata="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If67BDVAAAABQEAAA8AAAAAAAAAAQAgAAAAIgAAAGRycy9k&#10;b3ducmV2LnhtbFBLAQIUABQAAAAIAIdO4kDCJ5ylPgIAAJIEAAAOAAAAAAAAAAEAIAAAACQBAABk&#10;cnMvZTJvRG9jLnhtbFBLBQYAAAAABgAGAFkBAADUBQAAAAA=&#10;" adj="16201,5400">
                  <v:fill on="t" focussize="0,0"/>
                  <v:stroke color="#000000" joinstyle="miter"/>
                  <v:imagedata o:title=""/>
                  <o:lock v:ext="edit" aspectratio="f"/>
                  <v:textbox style="layout-flow:vertical-ideographic;"/>
                </v:shape>
                <v:shape id="_x0000_s1026" o:spid="_x0000_s1026" o:spt="202" type="#_x0000_t202" style="position:absolute;left:498475;top:402590;height:289560;width:508635;" fillcolor="#FFFFFF" filled="t" stroked="t" coordsize="21600,21600" o:gfxdata="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2jxu1QAAAAUBAAAPAAAAAAAAAAEA&#10;IAAAACIAAABkcnMvZG93bnJldi54bWxQSwECFAAUAAAACACHTuJAWzs79BICAABBBAAADgAAAAAA&#10;AAABACAAAAAkAQAAZHJzL2Uyb0RvYy54bWxQSwUGAAAAAAYABgBZAQAAqAUAAAAA&#10;">
                  <v:fill on="t" focussize="0,0"/>
                  <v:stroke color="#FFFFFF" joinstyle="miter"/>
                  <v:imagedata o:title=""/>
                  <o:lock v:ext="edit" aspectratio="f"/>
                  <v:textbox>
                    <w:txbxContent>
                      <w:p w14:paraId="7C6007ED">
                        <w:r>
                          <w:rPr>
                            <w:rFonts w:hint="eastAsia"/>
                          </w:rPr>
                          <w:t>配制</w:t>
                        </w:r>
                      </w:p>
                    </w:txbxContent>
                  </v:textbox>
                </v:shape>
                <v:shape id="_x0000_s1026" o:spid="_x0000_s1026" o:spt="202" type="#_x0000_t202" style="position:absolute;left:1855470;top:1141095;height:274320;width:506095;" fillcolor="#FFFFFF" filled="t" stroked="t" coordsize="21600,21600" o:gfxdata="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2jxu1QAAAAUBAAAPAAAAAAAAAAEA&#10;IAAAACIAAABkcnMvZG93bnJldi54bWxQSwECFAAUAAAACACHTuJAxgNqKxICAABDBAAADgAAAAAA&#10;AAABACAAAAAkAQAAZHJzL2Uyb0RvYy54bWxQSwUGAAAAAAYABgBZAQAAqAUAAAAA&#10;">
                  <v:fill on="t" focussize="0,0"/>
                  <v:stroke color="#FFFFFF" joinstyle="miter"/>
                  <v:imagedata o:title=""/>
                  <o:lock v:ext="edit" aspectratio="f"/>
                  <v:textbox>
                    <w:txbxContent>
                      <w:p w14:paraId="4E86CEF5">
                        <w:pPr>
                          <w:jc w:val="center"/>
                        </w:pPr>
                        <w:r>
                          <w:rPr>
                            <w:rFonts w:hint="eastAsia"/>
                          </w:rPr>
                          <w:t>配制</w:t>
                        </w:r>
                      </w:p>
                    </w:txbxContent>
                  </v:textbox>
                </v:shape>
                <v:shape id="_x0000_s1026" o:spid="_x0000_s1026" o:spt="202" type="#_x0000_t202" style="position:absolute;left:3057525;top:1913890;height:297180;width:464185;" fillcolor="#FFFFFF" filled="t" stroked="t" coordsize="21600,21600" o:gfxdata="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7aPG7VAAAABQEAAA8AAAAAAAAA&#10;AQAgAAAAIgAAAGRycy9kb3ducmV2LnhtbFBLAQIUABQAAAAIAIdO4kDtaowxFAIAAEMEAAAOAAAA&#10;AAAAAAEAIAAAACQBAABkcnMvZTJvRG9jLnhtbFBLBQYAAAAABgAGAFkBAACqBQAAAAA=&#10;">
                  <v:fill on="t" focussize="0,0"/>
                  <v:stroke color="#FFFFFF" joinstyle="miter"/>
                  <v:imagedata o:title=""/>
                  <o:lock v:ext="edit" aspectratio="f"/>
                  <v:textbox>
                    <w:txbxContent>
                      <w:p w14:paraId="07ED5F39">
                        <w:pPr>
                          <w:jc w:val="center"/>
                        </w:pPr>
                        <w:r>
                          <w:rPr>
                            <w:rFonts w:hint="eastAsia"/>
                          </w:rPr>
                          <w:t>配制</w:t>
                        </w:r>
                      </w:p>
                      <w:p w14:paraId="549C3FD4"/>
                    </w:txbxContent>
                  </v:textbox>
                </v:shape>
                <w10:wrap type="none"/>
                <w10:anchorlock/>
              </v:group>
            </w:pict>
          </mc:Fallback>
        </mc:AlternateContent>
      </w:r>
    </w:p>
    <w:p w14:paraId="07E9CFC4">
      <w:pPr>
        <w:pStyle w:val="302"/>
        <w:numPr>
          <w:ilvl w:val="0"/>
          <w:numId w:val="0"/>
        </w:numPr>
        <w:spacing w:before="156" w:after="156"/>
      </w:pPr>
      <w:r>
        <w:rPr>
          <w:rFonts w:hint="eastAsia"/>
        </w:rPr>
        <w:t>图１　真姬菇液体菌种生产工艺流程</w:t>
      </w:r>
    </w:p>
    <w:p w14:paraId="62C95508">
      <w:pPr>
        <w:pStyle w:val="40"/>
      </w:pPr>
    </w:p>
    <w:p w14:paraId="5CB5BF68">
      <w:pPr>
        <w:pStyle w:val="260"/>
        <w:spacing w:before="156" w:after="156"/>
      </w:pPr>
      <w:bookmarkStart w:id="63" w:name="_Toc8127551"/>
      <w:bookmarkStart w:id="64" w:name="_Toc19706"/>
      <w:bookmarkStart w:id="65" w:name="_Toc4989"/>
      <w:r>
        <w:rPr>
          <w:rFonts w:hint="eastAsia"/>
        </w:rPr>
        <w:t>品种</w:t>
      </w:r>
      <w:bookmarkEnd w:id="63"/>
      <w:r>
        <w:rPr>
          <w:rFonts w:hint="eastAsia"/>
        </w:rPr>
        <w:t>选择</w:t>
      </w:r>
      <w:bookmarkEnd w:id="64"/>
      <w:bookmarkEnd w:id="65"/>
    </w:p>
    <w:p w14:paraId="20E3577B">
      <w:pPr>
        <w:ind w:firstLine="420" w:firstLineChars="200"/>
      </w:pPr>
      <w:r>
        <w:rPr>
          <w:rFonts w:hint="eastAsia"/>
        </w:rPr>
        <w:t>从具有相应资质的供种单位引种，且种性清楚。引种后应进行适应性出菇试验验证，选用高产、优质、抗逆性强的真姬菇品种。</w:t>
      </w:r>
    </w:p>
    <w:p w14:paraId="1033B11F">
      <w:pPr>
        <w:pStyle w:val="260"/>
        <w:spacing w:before="156" w:after="156"/>
      </w:pPr>
      <w:bookmarkStart w:id="66" w:name="_Toc32597"/>
      <w:bookmarkStart w:id="67" w:name="_Toc20070"/>
      <w:r>
        <w:rPr>
          <w:rFonts w:hint="eastAsia"/>
        </w:rPr>
        <w:t>母种生产</w:t>
      </w:r>
      <w:bookmarkEnd w:id="66"/>
      <w:bookmarkEnd w:id="67"/>
    </w:p>
    <w:p w14:paraId="7A455C92">
      <w:pPr>
        <w:pStyle w:val="261"/>
        <w:spacing w:before="156" w:after="156"/>
      </w:pPr>
      <w:bookmarkStart w:id="68" w:name="_Toc14777"/>
      <w:r>
        <w:rPr>
          <w:rFonts w:hint="eastAsia"/>
        </w:rPr>
        <w:t>容器</w:t>
      </w:r>
      <w:bookmarkEnd w:id="68"/>
    </w:p>
    <w:p w14:paraId="5189A495">
      <w:pPr>
        <w:ind w:firstLine="420" w:firstLineChars="200"/>
      </w:pPr>
      <w:bookmarkStart w:id="69" w:name="_Toc31664"/>
      <w:r>
        <w:rPr>
          <w:rFonts w:hint="eastAsia"/>
        </w:rPr>
        <w:t>使用18 mm×180 mm或20 mm×200 mm玻璃试管，试管应保持清洁、干燥。试管塞为棉塞（梳棉或化纤棉）或硅胶塞。</w:t>
      </w:r>
      <w:bookmarkEnd w:id="69"/>
    </w:p>
    <w:p w14:paraId="7344B7E7">
      <w:pPr>
        <w:pStyle w:val="261"/>
        <w:spacing w:before="156" w:after="156"/>
      </w:pPr>
      <w:bookmarkStart w:id="70" w:name="_Toc29159"/>
      <w:r>
        <w:rPr>
          <w:rFonts w:hint="eastAsia"/>
        </w:rPr>
        <w:t>培养基配方</w:t>
      </w:r>
      <w:bookmarkEnd w:id="70"/>
    </w:p>
    <w:p w14:paraId="43D4EB8A">
      <w:pPr>
        <w:ind w:firstLine="420" w:firstLineChars="200"/>
      </w:pPr>
      <w:bookmarkStart w:id="71" w:name="_Toc17180"/>
      <w:r>
        <w:rPr>
          <w:rFonts w:hint="eastAsia"/>
        </w:rPr>
        <w:t>马铃薯200 g/L（煮汁）</w:t>
      </w:r>
      <w:r>
        <w:rPr>
          <w:rFonts w:hint="eastAsia"/>
          <w:lang w:eastAsia="zh-CN"/>
        </w:rPr>
        <w:t>，</w:t>
      </w:r>
      <w:r>
        <w:rPr>
          <w:rFonts w:hint="eastAsia"/>
        </w:rPr>
        <w:t>麦麸20 g/L（煮汁）</w:t>
      </w:r>
      <w:r>
        <w:rPr>
          <w:rFonts w:hint="eastAsia"/>
          <w:lang w:eastAsia="zh-CN"/>
        </w:rPr>
        <w:t>，</w:t>
      </w:r>
      <w:r>
        <w:rPr>
          <w:rFonts w:hint="eastAsia"/>
        </w:rPr>
        <w:t>葡萄糖20 g/L，酵母浸粉3 g/L，磷酸二氢钾1 g/L，硫酸镁0.5 g/L，琼脂20 g/L，纯净水1000 mL。</w:t>
      </w:r>
      <w:bookmarkEnd w:id="71"/>
    </w:p>
    <w:p w14:paraId="6447AD12">
      <w:pPr>
        <w:pStyle w:val="261"/>
        <w:spacing w:before="156" w:after="156"/>
      </w:pPr>
      <w:bookmarkStart w:id="72" w:name="_Toc15198"/>
      <w:r>
        <w:rPr>
          <w:rFonts w:hint="eastAsia"/>
        </w:rPr>
        <w:t>培养基配制</w:t>
      </w:r>
      <w:bookmarkEnd w:id="72"/>
    </w:p>
    <w:p w14:paraId="5DDF4146">
      <w:pPr>
        <w:ind w:firstLine="420" w:firstLineChars="200"/>
      </w:pPr>
      <w:bookmarkStart w:id="73" w:name="_Toc14507"/>
      <w:r>
        <w:rPr>
          <w:rFonts w:hint="eastAsia"/>
        </w:rPr>
        <w:t>以配制1000 mL培养基为例。选无青皮、未发芽的新鲜马铃薯洗净、去皮、去芽眼，切成薄片，加水1000 mL左右，麦麸用纱布包裹，与马铃薯共同煮20 min～30 min，用预湿的4层纱布过滤。取滤液加入20 g琼脂，边煮边搅拌至琼脂全部融化。加入其它配料搅拌溶化，加水定容至1000 mL。趁热分装，装量为试管长度的1/5～1/4，管口不能粘上培养基。</w:t>
      </w:r>
      <w:bookmarkEnd w:id="73"/>
    </w:p>
    <w:p w14:paraId="290C6626">
      <w:pPr>
        <w:pStyle w:val="261"/>
        <w:spacing w:before="156" w:after="156"/>
      </w:pPr>
      <w:bookmarkStart w:id="74" w:name="_Toc20855"/>
      <w:r>
        <w:rPr>
          <w:rFonts w:hint="eastAsia"/>
        </w:rPr>
        <w:t>培养基灭菌</w:t>
      </w:r>
      <w:bookmarkEnd w:id="74"/>
    </w:p>
    <w:p w14:paraId="4CCC0F3E">
      <w:pPr>
        <w:ind w:firstLine="420" w:firstLineChars="200"/>
      </w:pPr>
      <w:bookmarkStart w:id="75" w:name="_Toc19497"/>
      <w:r>
        <w:rPr>
          <w:rFonts w:hint="eastAsia"/>
        </w:rPr>
        <w:t>将分装好的试管直立放入灭菌锅内，用牛皮纸包住试管塞，锅内留有一定的空隙。检查锅内水位，及时灭菌。压力升到0.05 M</w:t>
      </w:r>
      <w:r>
        <w:t>P</w:t>
      </w:r>
      <w:r>
        <w:rPr>
          <w:rFonts w:hint="eastAsia"/>
        </w:rPr>
        <w:t>a时，打开放气阀排除冷空气，如此重复一次。压力升至0.1 M</w:t>
      </w:r>
      <w:r>
        <w:t>P</w:t>
      </w:r>
      <w:r>
        <w:rPr>
          <w:rFonts w:hint="eastAsia"/>
        </w:rPr>
        <w:t>a～0.12 M</w:t>
      </w:r>
      <w:r>
        <w:t>P</w:t>
      </w:r>
      <w:r>
        <w:rPr>
          <w:rFonts w:hint="eastAsia"/>
        </w:rPr>
        <w:t>a，恒压35 min～40 min。</w:t>
      </w:r>
      <w:bookmarkEnd w:id="75"/>
    </w:p>
    <w:p w14:paraId="640342D5">
      <w:pPr>
        <w:pStyle w:val="261"/>
        <w:spacing w:before="156" w:after="156"/>
      </w:pPr>
      <w:bookmarkStart w:id="76" w:name="_Toc26438"/>
      <w:r>
        <w:rPr>
          <w:rFonts w:hint="eastAsia"/>
        </w:rPr>
        <w:t>摆斜面</w:t>
      </w:r>
      <w:bookmarkEnd w:id="76"/>
    </w:p>
    <w:p w14:paraId="01D499B7">
      <w:pPr>
        <w:ind w:firstLine="420" w:firstLineChars="200"/>
      </w:pPr>
      <w:bookmarkStart w:id="77" w:name="_Toc9474"/>
      <w:bookmarkStart w:id="78" w:name="_Hlk22134141"/>
      <w:bookmarkStart w:id="79" w:name="_Hlk19535038"/>
      <w:r>
        <w:rPr>
          <w:rFonts w:hint="eastAsia"/>
        </w:rPr>
        <w:t>灭菌结束，自然降压至零。打开锅盖，利用余热烘干试管塞，将试管的一端斜放在1 cm厚的木条上摆出斜面，斜面顶端距试管口不少于50 mm。</w:t>
      </w:r>
      <w:bookmarkEnd w:id="77"/>
    </w:p>
    <w:p w14:paraId="5D8692E8">
      <w:pPr>
        <w:pStyle w:val="261"/>
        <w:spacing w:before="156" w:after="156"/>
      </w:pPr>
      <w:bookmarkStart w:id="80" w:name="_Toc27781"/>
      <w:r>
        <w:rPr>
          <w:rFonts w:hint="eastAsia"/>
        </w:rPr>
        <w:t>接种培养</w:t>
      </w:r>
      <w:bookmarkEnd w:id="80"/>
    </w:p>
    <w:p w14:paraId="0330700D">
      <w:pPr>
        <w:ind w:firstLine="420" w:firstLineChars="200"/>
      </w:pPr>
      <w:bookmarkStart w:id="81" w:name="_Toc18949"/>
      <w:r>
        <w:rPr>
          <w:rFonts w:hint="eastAsia"/>
        </w:rPr>
        <w:t>检查、核对菌种。于消毒后的接种箱或超净工作台上，用经火焰消毒并冷却后的接种针切取（3～5）mm×（3～5）mm的一块母种迅速转接于待接种试管斜面中央，接完种及时贴好标签，置于18 ℃～20 ℃的恒温培养箱内培养。接种后2 d～3 d，观察发菌情况，及时检出杂菌污染、长势不良的试管。一般培养10 d～14 d、菌丝长满斜面后，及时使用或置于0 ℃～4 ℃冰箱中保存。</w:t>
      </w:r>
      <w:bookmarkEnd w:id="81"/>
    </w:p>
    <w:p w14:paraId="6C589DE4">
      <w:pPr>
        <w:pStyle w:val="261"/>
        <w:spacing w:before="156" w:after="156"/>
      </w:pPr>
      <w:bookmarkStart w:id="82" w:name="_Toc13019"/>
      <w:r>
        <w:rPr>
          <w:rFonts w:hint="eastAsia"/>
        </w:rPr>
        <w:t>母种质量</w:t>
      </w:r>
      <w:bookmarkEnd w:id="82"/>
      <w:r>
        <w:rPr>
          <w:rFonts w:hint="eastAsia"/>
        </w:rPr>
        <w:t>要求</w:t>
      </w:r>
    </w:p>
    <w:p w14:paraId="092D23B6">
      <w:pPr>
        <w:ind w:firstLine="420" w:firstLineChars="200"/>
      </w:pPr>
      <w:bookmarkStart w:id="83" w:name="_Toc23559"/>
      <w:r>
        <w:rPr>
          <w:rFonts w:hint="eastAsia"/>
        </w:rPr>
        <w:t>菌丝白色、整齐、均匀、无角变、粉孢子少、无杂菌，生活力强，培养基不萎缩</w:t>
      </w:r>
      <w:r>
        <w:rPr>
          <w:rFonts w:hint="eastAsia"/>
          <w:color w:val="000000" w:themeColor="text1"/>
          <w14:textFill>
            <w14:solidFill>
              <w14:schemeClr w14:val="tx1"/>
            </w14:solidFill>
          </w14:textFill>
        </w:rPr>
        <w:t>。</w:t>
      </w:r>
      <w:bookmarkEnd w:id="83"/>
      <w:r>
        <w:rPr>
          <w:rFonts w:hint="eastAsia"/>
          <w:color w:val="000000" w:themeColor="text1"/>
          <w14:textFill>
            <w14:solidFill>
              <w14:schemeClr w14:val="tx1"/>
            </w14:solidFill>
          </w14:textFill>
        </w:rPr>
        <w:t>应符合N</w:t>
      </w:r>
      <w:r>
        <w:rPr>
          <w:rFonts w:hint="eastAsia"/>
          <w:color w:val="000000" w:themeColor="text1"/>
          <w:lang w:val="en-US" w:eastAsia="zh-CN"/>
          <w14:textFill>
            <w14:solidFill>
              <w14:schemeClr w14:val="tx1"/>
            </w14:solidFill>
          </w14:textFill>
        </w:rPr>
        <w:t>Y</w:t>
      </w:r>
      <w:r>
        <w:rPr>
          <w:rFonts w:hint="eastAsia"/>
          <w:color w:val="000000" w:themeColor="text1"/>
          <w14:textFill>
            <w14:solidFill>
              <w14:schemeClr w14:val="tx1"/>
            </w14:solidFill>
          </w14:textFill>
        </w:rPr>
        <w:t>/T 1846</w:t>
      </w:r>
      <w:r>
        <w:rPr>
          <w:rFonts w:hint="eastAsia"/>
        </w:rPr>
        <w:t>要求。</w:t>
      </w:r>
    </w:p>
    <w:p w14:paraId="062CBE11">
      <w:pPr>
        <w:pStyle w:val="260"/>
        <w:spacing w:before="156" w:after="156"/>
      </w:pPr>
      <w:bookmarkStart w:id="84" w:name="_Toc31791"/>
      <w:bookmarkStart w:id="85" w:name="_Toc15978"/>
      <w:r>
        <w:rPr>
          <w:rFonts w:hint="eastAsia"/>
        </w:rPr>
        <w:t>摇瓶液体菌种生产</w:t>
      </w:r>
      <w:bookmarkEnd w:id="84"/>
      <w:bookmarkEnd w:id="85"/>
    </w:p>
    <w:p w14:paraId="45F888AE">
      <w:pPr>
        <w:pStyle w:val="261"/>
        <w:spacing w:before="156" w:after="156"/>
      </w:pPr>
      <w:bookmarkStart w:id="86" w:name="_Toc8892"/>
      <w:r>
        <w:rPr>
          <w:rFonts w:hint="eastAsia"/>
        </w:rPr>
        <w:t>容器</w:t>
      </w:r>
      <w:bookmarkEnd w:id="86"/>
    </w:p>
    <w:p w14:paraId="3DB90309">
      <w:pPr>
        <w:ind w:firstLine="420" w:firstLineChars="200"/>
      </w:pPr>
      <w:bookmarkStart w:id="87" w:name="_Toc9162"/>
      <w:r>
        <w:rPr>
          <w:rFonts w:hint="eastAsia"/>
        </w:rPr>
        <w:t>使用1000 mL无色或近无色专用玻璃菌种瓶，瓶塞为棉塞（梳棉或化纤棉）或硅胶塞或专用封口透气膜。</w:t>
      </w:r>
      <w:bookmarkEnd w:id="87"/>
    </w:p>
    <w:p w14:paraId="62C1A375">
      <w:pPr>
        <w:pStyle w:val="261"/>
        <w:spacing w:before="156" w:after="156"/>
      </w:pPr>
      <w:bookmarkStart w:id="88" w:name="_Toc25924"/>
      <w:r>
        <w:rPr>
          <w:rFonts w:hint="eastAsia"/>
        </w:rPr>
        <w:t>培养基配方</w:t>
      </w:r>
      <w:bookmarkEnd w:id="88"/>
    </w:p>
    <w:p w14:paraId="02471C5E">
      <w:pPr>
        <w:ind w:firstLine="420" w:firstLineChars="200"/>
      </w:pPr>
      <w:bookmarkStart w:id="89" w:name="_Toc9945"/>
      <w:r>
        <w:rPr>
          <w:rFonts w:hint="eastAsia"/>
        </w:rPr>
        <w:t>蟹味菇配方：马铃薯200 g/L（煮汁），葡萄糖20 g/L，玉米粉20 g/L，酵母浸粉3 g/L，磷酸二氢钾1 g/L，硫酸镁0.5 g/L</w:t>
      </w:r>
      <w:bookmarkEnd w:id="89"/>
      <w:r>
        <w:rPr>
          <w:rFonts w:hint="eastAsia"/>
        </w:rPr>
        <w:t>，纯净水1000 mL。</w:t>
      </w:r>
    </w:p>
    <w:p w14:paraId="4FC63084">
      <w:pPr>
        <w:ind w:firstLine="420" w:firstLineChars="200"/>
      </w:pPr>
      <w:r>
        <w:rPr>
          <w:rFonts w:hint="eastAsia"/>
        </w:rPr>
        <w:t>海鲜菇配方：</w:t>
      </w:r>
      <w:bookmarkStart w:id="90" w:name="_Toc5185"/>
      <w:r>
        <w:rPr>
          <w:rFonts w:hint="eastAsia"/>
        </w:rPr>
        <w:t>马铃薯 200 g/L，葡萄糖 10 g/L，蛋白胨4 g/L，硫酸镁1 g/L，磷酸二氢钾 2 g/L，纯净水1000 mL。</w:t>
      </w:r>
    </w:p>
    <w:p w14:paraId="514F2B33">
      <w:pPr>
        <w:ind w:firstLine="420" w:firstLineChars="200"/>
      </w:pPr>
      <w:r>
        <w:rPr>
          <w:rFonts w:hint="eastAsia"/>
        </w:rPr>
        <w:t>白玉菇配方：蔗糖20 g/L，豆粕粉3 g/L，硫酸镁0.6 g/L，</w:t>
      </w:r>
      <w:r>
        <w:rPr>
          <w:rFonts w:hint="eastAsia"/>
          <w:color w:val="auto"/>
        </w:rPr>
        <w:t>磷酸氢二钾0.25 g/L，磷酸二氢钾</w:t>
      </w:r>
      <w:r>
        <w:rPr>
          <w:rFonts w:hint="eastAsia"/>
        </w:rPr>
        <w:t>0.5 g/L</w:t>
      </w:r>
      <w:bookmarkEnd w:id="90"/>
      <w:r>
        <w:rPr>
          <w:rFonts w:hint="eastAsia"/>
        </w:rPr>
        <w:t>，纯净水1000 mL。</w:t>
      </w:r>
    </w:p>
    <w:p w14:paraId="3B8A25F7">
      <w:pPr>
        <w:pStyle w:val="261"/>
        <w:spacing w:before="156" w:after="156"/>
      </w:pPr>
      <w:bookmarkStart w:id="91" w:name="_Toc10502"/>
      <w:r>
        <w:rPr>
          <w:rFonts w:hint="eastAsia"/>
        </w:rPr>
        <w:t>培养基配制</w:t>
      </w:r>
      <w:bookmarkEnd w:id="91"/>
    </w:p>
    <w:p w14:paraId="7E69BEF7">
      <w:pPr>
        <w:ind w:firstLine="420" w:firstLineChars="200"/>
      </w:pPr>
      <w:bookmarkStart w:id="92" w:name="_Toc14700"/>
      <w:r>
        <w:rPr>
          <w:rFonts w:hint="eastAsia"/>
        </w:rPr>
        <w:t>以配制1000 mL培养基为例。</w:t>
      </w:r>
      <w:r>
        <w:rPr>
          <w:rStyle w:val="244"/>
          <w:rFonts w:hint="eastAsia"/>
        </w:rPr>
        <w:t>蟹味菇、海鲜菇</w:t>
      </w:r>
      <w:r>
        <w:rPr>
          <w:rFonts w:hint="eastAsia"/>
        </w:rPr>
        <w:t>：选无青皮、未发芽的新鲜马铃薯洗净、去皮、去芽眼，切成薄片，加水1000 mL左右，煮20 min～30 min，用预湿的4层纱布过滤、定容至1000 mL。玉米粉提前用温水搅拌均匀，不能有结块，加入滤液中煮沸，再加入其余的原料至溶解。培养基分装入摇瓶中，装液量为摇瓶容量的2/5～3/5，将瓶口用棉塞或硅胶塞或专用透气封口膜封口，并用牛皮纸包扎。</w:t>
      </w:r>
      <w:bookmarkEnd w:id="92"/>
      <w:bookmarkStart w:id="93" w:name="_Toc11015"/>
      <w:r>
        <w:rPr>
          <w:rFonts w:hint="eastAsia"/>
        </w:rPr>
        <w:t>白玉菇：按配方比例称取原料加水搅拌均匀，分装入摇瓶中，装液量为摇甁容量的2/5～3/5，将瓶口用棉塞或硅胶塞或专用透气封口膜封口，并用牛皮纸包扎。</w:t>
      </w:r>
      <w:bookmarkEnd w:id="93"/>
    </w:p>
    <w:p w14:paraId="37344EF9">
      <w:pPr>
        <w:pStyle w:val="261"/>
        <w:spacing w:before="156" w:after="156"/>
      </w:pPr>
      <w:bookmarkStart w:id="94" w:name="_Toc260"/>
      <w:r>
        <w:rPr>
          <w:rFonts w:hint="eastAsia"/>
        </w:rPr>
        <w:t>灭菌</w:t>
      </w:r>
      <w:bookmarkEnd w:id="94"/>
    </w:p>
    <w:p w14:paraId="43E4BC3B">
      <w:pPr>
        <w:ind w:firstLine="420" w:firstLineChars="200"/>
      </w:pPr>
      <w:bookmarkStart w:id="95" w:name="_Toc1297"/>
      <w:r>
        <w:rPr>
          <w:rFonts w:hint="eastAsia"/>
        </w:rPr>
        <w:t>按7.3.4要求执行。</w:t>
      </w:r>
      <w:bookmarkEnd w:id="95"/>
    </w:p>
    <w:p w14:paraId="64F6F5A0">
      <w:pPr>
        <w:pStyle w:val="261"/>
        <w:spacing w:before="156" w:after="156"/>
      </w:pPr>
      <w:bookmarkStart w:id="96" w:name="_Toc5009"/>
      <w:r>
        <w:rPr>
          <w:rFonts w:hint="eastAsia"/>
        </w:rPr>
        <w:t>接种培养</w:t>
      </w:r>
      <w:bookmarkEnd w:id="96"/>
    </w:p>
    <w:p w14:paraId="55F86F51">
      <w:pPr>
        <w:ind w:firstLine="420" w:firstLineChars="200"/>
      </w:pPr>
      <w:bookmarkStart w:id="97" w:name="_Toc21007"/>
      <w:r>
        <w:rPr>
          <w:rFonts w:hint="eastAsia"/>
        </w:rPr>
        <w:t>检查、核对菌种。待培养基冷却后于消毒过的接种箱或超净工作台上，用经火焰消毒并冷却后的接种针切取（3～5）mm×（3～5）mm的一块母种迅速转接于待接种摇</w:t>
      </w:r>
      <w:r>
        <w:rPr>
          <w:rFonts w:hint="eastAsia"/>
          <w:lang w:eastAsia="zh-CN"/>
        </w:rPr>
        <w:t>瓶</w:t>
      </w:r>
      <w:r>
        <w:rPr>
          <w:rFonts w:hint="eastAsia"/>
        </w:rPr>
        <w:t>培养基内，每瓶接种5～6块。接种结束后封口，置摇床上震荡培养，摇床温度控制在21 ℃～22 ℃，震荡频率为150 rpm～180 rpm，培养时间6 d～7 d。</w:t>
      </w:r>
      <w:bookmarkEnd w:id="97"/>
    </w:p>
    <w:p w14:paraId="5647998A">
      <w:pPr>
        <w:pStyle w:val="261"/>
        <w:spacing w:before="156" w:after="156"/>
      </w:pPr>
      <w:r>
        <w:rPr>
          <w:rFonts w:hint="eastAsia"/>
        </w:rPr>
        <w:t>摇瓶液体菌种检验</w:t>
      </w:r>
    </w:p>
    <w:p w14:paraId="500AF1FD">
      <w:pPr>
        <w:ind w:firstLine="420" w:firstLineChars="200"/>
      </w:pPr>
      <w:r>
        <w:rPr>
          <w:rFonts w:hint="eastAsia"/>
        </w:rPr>
        <w:t>每日检查菌液颜色、菌球形态和气味，及时检出浑浊、异味、泡沫异常的不合格菌种。</w:t>
      </w:r>
    </w:p>
    <w:p w14:paraId="520D5F24">
      <w:pPr>
        <w:pStyle w:val="261"/>
        <w:spacing w:before="156" w:after="156"/>
      </w:pPr>
      <w:r>
        <w:rPr>
          <w:rFonts w:hint="eastAsia"/>
        </w:rPr>
        <w:t>摇瓶菌种质量要求</w:t>
      </w:r>
    </w:p>
    <w:p w14:paraId="3CF93B68">
      <w:pPr>
        <w:ind w:firstLine="420" w:firstLineChars="200"/>
      </w:pPr>
      <w:r>
        <w:rPr>
          <w:rFonts w:hint="eastAsia"/>
        </w:rPr>
        <w:t>菌液澄清，不浑浊，无杂菌、无异味；镜检无杂菌、菌丝形态光滑、丰满；菌丝球、菌丝片段密集，静置1</w:t>
      </w:r>
      <w:r>
        <w:t>0</w:t>
      </w:r>
      <w:r>
        <w:rPr>
          <w:rFonts w:hint="eastAsia"/>
        </w:rPr>
        <w:t xml:space="preserve"> min～</w:t>
      </w:r>
      <w:r>
        <w:t>15</w:t>
      </w:r>
      <w:r>
        <w:rPr>
          <w:rFonts w:hint="eastAsia"/>
        </w:rPr>
        <w:t xml:space="preserve"> min，菌丝球体积占比不低于整个菌液的</w:t>
      </w:r>
      <w:r>
        <w:t>80</w:t>
      </w:r>
      <w:r>
        <w:rPr>
          <w:rFonts w:hint="eastAsia"/>
        </w:rPr>
        <w:t xml:space="preserve"> %，可结束培养。</w:t>
      </w:r>
    </w:p>
    <w:p w14:paraId="3354BF87">
      <w:pPr>
        <w:pStyle w:val="260"/>
        <w:spacing w:before="156" w:after="156"/>
      </w:pPr>
      <w:bookmarkStart w:id="98" w:name="_Toc19566"/>
      <w:bookmarkStart w:id="99" w:name="_Toc27334"/>
      <w:r>
        <w:rPr>
          <w:rFonts w:hint="eastAsia"/>
        </w:rPr>
        <w:t>发酵罐液体菌种生产</w:t>
      </w:r>
      <w:bookmarkEnd w:id="98"/>
      <w:bookmarkEnd w:id="99"/>
    </w:p>
    <w:p w14:paraId="5A04CECD">
      <w:pPr>
        <w:pStyle w:val="261"/>
        <w:spacing w:before="156" w:after="156"/>
      </w:pPr>
      <w:bookmarkStart w:id="100" w:name="_Toc11639"/>
      <w:r>
        <w:rPr>
          <w:rFonts w:hint="eastAsia"/>
        </w:rPr>
        <w:t>容器</w:t>
      </w:r>
      <w:bookmarkEnd w:id="100"/>
    </w:p>
    <w:p w14:paraId="79D87904">
      <w:pPr>
        <w:ind w:firstLine="420" w:firstLineChars="200"/>
      </w:pPr>
      <w:bookmarkStart w:id="101" w:name="_Toc25238"/>
      <w:r>
        <w:rPr>
          <w:rFonts w:hint="eastAsia"/>
        </w:rPr>
        <w:t>气升式不锈钢发酵罐，体积根据生产规模自定。</w:t>
      </w:r>
      <w:bookmarkEnd w:id="101"/>
    </w:p>
    <w:p w14:paraId="16E99399">
      <w:pPr>
        <w:pStyle w:val="261"/>
        <w:spacing w:before="156" w:after="156"/>
      </w:pPr>
      <w:bookmarkStart w:id="102" w:name="_Toc8342"/>
      <w:r>
        <w:rPr>
          <w:rFonts w:hint="eastAsia"/>
        </w:rPr>
        <w:t>发酵罐清洗</w:t>
      </w:r>
      <w:bookmarkEnd w:id="102"/>
    </w:p>
    <w:p w14:paraId="54EE8FF7">
      <w:pPr>
        <w:ind w:firstLine="420" w:firstLineChars="200"/>
      </w:pPr>
      <w:r>
        <w:rPr>
          <w:rFonts w:hint="eastAsia"/>
        </w:rPr>
        <w:t>发酵罐在每次使用后或再次使用前应彻底清洗后才能投料使用。</w:t>
      </w:r>
    </w:p>
    <w:p w14:paraId="48D16D3C">
      <w:pPr>
        <w:pStyle w:val="261"/>
        <w:spacing w:before="156" w:after="156"/>
      </w:pPr>
      <w:bookmarkStart w:id="103" w:name="_Toc17307"/>
      <w:r>
        <w:rPr>
          <w:rFonts w:hint="eastAsia"/>
        </w:rPr>
        <w:t>发酵罐空</w:t>
      </w:r>
      <w:bookmarkEnd w:id="103"/>
      <w:r>
        <w:rPr>
          <w:rFonts w:hint="eastAsia"/>
        </w:rPr>
        <w:t>消</w:t>
      </w:r>
    </w:p>
    <w:bookmarkEnd w:id="78"/>
    <w:bookmarkEnd w:id="79"/>
    <w:p w14:paraId="070EC011">
      <w:pPr>
        <w:ind w:firstLine="420" w:firstLineChars="200"/>
      </w:pPr>
      <w:bookmarkStart w:id="104" w:name="_Hlk42157312"/>
      <w:bookmarkStart w:id="105" w:name="_Hlk19537435"/>
      <w:r>
        <w:rPr>
          <w:rFonts w:hint="eastAsia"/>
        </w:rPr>
        <w:t>发酵罐初次使用、出现杂菌、长期放置、更换品种等情况出现其一时，应进行空消灭菌。</w:t>
      </w:r>
      <w:bookmarkStart w:id="106" w:name="_Toc23955"/>
      <w:r>
        <w:rPr>
          <w:rFonts w:hint="eastAsia"/>
        </w:rPr>
        <w:t>发酵罐内层及夹层加水至视镜中线，启动加热器加热。首先排完夹层和内层的冷空气，然后关闭所有的阀门升温升压，在温度升至100 ℃、0.05 MPa压力下，打开接种口放气，排放罐内冷空气。当温度达到121 ℃～126 ℃、压力在0.12 MPa～0.15 MPa时，维持40 min。</w:t>
      </w:r>
      <w:bookmarkEnd w:id="106"/>
    </w:p>
    <w:p w14:paraId="2D477302">
      <w:pPr>
        <w:pStyle w:val="261"/>
        <w:spacing w:before="156" w:after="156"/>
      </w:pPr>
      <w:r>
        <w:rPr>
          <w:rFonts w:hint="eastAsia"/>
        </w:rPr>
        <w:t>空气过滤系统检查</w:t>
      </w:r>
    </w:p>
    <w:p w14:paraId="7FE0032C">
      <w:pPr>
        <w:ind w:firstLine="420" w:firstLineChars="200"/>
      </w:pPr>
      <w:r>
        <w:rPr>
          <w:rFonts w:hint="eastAsia"/>
        </w:rPr>
        <w:t>使用前，检查空气过滤系统工作是否正常，检查空气滤芯，要求滤芯无油污、无料污、无破损，外壳无污物、无破损。</w:t>
      </w:r>
    </w:p>
    <w:p w14:paraId="2B4BDD09">
      <w:pPr>
        <w:pStyle w:val="261"/>
        <w:spacing w:before="156" w:after="156"/>
      </w:pPr>
      <w:bookmarkStart w:id="107" w:name="_Toc2741"/>
      <w:r>
        <w:rPr>
          <w:rFonts w:hint="eastAsia"/>
        </w:rPr>
        <w:t>培养基配方</w:t>
      </w:r>
      <w:bookmarkEnd w:id="107"/>
    </w:p>
    <w:p w14:paraId="540DF789">
      <w:pPr>
        <w:ind w:firstLine="420" w:firstLineChars="200"/>
      </w:pPr>
      <w:bookmarkStart w:id="108" w:name="_Toc2153"/>
      <w:r>
        <w:rPr>
          <w:rFonts w:hint="eastAsia"/>
        </w:rPr>
        <w:t>蔗糖20 g/L，豆粕粉4 g/L，硫酸镁0.5 g/L，磷酸氢二钾1 g/L，消泡剂20 uL/L ~30 uL/L。</w:t>
      </w:r>
      <w:bookmarkEnd w:id="108"/>
    </w:p>
    <w:p w14:paraId="54D2BAC7">
      <w:pPr>
        <w:pStyle w:val="261"/>
        <w:spacing w:before="156" w:after="156"/>
      </w:pPr>
      <w:bookmarkStart w:id="109" w:name="_Toc23280"/>
      <w:r>
        <w:rPr>
          <w:rFonts w:hint="eastAsia"/>
        </w:rPr>
        <w:t>培养基配制与投料、定容</w:t>
      </w:r>
      <w:bookmarkEnd w:id="109"/>
    </w:p>
    <w:p w14:paraId="587BFE66">
      <w:pPr>
        <w:ind w:firstLine="420" w:firstLineChars="200"/>
      </w:pPr>
      <w:bookmarkStart w:id="110" w:name="_Toc12196"/>
      <w:r>
        <w:rPr>
          <w:rFonts w:hint="eastAsia"/>
        </w:rPr>
        <w:t>按配方称取原料。用温水把豆粕粉搅拌均匀，不能有结块，再加入其它配料，搅拌均匀，通过吸管或漏斗加入罐体，加水定容至所需体积。培养基投料量为罐体总容积的70 %～80 %，最后拧紧上料口盖。</w:t>
      </w:r>
      <w:bookmarkEnd w:id="110"/>
    </w:p>
    <w:p w14:paraId="642FC571">
      <w:pPr>
        <w:pStyle w:val="261"/>
        <w:spacing w:before="156" w:after="156"/>
      </w:pPr>
      <w:bookmarkStart w:id="111" w:name="_Toc32540"/>
      <w:r>
        <w:rPr>
          <w:rFonts w:hint="eastAsia"/>
        </w:rPr>
        <w:t>发酵罐实消与培养基灭菌</w:t>
      </w:r>
      <w:bookmarkEnd w:id="111"/>
    </w:p>
    <w:p w14:paraId="6A8BB2F5">
      <w:pPr>
        <w:ind w:firstLine="420" w:firstLineChars="200"/>
      </w:pPr>
      <w:bookmarkStart w:id="112" w:name="_Toc20653"/>
      <w:r>
        <w:rPr>
          <w:rFonts w:hint="eastAsia"/>
        </w:rPr>
        <w:t>开启加热器对发酵罐夹层及内层加热，当压力达到0.05 MPa时，打开接种口放冷气至接种口蒸汽变直时关闭接种口，待培养液温度升至95 ℃时，打开气泵对发酵液搅拌2 min，气泵停止通气。当压力达到0.12 MPa～0.15 MPa、温度为121 ℃开始计时，维持40 min。</w:t>
      </w:r>
      <w:bookmarkEnd w:id="112"/>
    </w:p>
    <w:p w14:paraId="6CC1769A">
      <w:pPr>
        <w:pStyle w:val="261"/>
        <w:spacing w:before="156" w:after="156"/>
      </w:pPr>
      <w:bookmarkStart w:id="113" w:name="_Toc25087"/>
      <w:r>
        <w:rPr>
          <w:rFonts w:hint="eastAsia"/>
        </w:rPr>
        <w:t>降温</w:t>
      </w:r>
      <w:bookmarkEnd w:id="113"/>
    </w:p>
    <w:p w14:paraId="3DC8ECFF">
      <w:pPr>
        <w:ind w:firstLine="420" w:firstLineChars="200"/>
      </w:pPr>
      <w:bookmarkStart w:id="114" w:name="_Toc2600"/>
      <w:r>
        <w:rPr>
          <w:rFonts w:hint="eastAsia"/>
        </w:rPr>
        <w:t>培养基灭菌完毕，迅速通水降温。降温过程中发酵罐要适当通气。一方面搅拌降温，另一方面加压，使发酵罐维持正压，尽快使培养液温度降至30 ℃以下。</w:t>
      </w:r>
      <w:bookmarkEnd w:id="114"/>
    </w:p>
    <w:p w14:paraId="230EF428">
      <w:pPr>
        <w:pStyle w:val="261"/>
        <w:spacing w:before="156" w:after="156"/>
      </w:pPr>
      <w:bookmarkStart w:id="115" w:name="_Toc29377"/>
      <w:r>
        <w:rPr>
          <w:rFonts w:hint="eastAsia"/>
        </w:rPr>
        <w:t>接种</w:t>
      </w:r>
      <w:bookmarkEnd w:id="115"/>
    </w:p>
    <w:p w14:paraId="19D378B1">
      <w:pPr>
        <w:ind w:firstLine="420" w:firstLineChars="200"/>
      </w:pPr>
      <w:bookmarkStart w:id="116" w:name="_Toc30057"/>
      <w:r>
        <w:rPr>
          <w:rFonts w:hint="eastAsia"/>
        </w:rPr>
        <w:t>接入摇瓶种子，接种量为0.1 %～0.3 %。将摇瓶接种管和发酵罐接种口用75 %酒精消毒，用95 %酒精的火焰圈套在接种口上，轻微打开呼吸器阀门，使发酵罐压力为0。点燃火焰圈，摇瓶接种管放在火焰上方。用镊子去掉接种管上的牛皮纸和棉塞，将胶管插入接种口，打开接种口阀门，将摇瓶菌种注入发酵罐。关闭接种阀门，然后拔出接种胶管，去掉火焰圈，打开气泵。</w:t>
      </w:r>
      <w:bookmarkEnd w:id="116"/>
    </w:p>
    <w:p w14:paraId="0498CC3B">
      <w:pPr>
        <w:pStyle w:val="261"/>
        <w:spacing w:before="156" w:after="156"/>
      </w:pPr>
      <w:bookmarkStart w:id="117" w:name="_Toc22791"/>
      <w:r>
        <w:rPr>
          <w:rFonts w:hint="eastAsia"/>
        </w:rPr>
        <w:t>培养</w:t>
      </w:r>
      <w:bookmarkEnd w:id="117"/>
    </w:p>
    <w:p w14:paraId="6FADA259">
      <w:pPr>
        <w:ind w:firstLine="420" w:firstLineChars="200"/>
      </w:pPr>
      <w:bookmarkStart w:id="118" w:name="_Toc18589"/>
      <w:r>
        <w:rPr>
          <w:rFonts w:hint="eastAsia"/>
        </w:rPr>
        <w:t>培养温度18 ℃～20 ℃。</w:t>
      </w:r>
      <w:r>
        <w:t>根据菌丝生长情况，通入适量无菌空气，通气量为1</w:t>
      </w:r>
      <w:r>
        <w:rPr>
          <w:rFonts w:hint="eastAsia"/>
        </w:rPr>
        <w:t>:</w:t>
      </w:r>
      <w:r>
        <w:t>0.8～1</w:t>
      </w:r>
      <w:r>
        <w:rPr>
          <w:rFonts w:hint="eastAsia"/>
        </w:rPr>
        <w:t>:</w:t>
      </w:r>
      <w:r>
        <w:t>1</w:t>
      </w:r>
      <w:r>
        <w:rPr>
          <w:rFonts w:hint="eastAsia"/>
        </w:rPr>
        <w:t>，使内罐压力稳定在0.01 M</w:t>
      </w:r>
      <w:r>
        <w:t>P</w:t>
      </w:r>
      <w:r>
        <w:rPr>
          <w:rFonts w:hint="eastAsia"/>
        </w:rPr>
        <w:t>a～0.03 MPa，培养周期为6 d～7 d。</w:t>
      </w:r>
      <w:bookmarkEnd w:id="118"/>
    </w:p>
    <w:p w14:paraId="12E1E91C">
      <w:pPr>
        <w:pStyle w:val="261"/>
        <w:spacing w:before="156" w:after="156"/>
      </w:pPr>
      <w:bookmarkStart w:id="119" w:name="_Toc21244"/>
      <w:r>
        <w:rPr>
          <w:rFonts w:hint="eastAsia"/>
        </w:rPr>
        <w:t>发酵罐液体菌种检测</w:t>
      </w:r>
      <w:bookmarkEnd w:id="119"/>
    </w:p>
    <w:p w14:paraId="42564F81">
      <w:pPr>
        <w:ind w:firstLine="420" w:firstLineChars="200"/>
      </w:pPr>
      <w:bookmarkStart w:id="120" w:name="_Toc28456"/>
      <w:r>
        <w:rPr>
          <w:rFonts w:hint="eastAsia"/>
        </w:rPr>
        <w:t>接种后第4天进行检测。先用酒精火焰球灼烧取样阀30 s～40 s后，弃掉最初流出的50 mL～100 mL液体菌种，然后用酒精火焰封口直接放入经灭菌的三角瓶中，塞紧棉塞，取样后用酒精火焰把取样阀烧干，以免杂菌进入造成污染。</w:t>
      </w:r>
      <w:bookmarkEnd w:id="120"/>
    </w:p>
    <w:p w14:paraId="08F59DF3">
      <w:pPr>
        <w:ind w:firstLine="420" w:firstLineChars="200"/>
      </w:pPr>
      <w:bookmarkStart w:id="121" w:name="_Toc21686"/>
      <w:r>
        <w:rPr>
          <w:rFonts w:hint="eastAsia"/>
        </w:rPr>
        <w:t>将样品带入接种箱或超净工作台经无菌操作分别划线接于试管斜面或培养皿的培养基上，放入28 ℃恒温培养1 d～3 d，采用显微镜和感官观察菌丝生长状况和有无杂菌污染。若无细菌、酵母菌、霉菌等杂菌菌落生长，则表明该样品无杂菌污染。</w:t>
      </w:r>
      <w:bookmarkEnd w:id="121"/>
    </w:p>
    <w:bookmarkEnd w:id="104"/>
    <w:bookmarkEnd w:id="105"/>
    <w:p w14:paraId="4981A0E2">
      <w:pPr>
        <w:pStyle w:val="261"/>
        <w:spacing w:before="156" w:after="156"/>
      </w:pPr>
      <w:bookmarkStart w:id="122" w:name="_Toc29193"/>
      <w:bookmarkStart w:id="123" w:name="_Toc4427"/>
      <w:bookmarkStart w:id="124" w:name="_Toc7075"/>
      <w:bookmarkStart w:id="125" w:name="_Toc27989"/>
      <w:bookmarkStart w:id="126" w:name="_Toc12156"/>
      <w:bookmarkStart w:id="127" w:name="_Toc654"/>
      <w:r>
        <w:rPr>
          <w:rFonts w:hint="eastAsia"/>
        </w:rPr>
        <w:t>发酵罐液体菌种</w:t>
      </w:r>
      <w:bookmarkEnd w:id="122"/>
      <w:r>
        <w:rPr>
          <w:rFonts w:hint="eastAsia"/>
        </w:rPr>
        <w:t>质量要求</w:t>
      </w:r>
      <w:bookmarkEnd w:id="123"/>
      <w:bookmarkEnd w:id="124"/>
      <w:bookmarkEnd w:id="125"/>
      <w:bookmarkEnd w:id="126"/>
      <w:bookmarkEnd w:id="127"/>
    </w:p>
    <w:p w14:paraId="2E962D06">
      <w:pPr>
        <w:ind w:firstLine="420" w:firstLineChars="200"/>
      </w:pPr>
      <w:r>
        <w:rPr>
          <w:rFonts w:hint="eastAsia"/>
        </w:rPr>
        <w:t>按7.4.7要求执行。</w:t>
      </w:r>
    </w:p>
    <w:p w14:paraId="2C743532">
      <w:pPr>
        <w:pStyle w:val="259"/>
        <w:spacing w:before="312" w:after="312"/>
      </w:pPr>
      <w:bookmarkStart w:id="128" w:name="_Toc879"/>
      <w:bookmarkStart w:id="129" w:name="_Toc20679"/>
      <w:bookmarkStart w:id="130" w:name="_Toc10413"/>
      <w:bookmarkStart w:id="131" w:name="_Toc21591"/>
      <w:bookmarkStart w:id="132" w:name="_Toc2831"/>
      <w:r>
        <w:rPr>
          <w:rFonts w:hint="eastAsia"/>
        </w:rPr>
        <w:t>菌种保存</w:t>
      </w:r>
      <w:bookmarkEnd w:id="128"/>
      <w:bookmarkEnd w:id="129"/>
      <w:bookmarkEnd w:id="130"/>
      <w:bookmarkEnd w:id="131"/>
      <w:bookmarkEnd w:id="132"/>
    </w:p>
    <w:p w14:paraId="195532A8">
      <w:pPr>
        <w:pStyle w:val="260"/>
        <w:spacing w:before="156" w:after="156"/>
      </w:pPr>
      <w:bookmarkStart w:id="133" w:name="_Toc6036"/>
      <w:r>
        <w:rPr>
          <w:rFonts w:hint="eastAsia"/>
        </w:rPr>
        <w:t>母种</w:t>
      </w:r>
      <w:bookmarkEnd w:id="133"/>
    </w:p>
    <w:p w14:paraId="5D16D915">
      <w:pPr>
        <w:ind w:firstLine="420" w:firstLineChars="200"/>
      </w:pPr>
      <w:bookmarkStart w:id="134" w:name="_Toc12293"/>
      <w:r>
        <w:rPr>
          <w:rFonts w:hint="eastAsia"/>
        </w:rPr>
        <w:t>置于2 ℃～4 ℃冰箱中保存，每隔3～5个月转管移接一次。</w:t>
      </w:r>
      <w:bookmarkEnd w:id="134"/>
    </w:p>
    <w:p w14:paraId="1F20E3FF">
      <w:pPr>
        <w:pStyle w:val="260"/>
        <w:spacing w:before="156" w:after="156"/>
      </w:pPr>
      <w:bookmarkStart w:id="135" w:name="_Toc27754"/>
      <w:r>
        <w:rPr>
          <w:rFonts w:hint="eastAsia"/>
        </w:rPr>
        <w:t>摇甁液体菌种</w:t>
      </w:r>
      <w:bookmarkEnd w:id="135"/>
    </w:p>
    <w:p w14:paraId="73427896">
      <w:pPr>
        <w:ind w:firstLine="420" w:firstLineChars="200"/>
      </w:pPr>
      <w:r>
        <w:rPr>
          <w:rFonts w:hint="eastAsia"/>
        </w:rPr>
        <w:t>置于2 ℃～4 ℃冰箱中可保存5 d～7 d。</w:t>
      </w:r>
    </w:p>
    <w:p w14:paraId="520B0432">
      <w:pPr>
        <w:pStyle w:val="260"/>
        <w:spacing w:before="156" w:after="156"/>
      </w:pPr>
      <w:bookmarkStart w:id="136" w:name="_Toc28521"/>
      <w:r>
        <w:rPr>
          <w:rFonts w:hint="eastAsia"/>
        </w:rPr>
        <w:t>发酵罐液体菌种</w:t>
      </w:r>
      <w:bookmarkEnd w:id="136"/>
    </w:p>
    <w:p w14:paraId="40A063E8">
      <w:pPr>
        <w:ind w:firstLine="420" w:firstLineChars="200"/>
      </w:pPr>
      <w:bookmarkStart w:id="137" w:name="_Toc7740"/>
      <w:r>
        <w:rPr>
          <w:rFonts w:hint="eastAsia"/>
        </w:rPr>
        <w:t>发酵罐液体菌种生产好后，应立即进入菌种生产或栽培袋接种使用；不能立即使用时，应在发酵罐内通入无菌空气降温保压处理，保持罐压0.02 MPa～0.04 MPa，液温</w:t>
      </w:r>
      <w:r>
        <w:t>1</w:t>
      </w:r>
      <w:r>
        <w:rPr>
          <w:rFonts w:hint="eastAsia"/>
        </w:rPr>
        <w:t>2 ℃～15 ℃，可保存1 d～2 d。</w:t>
      </w:r>
      <w:bookmarkEnd w:id="137"/>
    </w:p>
    <w:p w14:paraId="2231CFB7">
      <w:pPr>
        <w:pStyle w:val="259"/>
        <w:spacing w:before="312" w:after="312"/>
      </w:pPr>
      <w:bookmarkStart w:id="138" w:name="_Toc8127556"/>
      <w:bookmarkStart w:id="139" w:name="_Toc26579"/>
      <w:bookmarkStart w:id="140" w:name="_Toc20437"/>
      <w:bookmarkStart w:id="141" w:name="_Toc19871"/>
      <w:bookmarkStart w:id="142" w:name="_Toc21514"/>
      <w:bookmarkStart w:id="143" w:name="_Toc13935"/>
      <w:r>
        <w:rPr>
          <w:rFonts w:hint="eastAsia"/>
        </w:rPr>
        <w:t>生产</w:t>
      </w:r>
      <w:bookmarkEnd w:id="138"/>
      <w:r>
        <w:rPr>
          <w:rFonts w:hint="eastAsia"/>
        </w:rPr>
        <w:t>档案</w:t>
      </w:r>
      <w:bookmarkEnd w:id="139"/>
      <w:bookmarkEnd w:id="140"/>
      <w:bookmarkEnd w:id="141"/>
      <w:bookmarkEnd w:id="142"/>
      <w:bookmarkEnd w:id="143"/>
    </w:p>
    <w:p w14:paraId="04A5DF32">
      <w:pPr>
        <w:ind w:firstLine="420" w:firstLineChars="200"/>
      </w:pPr>
      <w:r>
        <w:rPr>
          <w:rFonts w:hint="eastAsia"/>
        </w:rPr>
        <w:t>母种、摇瓶液体菌种和发酵罐液体菌种生产的每个环节应有完整详实的生产档案。记录生产投入品、菌种生产、菌种使用、设备状况等内容，留存至少2年。</w:t>
      </w:r>
      <w:r>
        <w:t>有条件的</w:t>
      </w:r>
      <w:r>
        <w:rPr>
          <w:rFonts w:hint="eastAsia"/>
        </w:rPr>
        <w:t>宜使用</w:t>
      </w:r>
      <w:r>
        <w:t>电子生产记录。生产档案记录事项见附录</w:t>
      </w:r>
      <w:r>
        <w:rPr>
          <w:rFonts w:hint="eastAsia"/>
        </w:rPr>
        <w:t>A</w:t>
      </w:r>
      <w:r>
        <w:t>。</w:t>
      </w:r>
    </w:p>
    <w:p w14:paraId="42CFCD99">
      <w:pPr>
        <w:pStyle w:val="258"/>
        <w:ind w:firstLine="420"/>
      </w:pPr>
    </w:p>
    <w:p w14:paraId="45064412">
      <w:pPr>
        <w:jc w:val="left"/>
        <w:rPr>
          <w:rFonts w:ascii="宋体" w:hAnsi="宋体"/>
          <w:szCs w:val="21"/>
        </w:rPr>
      </w:pPr>
    </w:p>
    <w:p w14:paraId="2D9D99FB">
      <w:pPr>
        <w:pStyle w:val="258"/>
        <w:ind w:firstLine="420"/>
      </w:pPr>
    </w:p>
    <w:p w14:paraId="1C844A2F">
      <w:pPr>
        <w:pStyle w:val="258"/>
        <w:ind w:firstLine="420"/>
        <w:sectPr>
          <w:headerReference r:id="rId9" w:type="first"/>
          <w:footerReference r:id="rId10" w:type="first"/>
          <w:pgSz w:w="11907" w:h="16839"/>
          <w:pgMar w:top="1418" w:right="1134" w:bottom="1134" w:left="1418" w:header="1418" w:footer="1134" w:gutter="0"/>
          <w:pgNumType w:start="1"/>
          <w:cols w:space="425" w:num="1"/>
          <w:docGrid w:type="lines" w:linePitch="312" w:charSpace="0"/>
        </w:sectPr>
      </w:pPr>
    </w:p>
    <w:p w14:paraId="2114DE89">
      <w:pPr>
        <w:pStyle w:val="347"/>
      </w:pPr>
      <w:bookmarkStart w:id="144" w:name="标准附录"/>
      <w:bookmarkEnd w:id="144"/>
      <w:bookmarkStart w:id="145" w:name="附录头部信息书签_1"/>
    </w:p>
    <w:p w14:paraId="312DF945">
      <w:pPr>
        <w:pStyle w:val="348"/>
      </w:pPr>
    </w:p>
    <w:p w14:paraId="2C22CEBA">
      <w:pPr>
        <w:pStyle w:val="274"/>
      </w:pPr>
      <w:bookmarkStart w:id="146" w:name="_Toc26763"/>
      <w:bookmarkStart w:id="147" w:name="_Toc19331"/>
      <w:bookmarkStart w:id="148" w:name="_Toc7871"/>
      <w:bookmarkStart w:id="149" w:name="_Toc23225"/>
      <w:bookmarkStart w:id="150" w:name="_Toc31191"/>
      <w:r>
        <w:br w:type="textWrapping"/>
      </w:r>
      <w:r>
        <w:rPr>
          <w:rFonts w:hint="eastAsia"/>
        </w:rPr>
        <w:t>（规范性）</w:t>
      </w:r>
      <w:r>
        <w:rPr>
          <w:rFonts w:hint="eastAsia"/>
        </w:rPr>
        <w:br w:type="textWrapping"/>
      </w:r>
      <w:bookmarkEnd w:id="145"/>
      <w:bookmarkEnd w:id="146"/>
      <w:bookmarkEnd w:id="147"/>
      <w:bookmarkEnd w:id="148"/>
      <w:bookmarkEnd w:id="149"/>
      <w:r>
        <w:rPr>
          <w:rFonts w:hint="eastAsia"/>
        </w:rPr>
        <w:t>真姬菇液体菌种生产档案记录事项</w:t>
      </w:r>
      <w:bookmarkEnd w:id="150"/>
    </w:p>
    <w:p w14:paraId="3A238BDD">
      <w:pPr>
        <w:pStyle w:val="276"/>
        <w:tabs>
          <w:tab w:val="left" w:pos="360"/>
        </w:tabs>
        <w:snapToGrid w:val="0"/>
        <w:spacing w:before="0" w:beforeLines="0" w:after="0" w:afterLines="0"/>
        <w:outlineLvl w:val="1"/>
        <w:rPr>
          <w:rFonts w:hint="eastAsia" w:ascii="黑体" w:hAnsi="黑体" w:eastAsia="黑体" w:cs="黑体"/>
          <w:lang w:val="en-US" w:eastAsia="zh-CN"/>
        </w:rPr>
      </w:pPr>
      <w:bookmarkStart w:id="151" w:name="_Toc23403"/>
      <w:bookmarkStart w:id="152" w:name="_Toc313"/>
      <w:bookmarkStart w:id="153" w:name="_Toc18176"/>
      <w:bookmarkStart w:id="154" w:name="_Toc19951"/>
      <w:r>
        <w:rPr>
          <w:rFonts w:hint="eastAsia" w:ascii="黑体" w:hAnsi="黑体" w:eastAsia="黑体" w:cs="黑体"/>
          <w:lang w:val="en-US" w:eastAsia="zh-CN"/>
        </w:rPr>
        <w:t>生产投入品使用情况</w:t>
      </w:r>
      <w:bookmarkEnd w:id="151"/>
      <w:bookmarkEnd w:id="152"/>
      <w:bookmarkEnd w:id="153"/>
      <w:bookmarkEnd w:id="154"/>
    </w:p>
    <w:p w14:paraId="6EEC601F">
      <w:pPr>
        <w:pStyle w:val="258"/>
        <w:tabs>
          <w:tab w:val="center" w:pos="4201"/>
          <w:tab w:val="right" w:leader="dot" w:pos="9298"/>
        </w:tabs>
        <w:ind w:left="0" w:leftChars="0" w:firstLine="420" w:firstLineChars="200"/>
        <w:rPr>
          <w:rFonts w:hint="default" w:ascii="宋体" w:hAnsi="宋体" w:eastAsia="宋体" w:cs="宋体"/>
          <w:b w:val="0"/>
          <w:bCs w:val="0"/>
          <w:kern w:val="2"/>
          <w:sz w:val="21"/>
          <w:szCs w:val="21"/>
          <w:highlight w:val="none"/>
          <w:lang w:val="en-US" w:eastAsia="zh-CN" w:bidi="ar-SA"/>
        </w:rPr>
      </w:pPr>
      <w:r>
        <w:rPr>
          <w:rFonts w:hint="default" w:hAnsi="Times New Roman" w:cs="Times New Roman"/>
          <w:lang w:val="en-US" w:eastAsia="zh-CN"/>
        </w:rPr>
        <w:t>包括以下</w:t>
      </w:r>
      <w:r>
        <w:rPr>
          <w:rFonts w:hint="eastAsia" w:cs="Times New Roman"/>
          <w:lang w:val="en-US" w:eastAsia="zh-CN"/>
        </w:rPr>
        <w:t>事项</w:t>
      </w:r>
      <w:r>
        <w:rPr>
          <w:rFonts w:hint="default" w:hAnsi="Times New Roman" w:cs="Times New Roman"/>
          <w:lang w:val="en-US" w:eastAsia="zh-CN"/>
        </w:rPr>
        <w:t>：</w:t>
      </w:r>
    </w:p>
    <w:p w14:paraId="68364ABA">
      <w:pPr>
        <w:keepNext w:val="0"/>
        <w:keepLines w:val="0"/>
        <w:pageBreakBefore w:val="0"/>
        <w:widowControl w:val="0"/>
        <w:numPr>
          <w:ilvl w:val="0"/>
          <w:numId w:val="33"/>
        </w:numPr>
        <w:tabs>
          <w:tab w:val="left" w:pos="839"/>
          <w:tab w:val="left" w:pos="840"/>
        </w:tabs>
        <w:kinsoku/>
        <w:wordWrap/>
        <w:overflowPunct/>
        <w:topLinePunct w:val="0"/>
        <w:autoSpaceDE/>
        <w:autoSpaceDN/>
        <w:bidi w:val="0"/>
        <w:adjustRightInd/>
        <w:snapToGrid/>
        <w:ind w:left="839" w:hanging="420"/>
        <w:jc w:val="both"/>
        <w:textAlignment w:val="auto"/>
        <w:rPr>
          <w:rFonts w:hint="default"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名称；</w:t>
      </w:r>
    </w:p>
    <w:p w14:paraId="5EF92A3C">
      <w:pPr>
        <w:keepNext w:val="0"/>
        <w:keepLines w:val="0"/>
        <w:pageBreakBefore w:val="0"/>
        <w:widowControl w:val="0"/>
        <w:numPr>
          <w:ilvl w:val="0"/>
          <w:numId w:val="33"/>
        </w:numPr>
        <w:tabs>
          <w:tab w:val="left" w:pos="839"/>
          <w:tab w:val="left" w:pos="840"/>
        </w:tabs>
        <w:kinsoku/>
        <w:wordWrap/>
        <w:overflowPunct/>
        <w:topLinePunct w:val="0"/>
        <w:autoSpaceDE/>
        <w:autoSpaceDN/>
        <w:bidi w:val="0"/>
        <w:adjustRightInd/>
        <w:snapToGrid/>
        <w:ind w:left="839" w:hanging="420"/>
        <w:jc w:val="both"/>
        <w:textAlignment w:val="auto"/>
        <w:rPr>
          <w:rFonts w:hint="default"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来源；</w:t>
      </w:r>
    </w:p>
    <w:p w14:paraId="5D08D017">
      <w:pPr>
        <w:keepNext w:val="0"/>
        <w:keepLines w:val="0"/>
        <w:pageBreakBefore w:val="0"/>
        <w:widowControl w:val="0"/>
        <w:numPr>
          <w:ilvl w:val="0"/>
          <w:numId w:val="33"/>
        </w:numPr>
        <w:tabs>
          <w:tab w:val="left" w:pos="839"/>
          <w:tab w:val="left" w:pos="840"/>
        </w:tabs>
        <w:kinsoku/>
        <w:wordWrap/>
        <w:overflowPunct/>
        <w:topLinePunct w:val="0"/>
        <w:autoSpaceDE/>
        <w:autoSpaceDN/>
        <w:bidi w:val="0"/>
        <w:adjustRightInd/>
        <w:snapToGrid/>
        <w:ind w:left="839" w:hanging="420"/>
        <w:jc w:val="both"/>
        <w:textAlignment w:val="auto"/>
        <w:rPr>
          <w:rFonts w:hint="default"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批次；</w:t>
      </w:r>
    </w:p>
    <w:p w14:paraId="70A9D6E7">
      <w:pPr>
        <w:keepNext w:val="0"/>
        <w:keepLines w:val="0"/>
        <w:pageBreakBefore w:val="0"/>
        <w:widowControl w:val="0"/>
        <w:numPr>
          <w:ilvl w:val="0"/>
          <w:numId w:val="33"/>
        </w:numPr>
        <w:tabs>
          <w:tab w:val="left" w:pos="839"/>
          <w:tab w:val="left" w:pos="840"/>
        </w:tabs>
        <w:kinsoku/>
        <w:wordWrap/>
        <w:overflowPunct/>
        <w:topLinePunct w:val="0"/>
        <w:autoSpaceDE/>
        <w:autoSpaceDN/>
        <w:bidi w:val="0"/>
        <w:adjustRightInd/>
        <w:snapToGrid/>
        <w:ind w:left="839" w:hanging="420"/>
        <w:jc w:val="both"/>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用法用量；</w:t>
      </w:r>
    </w:p>
    <w:p w14:paraId="3CB16EF2">
      <w:pPr>
        <w:keepNext w:val="0"/>
        <w:keepLines w:val="0"/>
        <w:pageBreakBefore w:val="0"/>
        <w:widowControl w:val="0"/>
        <w:numPr>
          <w:ilvl w:val="0"/>
          <w:numId w:val="33"/>
        </w:numPr>
        <w:tabs>
          <w:tab w:val="left" w:pos="839"/>
          <w:tab w:val="left" w:pos="840"/>
        </w:tabs>
        <w:kinsoku/>
        <w:wordWrap/>
        <w:overflowPunct/>
        <w:topLinePunct w:val="0"/>
        <w:autoSpaceDE/>
        <w:autoSpaceDN/>
        <w:bidi w:val="0"/>
        <w:adjustRightInd/>
        <w:snapToGrid/>
        <w:ind w:left="839" w:hanging="420"/>
        <w:jc w:val="both"/>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使用日期；</w:t>
      </w:r>
    </w:p>
    <w:p w14:paraId="193555A1">
      <w:pPr>
        <w:keepNext w:val="0"/>
        <w:keepLines w:val="0"/>
        <w:pageBreakBefore w:val="0"/>
        <w:widowControl w:val="0"/>
        <w:numPr>
          <w:ilvl w:val="0"/>
          <w:numId w:val="33"/>
        </w:numPr>
        <w:tabs>
          <w:tab w:val="left" w:pos="839"/>
          <w:tab w:val="left" w:pos="840"/>
        </w:tabs>
        <w:kinsoku/>
        <w:wordWrap/>
        <w:overflowPunct/>
        <w:topLinePunct w:val="0"/>
        <w:autoSpaceDE/>
        <w:autoSpaceDN/>
        <w:bidi w:val="0"/>
        <w:adjustRightInd/>
        <w:snapToGrid/>
        <w:ind w:left="839" w:hanging="420"/>
        <w:jc w:val="both"/>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使用人。</w:t>
      </w:r>
    </w:p>
    <w:p w14:paraId="799C4CC5">
      <w:pPr>
        <w:pStyle w:val="276"/>
        <w:tabs>
          <w:tab w:val="left" w:pos="360"/>
        </w:tabs>
        <w:snapToGrid w:val="0"/>
        <w:spacing w:before="0" w:beforeLines="0" w:after="0" w:afterLines="0"/>
        <w:outlineLvl w:val="1"/>
        <w:rPr>
          <w:rFonts w:hint="eastAsia" w:ascii="黑体" w:hAnsi="黑体" w:eastAsia="黑体" w:cs="黑体"/>
          <w:lang w:val="en-US" w:eastAsia="zh-CN"/>
        </w:rPr>
      </w:pPr>
      <w:bookmarkStart w:id="155" w:name="_Toc12596"/>
      <w:bookmarkStart w:id="156" w:name="_Toc2771"/>
      <w:bookmarkStart w:id="157" w:name="_Toc24660"/>
      <w:bookmarkStart w:id="158" w:name="_Toc14047"/>
      <w:r>
        <w:rPr>
          <w:rFonts w:hint="eastAsia" w:ascii="黑体" w:hAnsi="黑体" w:eastAsia="黑体" w:cs="黑体"/>
          <w:lang w:val="en-US" w:eastAsia="zh-CN"/>
        </w:rPr>
        <w:t>菌种生产</w:t>
      </w:r>
      <w:bookmarkEnd w:id="155"/>
      <w:bookmarkEnd w:id="156"/>
      <w:bookmarkEnd w:id="157"/>
      <w:bookmarkEnd w:id="158"/>
    </w:p>
    <w:p w14:paraId="32C06296">
      <w:pPr>
        <w:pStyle w:val="258"/>
        <w:tabs>
          <w:tab w:val="center" w:pos="4201"/>
          <w:tab w:val="right" w:leader="dot" w:pos="9298"/>
        </w:tabs>
        <w:ind w:left="0" w:leftChars="0" w:firstLine="420" w:firstLineChars="200"/>
        <w:rPr>
          <w:rFonts w:hint="default" w:ascii="宋体" w:hAnsi="宋体" w:eastAsia="宋体" w:cs="宋体"/>
          <w:b w:val="0"/>
          <w:bCs w:val="0"/>
          <w:kern w:val="2"/>
          <w:sz w:val="21"/>
          <w:szCs w:val="21"/>
          <w:highlight w:val="none"/>
          <w:lang w:val="en-US" w:eastAsia="zh-CN" w:bidi="ar-SA"/>
        </w:rPr>
      </w:pPr>
      <w:r>
        <w:rPr>
          <w:rFonts w:hint="default" w:hAnsi="Times New Roman" w:cs="Times New Roman"/>
          <w:lang w:val="en-US" w:eastAsia="zh-CN"/>
        </w:rPr>
        <w:t>包括以下</w:t>
      </w:r>
      <w:r>
        <w:rPr>
          <w:rFonts w:hint="eastAsia" w:cs="Times New Roman"/>
          <w:lang w:val="en-US" w:eastAsia="zh-CN"/>
        </w:rPr>
        <w:t>事项</w:t>
      </w:r>
      <w:r>
        <w:rPr>
          <w:rFonts w:hint="default" w:hAnsi="Times New Roman" w:cs="Times New Roman"/>
          <w:lang w:val="en-US" w:eastAsia="zh-CN"/>
        </w:rPr>
        <w:t>：</w:t>
      </w:r>
    </w:p>
    <w:p w14:paraId="19EC2CD8">
      <w:pPr>
        <w:keepNext w:val="0"/>
        <w:keepLines w:val="0"/>
        <w:pageBreakBefore w:val="0"/>
        <w:widowControl w:val="0"/>
        <w:numPr>
          <w:ilvl w:val="0"/>
          <w:numId w:val="34"/>
        </w:numPr>
        <w:tabs>
          <w:tab w:val="left" w:pos="839"/>
          <w:tab w:val="left" w:pos="840"/>
        </w:tabs>
        <w:kinsoku/>
        <w:wordWrap/>
        <w:overflowPunct/>
        <w:topLinePunct w:val="0"/>
        <w:autoSpaceDE/>
        <w:autoSpaceDN/>
        <w:bidi w:val="0"/>
        <w:adjustRightInd/>
        <w:snapToGrid/>
        <w:ind w:left="839" w:hanging="420"/>
        <w:jc w:val="both"/>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培养基制作；</w:t>
      </w:r>
    </w:p>
    <w:p w14:paraId="75A408EC">
      <w:pPr>
        <w:keepNext w:val="0"/>
        <w:keepLines w:val="0"/>
        <w:pageBreakBefore w:val="0"/>
        <w:widowControl w:val="0"/>
        <w:numPr>
          <w:ilvl w:val="0"/>
          <w:numId w:val="34"/>
        </w:numPr>
        <w:tabs>
          <w:tab w:val="left" w:pos="839"/>
          <w:tab w:val="left" w:pos="840"/>
        </w:tabs>
        <w:kinsoku/>
        <w:wordWrap/>
        <w:overflowPunct/>
        <w:topLinePunct w:val="0"/>
        <w:autoSpaceDE/>
        <w:autoSpaceDN/>
        <w:bidi w:val="0"/>
        <w:adjustRightInd/>
        <w:snapToGrid/>
        <w:ind w:left="839" w:hanging="420"/>
        <w:jc w:val="both"/>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高压灭菌；</w:t>
      </w:r>
    </w:p>
    <w:p w14:paraId="0B8036BA">
      <w:pPr>
        <w:keepNext w:val="0"/>
        <w:keepLines w:val="0"/>
        <w:pageBreakBefore w:val="0"/>
        <w:widowControl w:val="0"/>
        <w:numPr>
          <w:ilvl w:val="0"/>
          <w:numId w:val="34"/>
        </w:numPr>
        <w:tabs>
          <w:tab w:val="left" w:pos="839"/>
          <w:tab w:val="left" w:pos="840"/>
        </w:tabs>
        <w:kinsoku/>
        <w:wordWrap/>
        <w:overflowPunct/>
        <w:topLinePunct w:val="0"/>
        <w:autoSpaceDE/>
        <w:autoSpaceDN/>
        <w:bidi w:val="0"/>
        <w:adjustRightInd/>
        <w:snapToGrid/>
        <w:ind w:left="839" w:hanging="420"/>
        <w:jc w:val="both"/>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接种；</w:t>
      </w:r>
    </w:p>
    <w:p w14:paraId="508F390A">
      <w:pPr>
        <w:keepNext w:val="0"/>
        <w:keepLines w:val="0"/>
        <w:pageBreakBefore w:val="0"/>
        <w:widowControl w:val="0"/>
        <w:numPr>
          <w:ilvl w:val="0"/>
          <w:numId w:val="34"/>
        </w:numPr>
        <w:tabs>
          <w:tab w:val="left" w:pos="839"/>
          <w:tab w:val="left" w:pos="840"/>
        </w:tabs>
        <w:kinsoku/>
        <w:wordWrap/>
        <w:overflowPunct/>
        <w:topLinePunct w:val="0"/>
        <w:autoSpaceDE/>
        <w:autoSpaceDN/>
        <w:bidi w:val="0"/>
        <w:adjustRightInd/>
        <w:snapToGrid/>
        <w:ind w:left="839" w:hanging="420"/>
        <w:jc w:val="both"/>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培养；</w:t>
      </w:r>
    </w:p>
    <w:p w14:paraId="427F797E">
      <w:pPr>
        <w:keepNext w:val="0"/>
        <w:keepLines w:val="0"/>
        <w:pageBreakBefore w:val="0"/>
        <w:widowControl w:val="0"/>
        <w:numPr>
          <w:ilvl w:val="0"/>
          <w:numId w:val="34"/>
        </w:numPr>
        <w:tabs>
          <w:tab w:val="left" w:pos="839"/>
          <w:tab w:val="left" w:pos="840"/>
        </w:tabs>
        <w:kinsoku/>
        <w:wordWrap/>
        <w:overflowPunct/>
        <w:topLinePunct w:val="0"/>
        <w:autoSpaceDE/>
        <w:autoSpaceDN/>
        <w:bidi w:val="0"/>
        <w:adjustRightInd/>
        <w:snapToGrid/>
        <w:ind w:left="839" w:hanging="420"/>
        <w:jc w:val="both"/>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取样；</w:t>
      </w:r>
    </w:p>
    <w:p w14:paraId="11D46B48">
      <w:pPr>
        <w:keepNext w:val="0"/>
        <w:keepLines w:val="0"/>
        <w:pageBreakBefore w:val="0"/>
        <w:widowControl w:val="0"/>
        <w:numPr>
          <w:ilvl w:val="0"/>
          <w:numId w:val="34"/>
        </w:numPr>
        <w:tabs>
          <w:tab w:val="left" w:pos="839"/>
          <w:tab w:val="left" w:pos="840"/>
        </w:tabs>
        <w:kinsoku/>
        <w:wordWrap/>
        <w:overflowPunct/>
        <w:topLinePunct w:val="0"/>
        <w:autoSpaceDE/>
        <w:autoSpaceDN/>
        <w:bidi w:val="0"/>
        <w:adjustRightInd/>
        <w:snapToGrid/>
        <w:ind w:left="839" w:hanging="420"/>
        <w:jc w:val="both"/>
        <w:textAlignment w:val="auto"/>
        <w:rPr>
          <w:rFonts w:hint="default"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杂菌发生情况。</w:t>
      </w:r>
    </w:p>
    <w:p w14:paraId="2099336A">
      <w:pPr>
        <w:pStyle w:val="276"/>
        <w:tabs>
          <w:tab w:val="left" w:pos="360"/>
        </w:tabs>
        <w:snapToGrid w:val="0"/>
        <w:spacing w:before="0" w:beforeLines="0" w:after="0" w:afterLines="0"/>
        <w:outlineLvl w:val="1"/>
        <w:rPr>
          <w:rFonts w:hint="eastAsia" w:ascii="黑体" w:hAnsi="黑体" w:eastAsia="黑体" w:cs="黑体"/>
          <w:lang w:val="en-US" w:eastAsia="zh-CN"/>
        </w:rPr>
      </w:pPr>
      <w:bookmarkStart w:id="159" w:name="_Toc5020"/>
      <w:bookmarkStart w:id="160" w:name="_Toc3468"/>
      <w:bookmarkStart w:id="161" w:name="_Toc31141"/>
      <w:bookmarkStart w:id="162" w:name="_Toc17300"/>
      <w:r>
        <w:rPr>
          <w:rFonts w:hint="eastAsia" w:ascii="黑体" w:hAnsi="黑体" w:eastAsia="黑体" w:cs="黑体"/>
          <w:lang w:val="en-US" w:eastAsia="zh-CN"/>
        </w:rPr>
        <w:t>贮存过程及杂菌发生情况</w:t>
      </w:r>
      <w:bookmarkEnd w:id="159"/>
      <w:bookmarkEnd w:id="160"/>
      <w:bookmarkEnd w:id="161"/>
      <w:bookmarkEnd w:id="162"/>
    </w:p>
    <w:p w14:paraId="6567DFAE">
      <w:pPr>
        <w:pStyle w:val="276"/>
        <w:tabs>
          <w:tab w:val="left" w:pos="360"/>
        </w:tabs>
        <w:snapToGrid w:val="0"/>
        <w:spacing w:before="0" w:beforeLines="0" w:after="0" w:afterLines="0"/>
        <w:outlineLvl w:val="1"/>
        <w:rPr>
          <w:rFonts w:hint="eastAsia" w:ascii="黑体" w:hAnsi="黑体" w:eastAsia="黑体" w:cs="黑体"/>
          <w:lang w:val="en-US" w:eastAsia="zh-CN"/>
        </w:rPr>
      </w:pPr>
      <w:bookmarkStart w:id="163" w:name="_Toc7998"/>
      <w:bookmarkStart w:id="164" w:name="_Toc25814"/>
      <w:bookmarkStart w:id="165" w:name="_Toc7613"/>
      <w:bookmarkStart w:id="166" w:name="_Toc9295"/>
      <w:r>
        <w:rPr>
          <w:rFonts w:hint="eastAsia" w:ascii="黑体" w:hAnsi="黑体" w:eastAsia="黑体" w:cs="黑体"/>
          <w:lang w:val="en-US" w:eastAsia="zh-CN"/>
        </w:rPr>
        <w:t>菌种生产主要设备及工作状况</w:t>
      </w:r>
      <w:bookmarkEnd w:id="163"/>
      <w:bookmarkEnd w:id="164"/>
      <w:bookmarkEnd w:id="165"/>
      <w:bookmarkEnd w:id="166"/>
    </w:p>
    <w:p w14:paraId="74983AF6">
      <w:pPr>
        <w:pStyle w:val="276"/>
        <w:tabs>
          <w:tab w:val="left" w:pos="360"/>
        </w:tabs>
        <w:snapToGrid w:val="0"/>
        <w:spacing w:before="0" w:beforeLines="0" w:after="0" w:afterLines="0"/>
        <w:outlineLvl w:val="1"/>
        <w:rPr>
          <w:rFonts w:hint="eastAsia" w:ascii="黑体" w:hAnsi="黑体" w:eastAsia="黑体" w:cs="黑体"/>
          <w:lang w:val="en-US" w:eastAsia="zh-CN"/>
        </w:rPr>
      </w:pPr>
      <w:bookmarkStart w:id="167" w:name="_Toc31914"/>
      <w:bookmarkStart w:id="168" w:name="_Toc23973"/>
      <w:bookmarkStart w:id="169" w:name="_Toc21994"/>
      <w:bookmarkStart w:id="170" w:name="_Toc30343"/>
      <w:r>
        <w:rPr>
          <w:rFonts w:hint="eastAsia" w:ascii="黑体" w:hAnsi="黑体" w:eastAsia="黑体" w:cs="黑体"/>
          <w:lang w:val="en-US" w:eastAsia="zh-CN"/>
        </w:rPr>
        <w:t>生产场所名称、菌种使用日期、 菌棒接种数量、记录人、入档日期</w:t>
      </w:r>
      <w:bookmarkEnd w:id="167"/>
      <w:bookmarkEnd w:id="168"/>
      <w:bookmarkEnd w:id="169"/>
      <w:bookmarkEnd w:id="170"/>
      <w:bookmarkStart w:id="174" w:name="_GoBack"/>
      <w:bookmarkEnd w:id="174"/>
    </w:p>
    <w:p w14:paraId="637E9FF0">
      <w:pPr>
        <w:pStyle w:val="258"/>
        <w:ind w:firstLine="420"/>
      </w:pPr>
    </w:p>
    <w:p w14:paraId="11BEBCD6">
      <w:pPr>
        <w:pStyle w:val="258"/>
        <w:ind w:firstLine="420"/>
        <w:jc w:val="center"/>
      </w:pPr>
      <w:bookmarkStart w:id="171"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71"/>
    </w:p>
    <w:sectPr>
      <w:pgSz w:w="11907" w:h="16839"/>
      <w:pgMar w:top="1418" w:right="1134" w:bottom="1134" w:left="1418" w:header="1418"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Britannic Bold">
    <w:altName w:val="Yu Gothic UI Semibold"/>
    <w:panose1 w:val="020B0903060703020204"/>
    <w:charset w:val="00"/>
    <w:family w:val="swiss"/>
    <w:pitch w:val="default"/>
    <w:sig w:usb0="00000000" w:usb1="00000000" w:usb2="00000000" w:usb3="00000000" w:csb0="20000001" w:csb1="00000000"/>
  </w:font>
  <w:font w:name="华文细黑">
    <w:altName w:val="微软雅黑"/>
    <w:panose1 w:val="02010600040101010101"/>
    <w:charset w:val="86"/>
    <w:family w:val="auto"/>
    <w:pitch w:val="default"/>
    <w:sig w:usb0="00000000" w:usb1="00000000" w:usb2="00000000" w:usb3="00000000" w:csb0="0004009F" w:csb1="DFD70000"/>
  </w:font>
  <w:font w:name="Arial Black">
    <w:panose1 w:val="020B0A04020102020204"/>
    <w:charset w:val="00"/>
    <w:family w:val="swiss"/>
    <w:pitch w:val="default"/>
    <w:sig w:usb0="A00002AF" w:usb1="400078FB" w:usb2="00000000" w:usb3="00000000" w:csb0="6000009F" w:csb1="DFD70000"/>
  </w:font>
  <w:font w:name="Arial Unicode MS">
    <w:altName w:val="宋体"/>
    <w:panose1 w:val="020B0604020202020204"/>
    <w:charset w:val="86"/>
    <w:family w:val="swiss"/>
    <w:pitch w:val="default"/>
    <w:sig w:usb0="00000000" w:usb1="00000000" w:usb2="0000003F" w:usb3="00000000" w:csb0="603F01FF" w:csb1="FFFF0000"/>
  </w:font>
  <w:font w:name="Yu Gothic UI Semibold">
    <w:panose1 w:val="020B07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09B19">
    <w:pPr>
      <w:pStyle w:val="252"/>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14:paraId="7D490ADB">
    <w:pPr>
      <w:pStyle w:val="252"/>
      <w:spacing w:before="0"/>
      <w:ind w:right="360" w:firstLine="360"/>
      <w:rPr>
        <w:rStyle w:val="234"/>
      </w:rPr>
    </w:pPr>
  </w:p>
  <w:p w14:paraId="4888A3F8">
    <w:pPr>
      <w:pStyle w:val="252"/>
      <w:spacing w:before="0"/>
      <w:rPr>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9A856">
    <w:pPr>
      <w:pStyle w:val="251"/>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4</w:t>
    </w:r>
    <w:r>
      <w:rPr>
        <w:rStyle w:val="234"/>
      </w:rPr>
      <w:fldChar w:fldCharType="end"/>
    </w:r>
  </w:p>
  <w:p w14:paraId="5B0015CB">
    <w:pPr>
      <w:pStyle w:val="251"/>
      <w:spacing w:before="0"/>
      <w:rPr>
        <w:sz w:val="10"/>
        <w:szCs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91FB7">
    <w:pPr>
      <w:pStyle w:val="252"/>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7</w:t>
    </w:r>
    <w:r>
      <w:rPr>
        <w:rStyle w:val="234"/>
      </w:rPr>
      <w:fldChar w:fldCharType="end"/>
    </w:r>
  </w:p>
  <w:p w14:paraId="4FA86440">
    <w:pPr>
      <w:pStyle w:val="252"/>
      <w:spacing w:before="0"/>
      <w:ind w:right="360" w:firstLine="360"/>
      <w:rPr>
        <w:rStyle w:val="234"/>
      </w:rPr>
    </w:pPr>
  </w:p>
  <w:p w14:paraId="2C1548B1">
    <w:pPr>
      <w:pStyle w:val="252"/>
      <w:spacing w:before="0"/>
      <w:rPr>
        <w:sz w:val="10"/>
        <w:szCs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DE5DB">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14:paraId="6BFD6843">
    <w:pPr>
      <w:pStyle w:val="5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C81C3">
    <w:pPr>
      <w:pStyle w:val="253"/>
    </w:pPr>
    <w:r>
      <w:rPr>
        <w:rFonts w:hint="eastAsia"/>
      </w:rPr>
      <w:t>DB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51236">
    <w:pPr>
      <w:pStyle w:val="254"/>
    </w:pPr>
    <w:r>
      <w:rPr>
        <w:rFonts w:hint="eastAsia"/>
      </w:rPr>
      <w:t xml:space="preserve">DB </w:t>
    </w:r>
    <w:r>
      <w:fldChar w:fldCharType="begin">
        <w:ffData>
          <w:name w:val="文字1"/>
          <w:enabled/>
          <w:calcOnExit w:val="0"/>
          <w:textInput>
            <w:default w:val="XX/T"/>
          </w:textInput>
        </w:ffData>
      </w:fldChar>
    </w:r>
    <w:r>
      <w:rPr>
        <w:lang w:val="fr-FR"/>
      </w:rPr>
      <w:instrText xml:space="preserve"> FORMTEXT </w:instrText>
    </w:r>
    <w:r>
      <w:fldChar w:fldCharType="separate"/>
    </w:r>
    <w:r>
      <w:rPr>
        <w:lang w:val="fr-FR"/>
      </w:rPr>
      <w:t>3708/T</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8E15C">
    <w:pPr>
      <w:pStyle w:val="253"/>
      <w:wordWrap w:val="0"/>
    </w:pPr>
    <w:r>
      <w:rPr>
        <w:rFonts w:hint="eastAsia"/>
      </w:rPr>
      <w:t xml:space="preserve">DB </w:t>
    </w:r>
    <w:r>
      <w:fldChar w:fldCharType="begin">
        <w:ffData>
          <w:name w:val="文字1"/>
          <w:enabled/>
          <w:calcOnExit w:val="0"/>
          <w:textInput>
            <w:default w:val="XX/T"/>
          </w:textInput>
        </w:ffData>
      </w:fldChar>
    </w:r>
    <w:r>
      <w:rPr>
        <w:lang w:val="fr-FR"/>
      </w:rPr>
      <w:instrText xml:space="preserve"> FORMTEXT </w:instrText>
    </w:r>
    <w:r>
      <w:fldChar w:fldCharType="separate"/>
    </w:r>
    <w:r>
      <w:rPr>
        <w:lang w:val="fr-FR"/>
      </w:rPr>
      <w:t>3708/T</w:t>
    </w:r>
    <w:r>
      <w:fldChar w:fldCharType="end"/>
    </w:r>
    <w:r>
      <w:t>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18AFE">
    <w:pPr>
      <w:pStyle w:val="6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A9D65E"/>
    <w:multiLevelType w:val="multilevel"/>
    <w:tmpl w:val="F2A9D65E"/>
    <w:lvl w:ilvl="0" w:tentative="0">
      <w:start w:val="1"/>
      <w:numFmt w:val="upperLetter"/>
      <w:lvlText w:val="%1"/>
      <w:lvlJc w:val="left"/>
      <w:pPr>
        <w:ind w:left="0" w:firstLine="0"/>
      </w:pPr>
      <w:rPr>
        <w:rFonts w:hint="default" w:ascii="宋体" w:hAnsi="宋体" w:eastAsia="宋体" w:cs="宋体"/>
        <w:b w:val="0"/>
        <w:i w:val="0"/>
        <w:caps w:val="0"/>
        <w:strike w:val="0"/>
        <w:dstrike w:val="0"/>
        <w:vanish w:val="0"/>
        <w:color w:val="FFFFFF"/>
        <w:sz w:val="2"/>
        <w:u w:val="none"/>
      </w:rPr>
    </w:lvl>
    <w:lvl w:ilvl="1" w:tentative="0">
      <w:start w:val="1"/>
      <w:numFmt w:val="decimal"/>
      <w:suff w:val="nothing"/>
      <w:lvlText w:val="图%1.%2　"/>
      <w:lvlJc w:val="left"/>
      <w:pPr>
        <w:ind w:left="0" w:firstLine="0"/>
      </w:pPr>
      <w:rPr>
        <w:rFonts w:hint="default" w:ascii="黑体" w:hAnsi="黑体" w:eastAsia="黑体" w:cs="黑体"/>
        <w:b w:val="0"/>
        <w:i w:val="0"/>
        <w:caps w:val="0"/>
        <w:strike w:val="0"/>
        <w:dstrike w:val="0"/>
        <w:vanish w:val="0"/>
        <w:color w:val="000000"/>
        <w:sz w:val="21"/>
        <w:u w:val="none"/>
      </w:rPr>
    </w:lvl>
    <w:lvl w:ilvl="2" w:tentative="0">
      <w:start w:val="1"/>
      <w:numFmt w:val="decimal"/>
      <w:pStyle w:val="5"/>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2">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3">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4">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5">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6">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7">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8">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9">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10">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1">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2">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6"/>
      <w:suff w:val="nothing"/>
      <w:lvlText w:val="%1表%2　"/>
      <w:lvlJc w:val="left"/>
      <w:pPr>
        <w:ind w:left="0" w:firstLine="0"/>
      </w:pPr>
      <w:rPr>
        <w:rFonts w:hint="eastAsia" w:ascii="黑体" w:hAnsi="黑体" w:eastAsia="黑体" w:cs="Times New Roman"/>
        <w:b w:val="0"/>
        <w:bCs w:val="0"/>
        <w:i w:val="0"/>
        <w:iCs w:val="0"/>
        <w:caps w:val="0"/>
        <w:smallCaps w:val="0"/>
        <w:strike w:val="0"/>
        <w:dstrike w:val="0"/>
        <w:snapToGrid w:val="0"/>
        <w:vanish w:val="0"/>
        <w:color w:val="000000"/>
        <w:spacing w:val="0"/>
        <w:w w:val="100"/>
        <w:kern w:val="0"/>
        <w:position w:val="0"/>
        <w:sz w:val="21"/>
        <w:u w:val="none"/>
        <w:vertAlign w:val="baseline"/>
        <w14:shadow w14:blurRad="0" w14:dist="0" w14:dir="0" w14:sx="0" w14:sy="0" w14:kx="0" w14:ky="0" w14:algn="none">
          <w14:srgbClr w14:val="000000"/>
        </w14:shadow>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4">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6">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568"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27A89AD9"/>
    <w:multiLevelType w:val="multilevel"/>
    <w:tmpl w:val="27A89AD9"/>
    <w:lvl w:ilvl="0" w:tentative="0">
      <w:start w:val="1"/>
      <w:numFmt w:val="upperLetter"/>
      <w:pStyle w:val="348"/>
      <w:lvlText w:val="%1"/>
      <w:lvlJc w:val="left"/>
      <w:pPr>
        <w:ind w:left="0" w:firstLine="0"/>
      </w:pPr>
      <w:rPr>
        <w:rFonts w:hint="default" w:ascii="宋体" w:hAnsi="宋体" w:eastAsia="宋体" w:cs="宋体"/>
        <w:b w:val="0"/>
        <w:i w:val="0"/>
        <w:caps w:val="0"/>
        <w:strike w:val="0"/>
        <w:dstrike w:val="0"/>
        <w:vanish w:val="0"/>
        <w:color w:val="FFFFFF"/>
        <w:sz w:val="2"/>
        <w:u w:val="none"/>
      </w:rPr>
    </w:lvl>
    <w:lvl w:ilvl="1" w:tentative="0">
      <w:start w:val="1"/>
      <w:numFmt w:val="decimal"/>
      <w:pStyle w:val="281"/>
      <w:suff w:val="nothing"/>
      <w:lvlText w:val="图%1.%2　"/>
      <w:lvlJc w:val="left"/>
      <w:pPr>
        <w:ind w:left="0" w:firstLine="0"/>
      </w:pPr>
      <w:rPr>
        <w:rFonts w:hint="default" w:ascii="黑体" w:hAnsi="黑体" w:eastAsia="黑体" w:cs="黑体"/>
        <w:b w:val="0"/>
        <w:i w:val="0"/>
        <w:caps w:val="0"/>
        <w:strike w:val="0"/>
        <w:dstrike w:val="0"/>
        <w:vanish w:val="0"/>
        <w:color w:val="000000"/>
        <w:sz w:val="21"/>
        <w:u w:val="none"/>
      </w:rPr>
    </w:lvl>
    <w:lvl w:ilvl="2" w:tentative="0">
      <w:start w:val="1"/>
      <w:numFmt w:val="decimal"/>
      <w:suff w:val="nothing"/>
      <w:lvlText w:val="表%1.%2　"/>
      <w:lvlJc w:val="left"/>
      <w:pPr>
        <w:ind w:left="0" w:firstLine="0"/>
      </w:pPr>
      <w:rPr>
        <w:rFonts w:hint="default" w:ascii="黑体" w:hAnsi="黑体" w:eastAsia="黑体" w:cs="黑体"/>
        <w:b w:val="0"/>
        <w:i w:val="0"/>
        <w:caps w:val="0"/>
        <w:strike w:val="0"/>
        <w:dstrike w:val="0"/>
        <w:vanish w:val="0"/>
        <w:color w:val="000000"/>
        <w:sz w:val="21"/>
        <w:u w:val="none"/>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8">
    <w:nsid w:val="32F04FB2"/>
    <w:multiLevelType w:val="multilevel"/>
    <w:tmpl w:val="32F04FB2"/>
    <w:lvl w:ilvl="0" w:tentative="0">
      <w:start w:val="1"/>
      <w:numFmt w:val="lowerLetter"/>
      <w:pStyle w:val="527"/>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9">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pPr>
        <w:ind w:left="0" w:firstLine="0"/>
      </w:pPr>
      <w:rPr>
        <w:rFonts w:hAnsi="Times New Roman"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1">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2">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569181A1"/>
    <w:multiLevelType w:val="multilevel"/>
    <w:tmpl w:val="569181A1"/>
    <w:lvl w:ilvl="0" w:tentative="0">
      <w:start w:val="1"/>
      <w:numFmt w:val="upperLetter"/>
      <w:pStyle w:val="347"/>
      <w:lvlText w:val="%1"/>
      <w:lvlJc w:val="left"/>
      <w:pPr>
        <w:tabs>
          <w:tab w:val="left" w:pos="0"/>
        </w:tabs>
        <w:ind w:left="0" w:firstLine="0"/>
      </w:pPr>
      <w:rPr>
        <w:rFonts w:hint="default" w:ascii="宋体" w:hAnsi="宋体" w:eastAsia="宋体" w:cs="宋体"/>
        <w:b w:val="0"/>
        <w:i w:val="0"/>
        <w:caps w:val="0"/>
        <w:strike w:val="0"/>
        <w:dstrike w:val="0"/>
        <w:vanish w:val="0"/>
        <w:color w:val="FFFFFF"/>
        <w:sz w:val="2"/>
        <w:u w:val="none"/>
      </w:rPr>
    </w:lvl>
    <w:lvl w:ilvl="1" w:tentative="0">
      <w:start w:val="1"/>
      <w:numFmt w:val="decimal"/>
      <w:pStyle w:val="275"/>
      <w:suff w:val="nothing"/>
      <w:lvlText w:val="表%1.%2　"/>
      <w:lvlJc w:val="left"/>
      <w:pPr>
        <w:ind w:left="0" w:firstLine="0"/>
      </w:pPr>
      <w:rPr>
        <w:rFonts w:hint="default" w:ascii="黑体" w:hAnsi="黑体" w:eastAsia="黑体" w:cs="黑体"/>
        <w:b w:val="0"/>
        <w:i w:val="0"/>
        <w:caps w:val="0"/>
        <w:strike w:val="0"/>
        <w:dstrike w:val="0"/>
        <w:vanish w:val="0"/>
        <w:color w:val="000000"/>
        <w:sz w:val="21"/>
        <w:u w:val="none"/>
      </w:rPr>
    </w:lvl>
    <w:lvl w:ilvl="2" w:tentative="0">
      <w:start w:val="1"/>
      <w:numFmt w:val="decimal"/>
      <w:pStyle w:val="317"/>
      <w:suff w:val="nothing"/>
      <w:lvlText w:val="表%1.%2　"/>
      <w:lvlJc w:val="left"/>
      <w:pPr>
        <w:ind w:left="0" w:firstLine="0"/>
      </w:pPr>
      <w:rPr>
        <w:rFonts w:hint="default" w:ascii="黑体" w:hAnsi="黑体" w:eastAsia="黑体" w:cs="黑体"/>
        <w:b w:val="0"/>
        <w:i w:val="0"/>
        <w:caps w:val="0"/>
        <w:strike w:val="0"/>
        <w:dstrike w:val="0"/>
        <w:vanish w:val="0"/>
        <w:color w:val="000000"/>
        <w:sz w:val="21"/>
        <w:u w:val="none"/>
      </w:rPr>
    </w:lvl>
    <w:lvl w:ilvl="3" w:tentative="0">
      <w:start w:val="1"/>
      <w:numFmt w:val="decimal"/>
      <w:pStyle w:val="6"/>
      <w:suff w:val="nothing"/>
      <w:lvlText w:val="（%4）"/>
      <w:lvlJc w:val="left"/>
      <w:pPr>
        <w:ind w:left="0" w:firstLine="402"/>
      </w:pPr>
      <w:rPr>
        <w:rFonts w:hint="eastAsia"/>
      </w:rPr>
    </w:lvl>
    <w:lvl w:ilvl="4" w:tentative="0">
      <w:start w:val="1"/>
      <w:numFmt w:val="decimalEnclosedCircleChinese"/>
      <w:pStyle w:val="7"/>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abstractNum w:abstractNumId="24">
    <w:nsid w:val="59641F7A"/>
    <w:multiLevelType w:val="multilevel"/>
    <w:tmpl w:val="59641F7A"/>
    <w:lvl w:ilvl="0" w:tentative="0">
      <w:start w:val="1"/>
      <w:numFmt w:val="decimal"/>
      <w:pStyle w:val="524"/>
      <w:suff w:val="nothing"/>
      <w:lvlText w:val="[%1] "/>
      <w:lvlJc w:val="left"/>
      <w:pPr>
        <w:ind w:left="0" w:firstLine="0"/>
      </w:pPr>
      <w:rPr>
        <w:rFonts w:hint="eastAsia" w:ascii="宋体"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6">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CEA2025"/>
    <w:multiLevelType w:val="multilevel"/>
    <w:tmpl w:val="6CEA2025"/>
    <w:lvl w:ilvl="0" w:tentative="0">
      <w:start w:val="1"/>
      <w:numFmt w:val="none"/>
      <w:pStyle w:val="521"/>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30">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3"/>
  </w:num>
  <w:num w:numId="3">
    <w:abstractNumId w:val="4"/>
  </w:num>
  <w:num w:numId="4">
    <w:abstractNumId w:val="6"/>
  </w:num>
  <w:num w:numId="5">
    <w:abstractNumId w:val="9"/>
  </w:num>
  <w:num w:numId="6">
    <w:abstractNumId w:val="10"/>
  </w:num>
  <w:num w:numId="7">
    <w:abstractNumId w:val="7"/>
  </w:num>
  <w:num w:numId="8">
    <w:abstractNumId w:val="3"/>
  </w:num>
  <w:num w:numId="9">
    <w:abstractNumId w:val="8"/>
  </w:num>
  <w:num w:numId="10">
    <w:abstractNumId w:val="5"/>
  </w:num>
  <w:num w:numId="11">
    <w:abstractNumId w:val="2"/>
  </w:num>
  <w:num w:numId="12">
    <w:abstractNumId w:val="1"/>
  </w:num>
  <w:num w:numId="13">
    <w:abstractNumId w:val="16"/>
  </w:num>
  <w:num w:numId="14">
    <w:abstractNumId w:val="26"/>
  </w:num>
  <w:num w:numId="15">
    <w:abstractNumId w:val="17"/>
  </w:num>
  <w:num w:numId="16">
    <w:abstractNumId w:val="30"/>
  </w:num>
  <w:num w:numId="17">
    <w:abstractNumId w:val="14"/>
  </w:num>
  <w:num w:numId="18">
    <w:abstractNumId w:val="20"/>
  </w:num>
  <w:num w:numId="19">
    <w:abstractNumId w:val="25"/>
  </w:num>
  <w:num w:numId="20">
    <w:abstractNumId w:val="13"/>
  </w:num>
  <w:num w:numId="21">
    <w:abstractNumId w:val="22"/>
  </w:num>
  <w:num w:numId="22">
    <w:abstractNumId w:val="28"/>
  </w:num>
  <w:num w:numId="23">
    <w:abstractNumId w:val="11"/>
  </w:num>
  <w:num w:numId="24">
    <w:abstractNumId w:val="21"/>
  </w:num>
  <w:num w:numId="25">
    <w:abstractNumId w:val="29"/>
  </w:num>
  <w:num w:numId="26">
    <w:abstractNumId w:val="15"/>
  </w:num>
  <w:num w:numId="27">
    <w:abstractNumId w:val="19"/>
  </w:num>
  <w:num w:numId="28">
    <w:abstractNumId w:val="12"/>
  </w:num>
  <w:num w:numId="29">
    <w:abstractNumId w:val="27"/>
  </w:num>
  <w:num w:numId="30">
    <w:abstractNumId w:val="24"/>
  </w:num>
  <w:num w:numId="31">
    <w:abstractNumId w:val="18"/>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attachedTemplate r:id="rId1"/>
  <w:documentProtection w:formatting="1" w:enforcement="0"/>
  <w:defaultTabStop w:val="21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yNzM3NmUxNjcyY2FjZmNkZDVlMGE4M2MzMjdhZTUifQ=="/>
  </w:docVars>
  <w:rsids>
    <w:rsidRoot w:val="384D5CA4"/>
    <w:rsid w:val="00006548"/>
    <w:rsid w:val="00027BD3"/>
    <w:rsid w:val="00030111"/>
    <w:rsid w:val="00031EEE"/>
    <w:rsid w:val="00036B39"/>
    <w:rsid w:val="000372EA"/>
    <w:rsid w:val="00040BBF"/>
    <w:rsid w:val="00043421"/>
    <w:rsid w:val="00050E91"/>
    <w:rsid w:val="00053FB5"/>
    <w:rsid w:val="00075DD9"/>
    <w:rsid w:val="00076F59"/>
    <w:rsid w:val="0009271F"/>
    <w:rsid w:val="0009648F"/>
    <w:rsid w:val="000A23AE"/>
    <w:rsid w:val="000A568D"/>
    <w:rsid w:val="000A6E5F"/>
    <w:rsid w:val="000B6ECB"/>
    <w:rsid w:val="000C21DC"/>
    <w:rsid w:val="000C2EFF"/>
    <w:rsid w:val="000D2D03"/>
    <w:rsid w:val="000E2B29"/>
    <w:rsid w:val="000E7B1D"/>
    <w:rsid w:val="000F1341"/>
    <w:rsid w:val="00123BF9"/>
    <w:rsid w:val="00127602"/>
    <w:rsid w:val="00144633"/>
    <w:rsid w:val="001517CF"/>
    <w:rsid w:val="00164C6D"/>
    <w:rsid w:val="00170B1F"/>
    <w:rsid w:val="00172236"/>
    <w:rsid w:val="001748CC"/>
    <w:rsid w:val="0017737E"/>
    <w:rsid w:val="00182F15"/>
    <w:rsid w:val="001830DE"/>
    <w:rsid w:val="001A5BF9"/>
    <w:rsid w:val="001B0DE6"/>
    <w:rsid w:val="001C2054"/>
    <w:rsid w:val="001D5AA4"/>
    <w:rsid w:val="001D71BA"/>
    <w:rsid w:val="001E5A95"/>
    <w:rsid w:val="001F0E09"/>
    <w:rsid w:val="001F724D"/>
    <w:rsid w:val="00216264"/>
    <w:rsid w:val="00217F57"/>
    <w:rsid w:val="00227E52"/>
    <w:rsid w:val="002310FD"/>
    <w:rsid w:val="00235CB0"/>
    <w:rsid w:val="00245A17"/>
    <w:rsid w:val="00247E6D"/>
    <w:rsid w:val="00267674"/>
    <w:rsid w:val="00277D91"/>
    <w:rsid w:val="00282FBE"/>
    <w:rsid w:val="00287FD8"/>
    <w:rsid w:val="00290905"/>
    <w:rsid w:val="002917C0"/>
    <w:rsid w:val="002A3BE2"/>
    <w:rsid w:val="002A4DD0"/>
    <w:rsid w:val="002A6433"/>
    <w:rsid w:val="002A6B18"/>
    <w:rsid w:val="002B778D"/>
    <w:rsid w:val="002C6C4A"/>
    <w:rsid w:val="002E08C1"/>
    <w:rsid w:val="002E5F3F"/>
    <w:rsid w:val="002F1348"/>
    <w:rsid w:val="002F1862"/>
    <w:rsid w:val="00302733"/>
    <w:rsid w:val="00303CA5"/>
    <w:rsid w:val="00316CBA"/>
    <w:rsid w:val="00324802"/>
    <w:rsid w:val="00337CA1"/>
    <w:rsid w:val="00366B99"/>
    <w:rsid w:val="00397925"/>
    <w:rsid w:val="003A4F7B"/>
    <w:rsid w:val="003B65E2"/>
    <w:rsid w:val="003C5C82"/>
    <w:rsid w:val="003D636C"/>
    <w:rsid w:val="003E7CE2"/>
    <w:rsid w:val="003F2DA8"/>
    <w:rsid w:val="003F603C"/>
    <w:rsid w:val="003F764E"/>
    <w:rsid w:val="00405B77"/>
    <w:rsid w:val="00406CC1"/>
    <w:rsid w:val="00407D23"/>
    <w:rsid w:val="0041207A"/>
    <w:rsid w:val="00436ECC"/>
    <w:rsid w:val="004414E6"/>
    <w:rsid w:val="00447DDB"/>
    <w:rsid w:val="004548A9"/>
    <w:rsid w:val="0046160C"/>
    <w:rsid w:val="004619AC"/>
    <w:rsid w:val="00463A10"/>
    <w:rsid w:val="00465B7B"/>
    <w:rsid w:val="00466FF2"/>
    <w:rsid w:val="00467339"/>
    <w:rsid w:val="00481965"/>
    <w:rsid w:val="004826C9"/>
    <w:rsid w:val="0048668C"/>
    <w:rsid w:val="00490088"/>
    <w:rsid w:val="004A3243"/>
    <w:rsid w:val="004D0182"/>
    <w:rsid w:val="004D5BF2"/>
    <w:rsid w:val="004E369C"/>
    <w:rsid w:val="0050545B"/>
    <w:rsid w:val="005134E3"/>
    <w:rsid w:val="00514BFB"/>
    <w:rsid w:val="00515AC9"/>
    <w:rsid w:val="005175BF"/>
    <w:rsid w:val="00517D40"/>
    <w:rsid w:val="00520DEA"/>
    <w:rsid w:val="00521E61"/>
    <w:rsid w:val="005272AE"/>
    <w:rsid w:val="005322CC"/>
    <w:rsid w:val="00532D32"/>
    <w:rsid w:val="0053303D"/>
    <w:rsid w:val="00534928"/>
    <w:rsid w:val="00562526"/>
    <w:rsid w:val="00573966"/>
    <w:rsid w:val="00573CAA"/>
    <w:rsid w:val="00596BBE"/>
    <w:rsid w:val="005A35D5"/>
    <w:rsid w:val="005A406C"/>
    <w:rsid w:val="005C19E3"/>
    <w:rsid w:val="005D203A"/>
    <w:rsid w:val="005D5966"/>
    <w:rsid w:val="00601445"/>
    <w:rsid w:val="00603182"/>
    <w:rsid w:val="00611BD0"/>
    <w:rsid w:val="0061695B"/>
    <w:rsid w:val="00630366"/>
    <w:rsid w:val="00630EC5"/>
    <w:rsid w:val="0065094C"/>
    <w:rsid w:val="00661C87"/>
    <w:rsid w:val="00674639"/>
    <w:rsid w:val="00677083"/>
    <w:rsid w:val="00677E34"/>
    <w:rsid w:val="00681844"/>
    <w:rsid w:val="006A01D7"/>
    <w:rsid w:val="006B643E"/>
    <w:rsid w:val="006D12A2"/>
    <w:rsid w:val="006D6D2B"/>
    <w:rsid w:val="006E740A"/>
    <w:rsid w:val="006E7E4F"/>
    <w:rsid w:val="006F1FF9"/>
    <w:rsid w:val="006F20D7"/>
    <w:rsid w:val="007064A5"/>
    <w:rsid w:val="007141B1"/>
    <w:rsid w:val="00715BD0"/>
    <w:rsid w:val="00717CBC"/>
    <w:rsid w:val="00727842"/>
    <w:rsid w:val="0073641E"/>
    <w:rsid w:val="00743CC7"/>
    <w:rsid w:val="0074732A"/>
    <w:rsid w:val="00767B2F"/>
    <w:rsid w:val="00773A5E"/>
    <w:rsid w:val="00776408"/>
    <w:rsid w:val="0078233D"/>
    <w:rsid w:val="00792486"/>
    <w:rsid w:val="00792DBE"/>
    <w:rsid w:val="00795E45"/>
    <w:rsid w:val="007C1579"/>
    <w:rsid w:val="007D2FAA"/>
    <w:rsid w:val="007E0206"/>
    <w:rsid w:val="007E3F4F"/>
    <w:rsid w:val="007F69B9"/>
    <w:rsid w:val="00800A29"/>
    <w:rsid w:val="00811C33"/>
    <w:rsid w:val="00846D16"/>
    <w:rsid w:val="00852FD6"/>
    <w:rsid w:val="00862997"/>
    <w:rsid w:val="00863677"/>
    <w:rsid w:val="0086798F"/>
    <w:rsid w:val="00867C2D"/>
    <w:rsid w:val="008708FD"/>
    <w:rsid w:val="00881B7D"/>
    <w:rsid w:val="008C0296"/>
    <w:rsid w:val="008C5347"/>
    <w:rsid w:val="008D2560"/>
    <w:rsid w:val="008D383F"/>
    <w:rsid w:val="008E18D8"/>
    <w:rsid w:val="008E1AE0"/>
    <w:rsid w:val="008E351F"/>
    <w:rsid w:val="00901DA3"/>
    <w:rsid w:val="0091784D"/>
    <w:rsid w:val="00921A99"/>
    <w:rsid w:val="009535DF"/>
    <w:rsid w:val="0095659D"/>
    <w:rsid w:val="00964AC8"/>
    <w:rsid w:val="009676B1"/>
    <w:rsid w:val="009721AF"/>
    <w:rsid w:val="00984705"/>
    <w:rsid w:val="00995610"/>
    <w:rsid w:val="009A0F26"/>
    <w:rsid w:val="009A2C2B"/>
    <w:rsid w:val="009C0704"/>
    <w:rsid w:val="009C682F"/>
    <w:rsid w:val="009D19E4"/>
    <w:rsid w:val="009E0625"/>
    <w:rsid w:val="009E723F"/>
    <w:rsid w:val="009F7CDF"/>
    <w:rsid w:val="00A329C9"/>
    <w:rsid w:val="00A342E2"/>
    <w:rsid w:val="00A35C5B"/>
    <w:rsid w:val="00A40CF5"/>
    <w:rsid w:val="00A470A7"/>
    <w:rsid w:val="00A473CC"/>
    <w:rsid w:val="00A832D8"/>
    <w:rsid w:val="00A87239"/>
    <w:rsid w:val="00A94542"/>
    <w:rsid w:val="00AA4903"/>
    <w:rsid w:val="00AA4BDA"/>
    <w:rsid w:val="00AB12B4"/>
    <w:rsid w:val="00AC06BB"/>
    <w:rsid w:val="00AC3ACC"/>
    <w:rsid w:val="00AD7ECC"/>
    <w:rsid w:val="00AE108D"/>
    <w:rsid w:val="00AE3FF9"/>
    <w:rsid w:val="00AE547B"/>
    <w:rsid w:val="00AF2B0D"/>
    <w:rsid w:val="00AF2DD6"/>
    <w:rsid w:val="00AF4B94"/>
    <w:rsid w:val="00AF5975"/>
    <w:rsid w:val="00B01D8B"/>
    <w:rsid w:val="00B0338D"/>
    <w:rsid w:val="00B05671"/>
    <w:rsid w:val="00B0682B"/>
    <w:rsid w:val="00B06B22"/>
    <w:rsid w:val="00B06F9F"/>
    <w:rsid w:val="00B13E76"/>
    <w:rsid w:val="00B226E1"/>
    <w:rsid w:val="00B23075"/>
    <w:rsid w:val="00B3477C"/>
    <w:rsid w:val="00B37C0E"/>
    <w:rsid w:val="00B454CA"/>
    <w:rsid w:val="00B55871"/>
    <w:rsid w:val="00B565EB"/>
    <w:rsid w:val="00B614B1"/>
    <w:rsid w:val="00B74D02"/>
    <w:rsid w:val="00B807AF"/>
    <w:rsid w:val="00B90349"/>
    <w:rsid w:val="00BB5BF7"/>
    <w:rsid w:val="00BC6C4C"/>
    <w:rsid w:val="00BE027D"/>
    <w:rsid w:val="00BF3DB8"/>
    <w:rsid w:val="00BF4811"/>
    <w:rsid w:val="00BF533F"/>
    <w:rsid w:val="00C01946"/>
    <w:rsid w:val="00C12F1C"/>
    <w:rsid w:val="00C17B04"/>
    <w:rsid w:val="00C22264"/>
    <w:rsid w:val="00C231D9"/>
    <w:rsid w:val="00C26FF1"/>
    <w:rsid w:val="00C2754A"/>
    <w:rsid w:val="00C30CAE"/>
    <w:rsid w:val="00C33DBB"/>
    <w:rsid w:val="00C71D1E"/>
    <w:rsid w:val="00C7294C"/>
    <w:rsid w:val="00C75E3E"/>
    <w:rsid w:val="00C7721B"/>
    <w:rsid w:val="00C80B64"/>
    <w:rsid w:val="00C825D9"/>
    <w:rsid w:val="00C82D66"/>
    <w:rsid w:val="00C86F85"/>
    <w:rsid w:val="00C877DD"/>
    <w:rsid w:val="00CA1496"/>
    <w:rsid w:val="00CA612B"/>
    <w:rsid w:val="00CA6A4E"/>
    <w:rsid w:val="00CB5BB7"/>
    <w:rsid w:val="00CC19EC"/>
    <w:rsid w:val="00CE0378"/>
    <w:rsid w:val="00CE197F"/>
    <w:rsid w:val="00CE5930"/>
    <w:rsid w:val="00CF740D"/>
    <w:rsid w:val="00D10F52"/>
    <w:rsid w:val="00D20260"/>
    <w:rsid w:val="00D32102"/>
    <w:rsid w:val="00D431FE"/>
    <w:rsid w:val="00D57726"/>
    <w:rsid w:val="00D679FB"/>
    <w:rsid w:val="00D70977"/>
    <w:rsid w:val="00D7582D"/>
    <w:rsid w:val="00D77681"/>
    <w:rsid w:val="00D878B6"/>
    <w:rsid w:val="00DA6082"/>
    <w:rsid w:val="00DB79A4"/>
    <w:rsid w:val="00DC300E"/>
    <w:rsid w:val="00DC4A01"/>
    <w:rsid w:val="00DC5920"/>
    <w:rsid w:val="00DD42C1"/>
    <w:rsid w:val="00DE6C5C"/>
    <w:rsid w:val="00DE79D1"/>
    <w:rsid w:val="00DF3719"/>
    <w:rsid w:val="00E05C6A"/>
    <w:rsid w:val="00E05E73"/>
    <w:rsid w:val="00E12E32"/>
    <w:rsid w:val="00E12E4B"/>
    <w:rsid w:val="00E245C7"/>
    <w:rsid w:val="00E307EE"/>
    <w:rsid w:val="00E30917"/>
    <w:rsid w:val="00E33A22"/>
    <w:rsid w:val="00E376DF"/>
    <w:rsid w:val="00E558DE"/>
    <w:rsid w:val="00E572D1"/>
    <w:rsid w:val="00E6055B"/>
    <w:rsid w:val="00E638E4"/>
    <w:rsid w:val="00E72EF6"/>
    <w:rsid w:val="00E73319"/>
    <w:rsid w:val="00E766DD"/>
    <w:rsid w:val="00E83142"/>
    <w:rsid w:val="00E87A23"/>
    <w:rsid w:val="00E96E93"/>
    <w:rsid w:val="00ED1474"/>
    <w:rsid w:val="00ED7098"/>
    <w:rsid w:val="00EE4858"/>
    <w:rsid w:val="00EE4A1A"/>
    <w:rsid w:val="00F171BD"/>
    <w:rsid w:val="00F172FB"/>
    <w:rsid w:val="00F17B6A"/>
    <w:rsid w:val="00F252F0"/>
    <w:rsid w:val="00F25CA4"/>
    <w:rsid w:val="00F3590F"/>
    <w:rsid w:val="00F66499"/>
    <w:rsid w:val="00F71B49"/>
    <w:rsid w:val="00F73EF2"/>
    <w:rsid w:val="00F8041E"/>
    <w:rsid w:val="00F81B2F"/>
    <w:rsid w:val="00F863B5"/>
    <w:rsid w:val="00FA2522"/>
    <w:rsid w:val="00FD74B3"/>
    <w:rsid w:val="00FE15CE"/>
    <w:rsid w:val="011A64F0"/>
    <w:rsid w:val="01933237"/>
    <w:rsid w:val="02837123"/>
    <w:rsid w:val="02E55838"/>
    <w:rsid w:val="03A632E8"/>
    <w:rsid w:val="048A4A9F"/>
    <w:rsid w:val="04B0246C"/>
    <w:rsid w:val="053007C5"/>
    <w:rsid w:val="05CB0BB8"/>
    <w:rsid w:val="06A1767F"/>
    <w:rsid w:val="072C2E6D"/>
    <w:rsid w:val="08203517"/>
    <w:rsid w:val="08964620"/>
    <w:rsid w:val="0AD25D60"/>
    <w:rsid w:val="0B167644"/>
    <w:rsid w:val="0B7E4FF7"/>
    <w:rsid w:val="0CD732E6"/>
    <w:rsid w:val="0D6F4776"/>
    <w:rsid w:val="0EEB673A"/>
    <w:rsid w:val="10297AA8"/>
    <w:rsid w:val="10B33746"/>
    <w:rsid w:val="132632F9"/>
    <w:rsid w:val="13713B8A"/>
    <w:rsid w:val="145A0700"/>
    <w:rsid w:val="15682A1B"/>
    <w:rsid w:val="16663730"/>
    <w:rsid w:val="16806F94"/>
    <w:rsid w:val="17B25517"/>
    <w:rsid w:val="18153C41"/>
    <w:rsid w:val="182238C4"/>
    <w:rsid w:val="18DF29CA"/>
    <w:rsid w:val="197608B5"/>
    <w:rsid w:val="1B8C5F4B"/>
    <w:rsid w:val="1BA47EFE"/>
    <w:rsid w:val="1BA9307C"/>
    <w:rsid w:val="1C9D5BB3"/>
    <w:rsid w:val="1DB86181"/>
    <w:rsid w:val="1E7E0ACE"/>
    <w:rsid w:val="1F5D30C2"/>
    <w:rsid w:val="20AA6965"/>
    <w:rsid w:val="20DF4DAC"/>
    <w:rsid w:val="21E40CEF"/>
    <w:rsid w:val="2282338D"/>
    <w:rsid w:val="24A00DDE"/>
    <w:rsid w:val="24C777E6"/>
    <w:rsid w:val="26086C3B"/>
    <w:rsid w:val="27441EF5"/>
    <w:rsid w:val="27867489"/>
    <w:rsid w:val="27BC21E7"/>
    <w:rsid w:val="292372F9"/>
    <w:rsid w:val="2C194A80"/>
    <w:rsid w:val="2C1D6BD8"/>
    <w:rsid w:val="2C4B7FDA"/>
    <w:rsid w:val="2C521B53"/>
    <w:rsid w:val="2C903956"/>
    <w:rsid w:val="2F1523C9"/>
    <w:rsid w:val="2F354387"/>
    <w:rsid w:val="2FDE0A35"/>
    <w:rsid w:val="313A069E"/>
    <w:rsid w:val="32D31B24"/>
    <w:rsid w:val="33056419"/>
    <w:rsid w:val="34DD5075"/>
    <w:rsid w:val="360428A3"/>
    <w:rsid w:val="363B3FFE"/>
    <w:rsid w:val="372D2C31"/>
    <w:rsid w:val="384D5CA4"/>
    <w:rsid w:val="387D6AAB"/>
    <w:rsid w:val="39144C5B"/>
    <w:rsid w:val="3A3C2E23"/>
    <w:rsid w:val="3B175843"/>
    <w:rsid w:val="3BDD2DBF"/>
    <w:rsid w:val="3C5D2AFD"/>
    <w:rsid w:val="3D032E71"/>
    <w:rsid w:val="3D257308"/>
    <w:rsid w:val="3DCF6D2B"/>
    <w:rsid w:val="3F1224A3"/>
    <w:rsid w:val="3FCB4FC8"/>
    <w:rsid w:val="3FE91562"/>
    <w:rsid w:val="4178453E"/>
    <w:rsid w:val="41DC04CF"/>
    <w:rsid w:val="43630AF0"/>
    <w:rsid w:val="441A313C"/>
    <w:rsid w:val="44451DF1"/>
    <w:rsid w:val="44835FE9"/>
    <w:rsid w:val="44BC46DF"/>
    <w:rsid w:val="45AE0BD5"/>
    <w:rsid w:val="46DC704E"/>
    <w:rsid w:val="46DD7AFD"/>
    <w:rsid w:val="47062ABF"/>
    <w:rsid w:val="47626D64"/>
    <w:rsid w:val="47E90FE2"/>
    <w:rsid w:val="48ED264D"/>
    <w:rsid w:val="49814950"/>
    <w:rsid w:val="4B470C55"/>
    <w:rsid w:val="4C100F4C"/>
    <w:rsid w:val="4CA635B3"/>
    <w:rsid w:val="4E072056"/>
    <w:rsid w:val="50B76735"/>
    <w:rsid w:val="50D93F83"/>
    <w:rsid w:val="51246E57"/>
    <w:rsid w:val="532C4EBE"/>
    <w:rsid w:val="5386733B"/>
    <w:rsid w:val="54D83804"/>
    <w:rsid w:val="561624C7"/>
    <w:rsid w:val="562C6F12"/>
    <w:rsid w:val="58676CF6"/>
    <w:rsid w:val="5A6B5F47"/>
    <w:rsid w:val="5BD53A9C"/>
    <w:rsid w:val="5BF44383"/>
    <w:rsid w:val="5CD16D49"/>
    <w:rsid w:val="5CE34426"/>
    <w:rsid w:val="5D467752"/>
    <w:rsid w:val="5D997E7A"/>
    <w:rsid w:val="5E245763"/>
    <w:rsid w:val="5EF236A9"/>
    <w:rsid w:val="5EF95DAD"/>
    <w:rsid w:val="5F68122B"/>
    <w:rsid w:val="60981962"/>
    <w:rsid w:val="61977575"/>
    <w:rsid w:val="61B7692B"/>
    <w:rsid w:val="62415FCF"/>
    <w:rsid w:val="63221E4C"/>
    <w:rsid w:val="63C519CB"/>
    <w:rsid w:val="63C77CEE"/>
    <w:rsid w:val="63FF14D7"/>
    <w:rsid w:val="64642B3F"/>
    <w:rsid w:val="6539444A"/>
    <w:rsid w:val="659E426E"/>
    <w:rsid w:val="65C31F87"/>
    <w:rsid w:val="664C5534"/>
    <w:rsid w:val="66754F1F"/>
    <w:rsid w:val="6720252C"/>
    <w:rsid w:val="67D009C7"/>
    <w:rsid w:val="6821739B"/>
    <w:rsid w:val="6831567D"/>
    <w:rsid w:val="690643FC"/>
    <w:rsid w:val="6A181442"/>
    <w:rsid w:val="6B054CE3"/>
    <w:rsid w:val="6B85129D"/>
    <w:rsid w:val="6C831CCC"/>
    <w:rsid w:val="6DF415BE"/>
    <w:rsid w:val="6F0B120D"/>
    <w:rsid w:val="6F4A29C2"/>
    <w:rsid w:val="70F30629"/>
    <w:rsid w:val="725E0321"/>
    <w:rsid w:val="729D5ABE"/>
    <w:rsid w:val="73443D31"/>
    <w:rsid w:val="74481091"/>
    <w:rsid w:val="7600155A"/>
    <w:rsid w:val="77151B7A"/>
    <w:rsid w:val="78C34CF1"/>
    <w:rsid w:val="78D83818"/>
    <w:rsid w:val="79837331"/>
    <w:rsid w:val="79E15299"/>
    <w:rsid w:val="7A1E17E5"/>
    <w:rsid w:val="7A4C56F9"/>
    <w:rsid w:val="7A4D36B3"/>
    <w:rsid w:val="7A8002D8"/>
    <w:rsid w:val="7A875FC6"/>
    <w:rsid w:val="7AAE2E3D"/>
    <w:rsid w:val="7BA34311"/>
    <w:rsid w:val="7C547E02"/>
    <w:rsid w:val="7F560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numPr>
        <w:ilvl w:val="2"/>
        <w:numId w:val="1"/>
      </w:numPr>
      <w:spacing w:before="260" w:after="260" w:line="416" w:lineRule="auto"/>
      <w:outlineLvl w:val="2"/>
    </w:pPr>
    <w:rPr>
      <w:b/>
      <w:bCs/>
      <w:sz w:val="32"/>
      <w:szCs w:val="32"/>
    </w:rPr>
  </w:style>
  <w:style w:type="paragraph" w:styleId="6">
    <w:name w:val="heading 4"/>
    <w:basedOn w:val="1"/>
    <w:next w:val="1"/>
    <w:qFormat/>
    <w:uiPriority w:val="0"/>
    <w:pPr>
      <w:keepNext/>
      <w:keepLines/>
      <w:numPr>
        <w:ilvl w:val="3"/>
        <w:numId w:val="2"/>
      </w:numPr>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numPr>
        <w:ilvl w:val="4"/>
        <w:numId w:val="2"/>
      </w:numPr>
      <w:spacing w:before="280" w:after="290" w:line="376" w:lineRule="auto"/>
      <w:outlineLvl w:val="4"/>
    </w:pPr>
    <w:rPr>
      <w:b/>
      <w:bCs/>
      <w:sz w:val="28"/>
      <w:szCs w:val="28"/>
    </w:rPr>
  </w:style>
  <w:style w:type="paragraph" w:styleId="8">
    <w:name w:val="heading 6"/>
    <w:basedOn w:val="1"/>
    <w:next w:val="1"/>
    <w:qFormat/>
    <w:uiPriority w:val="0"/>
    <w:pPr>
      <w:keepNext/>
      <w:keepLines/>
      <w:numPr>
        <w:ilvl w:val="5"/>
        <w:numId w:val="2"/>
      </w:numPr>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numPr>
        <w:ilvl w:val="6"/>
        <w:numId w:val="2"/>
      </w:numPr>
      <w:spacing w:before="240" w:after="64" w:line="320" w:lineRule="auto"/>
      <w:outlineLvl w:val="6"/>
    </w:pPr>
    <w:rPr>
      <w:b/>
      <w:bCs/>
      <w:sz w:val="24"/>
    </w:rPr>
  </w:style>
  <w:style w:type="paragraph" w:styleId="10">
    <w:name w:val="heading 8"/>
    <w:basedOn w:val="1"/>
    <w:next w:val="1"/>
    <w:qFormat/>
    <w:uiPriority w:val="0"/>
    <w:pPr>
      <w:keepNext/>
      <w:keepLines/>
      <w:numPr>
        <w:ilvl w:val="7"/>
        <w:numId w:val="2"/>
      </w:numPr>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numPr>
        <w:ilvl w:val="8"/>
        <w:numId w:val="2"/>
      </w:numPr>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semiHidden/>
    <w:qFormat/>
    <w:uiPriority w:val="0"/>
    <w:pPr>
      <w:ind w:left="200" w:leftChars="200"/>
    </w:pPr>
  </w:style>
  <w:style w:type="paragraph" w:styleId="17">
    <w:name w:val="toc 3"/>
    <w:basedOn w:val="18"/>
    <w:next w:val="1"/>
    <w:semiHidden/>
    <w:qFormat/>
    <w:uiPriority w:val="0"/>
    <w:pPr>
      <w:ind w:left="100" w:leftChars="100"/>
    </w:pPr>
  </w:style>
  <w:style w:type="paragraph" w:styleId="18">
    <w:name w:val="toc 2"/>
    <w:basedOn w:val="19"/>
    <w:next w:val="1"/>
    <w:qFormat/>
    <w:uiPriority w:val="39"/>
  </w:style>
  <w:style w:type="paragraph" w:styleId="19">
    <w:name w:val="toc 1"/>
    <w:next w:val="1"/>
    <w:semiHidden/>
    <w:qFormat/>
    <w:uiPriority w:val="0"/>
    <w:pPr>
      <w:spacing w:beforeLines="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3"/>
      </w:numPr>
      <w:contextualSpacing/>
    </w:pPr>
  </w:style>
  <w:style w:type="paragraph" w:styleId="21">
    <w:name w:val="table of authorities"/>
    <w:basedOn w:val="1"/>
    <w:next w:val="1"/>
    <w:semiHidden/>
    <w:unhideWhenUsed/>
    <w:qFormat/>
    <w:uiPriority w:val="99"/>
    <w:pPr>
      <w:ind w:left="420" w:leftChars="200"/>
    </w:p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4"/>
      </w:numPr>
      <w:contextualSpacing/>
    </w:pPr>
  </w:style>
  <w:style w:type="paragraph" w:styleId="24">
    <w:name w:val="index 8"/>
    <w:basedOn w:val="1"/>
    <w:next w:val="1"/>
    <w:semiHidden/>
    <w:unhideWhenUsed/>
    <w:qFormat/>
    <w:uiPriority w:val="99"/>
    <w:pPr>
      <w:ind w:left="1400" w:leftChars="1400"/>
    </w:p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5"/>
      </w:numPr>
      <w:contextualSpacing/>
    </w:pPr>
  </w:style>
  <w:style w:type="paragraph" w:styleId="27">
    <w:name w:val="Normal Indent"/>
    <w:basedOn w:val="1"/>
    <w:semiHidden/>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semiHidden/>
    <w:unhideWhenUsed/>
    <w:qFormat/>
    <w:uiPriority w:val="99"/>
    <w:pPr>
      <w:ind w:left="800" w:leftChars="800"/>
    </w:pPr>
  </w:style>
  <w:style w:type="paragraph" w:styleId="30">
    <w:name w:val="List Bullet"/>
    <w:basedOn w:val="1"/>
    <w:semiHidden/>
    <w:unhideWhenUsed/>
    <w:qFormat/>
    <w:uiPriority w:val="99"/>
    <w:pPr>
      <w:numPr>
        <w:ilvl w:val="0"/>
        <w:numId w:val="6"/>
      </w:numPr>
      <w:contextualSpacing/>
    </w:pPr>
  </w:style>
  <w:style w:type="paragraph" w:styleId="31">
    <w:name w:val="envelope address"/>
    <w:basedOn w:val="1"/>
    <w:semiHidden/>
    <w:unhideWhenUsed/>
    <w:qFormat/>
    <w:uiPriority w:val="99"/>
    <w:pPr>
      <w:framePr w:w="7920" w:h="1980" w:hRule="exact" w:hSpace="180" w:wrap="around"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spacing w:before="120"/>
    </w:pPr>
    <w:rPr>
      <w:rFonts w:asciiTheme="majorHAnsi" w:hAnsiTheme="majorHAnsi" w:cstheme="majorBidi"/>
      <w:sz w:val="24"/>
    </w:rPr>
  </w:style>
  <w:style w:type="paragraph" w:styleId="34">
    <w:name w:val="annotation text"/>
    <w:basedOn w:val="1"/>
    <w:link w:val="366"/>
    <w:semiHidden/>
    <w:unhideWhenUsed/>
    <w:qFormat/>
    <w:uiPriority w:val="99"/>
    <w:pPr>
      <w:jc w:val="left"/>
    </w:pPr>
  </w:style>
  <w:style w:type="paragraph" w:styleId="35">
    <w:name w:val="index 6"/>
    <w:basedOn w:val="1"/>
    <w:next w:val="1"/>
    <w:semiHidden/>
    <w:unhideWhenUsed/>
    <w:qFormat/>
    <w:uiPriority w:val="99"/>
    <w:pPr>
      <w:ind w:left="1000" w:leftChars="1000"/>
    </w:p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spacing w:after="120"/>
    </w:pPr>
    <w:rPr>
      <w:sz w:val="16"/>
      <w:szCs w:val="16"/>
    </w:rPr>
  </w:style>
  <w:style w:type="paragraph" w:styleId="38">
    <w:name w:val="Closing"/>
    <w:basedOn w:val="1"/>
    <w:link w:val="359"/>
    <w:semiHidden/>
    <w:unhideWhenUsed/>
    <w:qFormat/>
    <w:uiPriority w:val="99"/>
    <w:pPr>
      <w:ind w:left="100" w:leftChars="2100"/>
    </w:pPr>
  </w:style>
  <w:style w:type="paragraph" w:styleId="39">
    <w:name w:val="List Bullet 3"/>
    <w:basedOn w:val="1"/>
    <w:semiHidden/>
    <w:unhideWhenUsed/>
    <w:qFormat/>
    <w:uiPriority w:val="99"/>
    <w:pPr>
      <w:numPr>
        <w:ilvl w:val="0"/>
        <w:numId w:val="7"/>
      </w:numPr>
      <w:contextualSpacing/>
    </w:pPr>
  </w:style>
  <w:style w:type="paragraph" w:styleId="40">
    <w:name w:val="Body Text"/>
    <w:basedOn w:val="1"/>
    <w:next w:val="1"/>
    <w:link w:val="332"/>
    <w:semiHidden/>
    <w:unhideWhenUsed/>
    <w:qFormat/>
    <w:uiPriority w:val="99"/>
    <w:pPr>
      <w:spacing w:after="120"/>
    </w:pPr>
  </w:style>
  <w:style w:type="paragraph" w:styleId="41">
    <w:name w:val="Body Text Indent"/>
    <w:basedOn w:val="1"/>
    <w:link w:val="484"/>
    <w:semiHidden/>
    <w:unhideWhenUsed/>
    <w:qFormat/>
    <w:uiPriority w:val="99"/>
    <w:pPr>
      <w:spacing w:after="120"/>
      <w:ind w:left="420" w:leftChars="200"/>
    </w:pPr>
  </w:style>
  <w:style w:type="paragraph" w:styleId="42">
    <w:name w:val="List Number 3"/>
    <w:basedOn w:val="1"/>
    <w:semiHidden/>
    <w:unhideWhenUsed/>
    <w:qFormat/>
    <w:uiPriority w:val="99"/>
    <w:pPr>
      <w:numPr>
        <w:ilvl w:val="0"/>
        <w:numId w:val="8"/>
      </w:numPr>
      <w:contextualSpacing/>
    </w:pPr>
  </w:style>
  <w:style w:type="paragraph" w:styleId="43">
    <w:name w:val="List 2"/>
    <w:basedOn w:val="1"/>
    <w:semiHidden/>
    <w:unhideWhenUsed/>
    <w:qFormat/>
    <w:uiPriority w:val="99"/>
    <w:pPr>
      <w:ind w:left="100" w:leftChars="200" w:hanging="200" w:hangingChars="200"/>
      <w:contextualSpacing/>
    </w:pPr>
  </w:style>
  <w:style w:type="paragraph" w:styleId="44">
    <w:name w:val="List Continue"/>
    <w:basedOn w:val="1"/>
    <w:semiHidden/>
    <w:unhideWhenUsed/>
    <w:qFormat/>
    <w:uiPriority w:val="99"/>
    <w:pPr>
      <w:spacing w:after="120"/>
      <w:ind w:left="420" w:leftChars="200"/>
      <w:contextualSpacing/>
    </w:p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9"/>
      </w:numPr>
      <w:contextualSpacing/>
    </w:p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ind w:left="600" w:leftChars="600"/>
    </w:pPr>
  </w:style>
  <w:style w:type="paragraph" w:styleId="49">
    <w:name w:val="Plain Text"/>
    <w:basedOn w:val="1"/>
    <w:link w:val="355"/>
    <w:semiHidden/>
    <w:unhideWhenUsed/>
    <w:qFormat/>
    <w:uiPriority w:val="99"/>
    <w:rPr>
      <w:rFonts w:ascii="宋体" w:hAnsi="Courier New" w:cs="Courier New"/>
      <w:szCs w:val="21"/>
    </w:rPr>
  </w:style>
  <w:style w:type="paragraph" w:styleId="50">
    <w:name w:val="List Bullet 5"/>
    <w:basedOn w:val="1"/>
    <w:semiHidden/>
    <w:unhideWhenUsed/>
    <w:qFormat/>
    <w:uiPriority w:val="99"/>
    <w:pPr>
      <w:numPr>
        <w:ilvl w:val="0"/>
        <w:numId w:val="10"/>
      </w:numPr>
      <w:contextualSpacing/>
    </w:pPr>
  </w:style>
  <w:style w:type="paragraph" w:styleId="51">
    <w:name w:val="List Number 4"/>
    <w:basedOn w:val="1"/>
    <w:semiHidden/>
    <w:unhideWhenUsed/>
    <w:qFormat/>
    <w:uiPriority w:val="99"/>
    <w:pPr>
      <w:numPr>
        <w:ilvl w:val="0"/>
        <w:numId w:val="11"/>
      </w:numPr>
      <w:contextualSpacing/>
    </w:pPr>
  </w:style>
  <w:style w:type="paragraph" w:styleId="52">
    <w:name w:val="toc 8"/>
    <w:basedOn w:val="13"/>
    <w:next w:val="1"/>
    <w:semiHidden/>
    <w:qFormat/>
    <w:uiPriority w:val="0"/>
  </w:style>
  <w:style w:type="paragraph" w:styleId="53">
    <w:name w:val="index 3"/>
    <w:basedOn w:val="1"/>
    <w:next w:val="1"/>
    <w:semiHidden/>
    <w:unhideWhenUsed/>
    <w:qFormat/>
    <w:uiPriority w:val="99"/>
    <w:pPr>
      <w:ind w:left="400" w:leftChars="400"/>
    </w:p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qFormat/>
    <w:uiPriority w:val="99"/>
    <w:pPr>
      <w:spacing w:after="120" w:line="480" w:lineRule="auto"/>
      <w:ind w:left="420" w:leftChars="200"/>
    </w:pPr>
  </w:style>
  <w:style w:type="paragraph" w:styleId="56">
    <w:name w:val="endnote text"/>
    <w:basedOn w:val="1"/>
    <w:link w:val="471"/>
    <w:semiHidden/>
    <w:unhideWhenUsed/>
    <w:qFormat/>
    <w:uiPriority w:val="99"/>
    <w:pPr>
      <w:snapToGrid w:val="0"/>
      <w:jc w:val="left"/>
    </w:pPr>
  </w:style>
  <w:style w:type="paragraph" w:styleId="57">
    <w:name w:val="List Continue 5"/>
    <w:basedOn w:val="1"/>
    <w:semiHidden/>
    <w:unhideWhenUsed/>
    <w:qFormat/>
    <w:uiPriority w:val="99"/>
    <w:pPr>
      <w:spacing w:after="120"/>
      <w:ind w:left="2100" w:leftChars="1000"/>
      <w:contextualSpacing/>
    </w:p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snapToGrid w:val="0"/>
      <w:jc w:val="right"/>
    </w:pPr>
    <w:rPr>
      <w:sz w:val="18"/>
      <w:szCs w:val="18"/>
    </w:rPr>
  </w:style>
  <w:style w:type="paragraph" w:styleId="60">
    <w:name w:val="envelope return"/>
    <w:basedOn w:val="1"/>
    <w:semiHidden/>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semiHidden/>
    <w:unhideWhenUsed/>
    <w:qFormat/>
    <w:uiPriority w:val="99"/>
    <w:pPr>
      <w:ind w:left="100" w:leftChars="2100"/>
    </w:pPr>
  </w:style>
  <w:style w:type="paragraph" w:styleId="63">
    <w:name w:val="List Continue 4"/>
    <w:basedOn w:val="1"/>
    <w:semiHidden/>
    <w:unhideWhenUsed/>
    <w:qFormat/>
    <w:uiPriority w:val="99"/>
    <w:pPr>
      <w:spacing w:after="120"/>
      <w:ind w:left="1680" w:leftChars="800"/>
      <w:contextualSpacing/>
    </w:pPr>
  </w:style>
  <w:style w:type="paragraph" w:styleId="64">
    <w:name w:val="index heading"/>
    <w:basedOn w:val="1"/>
    <w:next w:val="65"/>
    <w:semiHidden/>
    <w:unhideWhenUsed/>
    <w:qFormat/>
    <w:uiPriority w:val="99"/>
    <w:pPr>
      <w:spacing w:beforeLines="100" w:afterLines="100"/>
      <w:jc w:val="center"/>
    </w:pPr>
    <w:rPr>
      <w:rFonts w:eastAsia="黑体" w:asciiTheme="majorHAnsi" w:hAnsiTheme="majorHAnsi" w:cstheme="majorBidi"/>
      <w:bCs/>
    </w:rPr>
  </w:style>
  <w:style w:type="paragraph" w:styleId="65">
    <w:name w:val="index 1"/>
    <w:basedOn w:val="1"/>
    <w:next w:val="1"/>
    <w:semiHidden/>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2"/>
      </w:numPr>
      <w:contextualSpacing/>
    </w:pPr>
  </w:style>
  <w:style w:type="paragraph" w:styleId="68">
    <w:name w:val="List"/>
    <w:basedOn w:val="1"/>
    <w:semiHidden/>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89"/>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semiHidden/>
    <w:unhideWhenUsed/>
    <w:qFormat/>
    <w:uiPriority w:val="99"/>
    <w:pPr>
      <w:spacing w:after="120"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spacing w:after="120"/>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3"/>
      </w:numPr>
      <w:spacing w:beforeLines="100"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3"/>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outlineLvl w:val="3"/>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258"/>
    <w:qFormat/>
    <w:uiPriority w:val="0"/>
    <w:pPr>
      <w:keepNext/>
      <w:widowControl/>
      <w:numPr>
        <w:ilvl w:val="0"/>
        <w:numId w:val="14"/>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2"/>
      </w:numPr>
      <w:spacing w:beforeLines="50" w:afterLines="50"/>
      <w:jc w:val="center"/>
    </w:pPr>
    <w:rPr>
      <w:rFonts w:ascii="黑体" w:eastAsia="黑体"/>
      <w:szCs w:val="21"/>
    </w:rPr>
  </w:style>
  <w:style w:type="paragraph" w:customStyle="1" w:styleId="276">
    <w:name w:val="附录章标题"/>
    <w:next w:val="258"/>
    <w:qFormat/>
    <w:uiPriority w:val="0"/>
    <w:pPr>
      <w:numPr>
        <w:ilvl w:val="1"/>
        <w:numId w:val="14"/>
      </w:numPr>
      <w:wordWrap w:val="0"/>
      <w:overflowPunct w:val="0"/>
      <w:autoSpaceDE w:val="0"/>
      <w:spacing w:beforeLines="50" w:afterLines="50"/>
      <w:jc w:val="both"/>
      <w:textAlignment w:val="baseline"/>
      <w:outlineLvl w:val="2"/>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pPr>
  </w:style>
  <w:style w:type="paragraph" w:customStyle="1" w:styleId="278">
    <w:name w:val="附录二级条标题"/>
    <w:basedOn w:val="1"/>
    <w:next w:val="258"/>
    <w:qFormat/>
    <w:uiPriority w:val="0"/>
    <w:pPr>
      <w:widowControl/>
      <w:numPr>
        <w:ilvl w:val="3"/>
        <w:numId w:val="14"/>
      </w:numPr>
      <w:wordWrap w:val="0"/>
      <w:overflowPunct w:val="0"/>
      <w:autoSpaceDE w:val="0"/>
      <w:autoSpaceDN w:val="0"/>
      <w:spacing w:beforeLines="50" w:afterLines="50"/>
      <w:textAlignment w:val="baseline"/>
      <w:outlineLvl w:val="2"/>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5"/>
      </w:numPr>
      <w:spacing w:beforeLines="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6"/>
      </w:numPr>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outlineLvl w:val="4"/>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8"/>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outlineLvl w:val="5"/>
    </w:pPr>
  </w:style>
  <w:style w:type="paragraph" w:customStyle="1" w:styleId="296">
    <w:name w:val="条文脚注"/>
    <w:basedOn w:val="69"/>
    <w:link w:val="331"/>
    <w:qFormat/>
    <w:uiPriority w:val="0"/>
    <w:pPr>
      <w:numPr>
        <w:ilvl w:val="0"/>
        <w:numId w:val="19"/>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outlineLvl w:val="6"/>
    </w:pPr>
  </w:style>
  <w:style w:type="paragraph" w:customStyle="1" w:styleId="301">
    <w:name w:val="正文表标题"/>
    <w:next w:val="258"/>
    <w:qFormat/>
    <w:uiPriority w:val="0"/>
    <w:pPr>
      <w:numPr>
        <w:ilvl w:val="1"/>
        <w:numId w:val="20"/>
      </w:numPr>
      <w:tabs>
        <w:tab w:val="left" w:pos="360"/>
      </w:tabs>
      <w:spacing w:beforeLines="50"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1"/>
      </w:numPr>
      <w:tabs>
        <w:tab w:val="clear" w:pos="360"/>
      </w:tabs>
    </w:pPr>
  </w:style>
  <w:style w:type="paragraph" w:customStyle="1" w:styleId="303">
    <w:name w:val="注："/>
    <w:next w:val="1"/>
    <w:qFormat/>
    <w:uiPriority w:val="0"/>
    <w:pPr>
      <w:widowControl w:val="0"/>
      <w:numPr>
        <w:ilvl w:val="0"/>
        <w:numId w:val="22"/>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3"/>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8"/>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4"/>
      </w:numPr>
    </w:pPr>
    <w:rPr>
      <w:rFonts w:ascii="宋体"/>
      <w:kern w:val="0"/>
      <w:sz w:val="18"/>
      <w:szCs w:val="18"/>
    </w:rPr>
  </w:style>
  <w:style w:type="paragraph" w:customStyle="1" w:styleId="307">
    <w:name w:val="工程建设章标题"/>
    <w:next w:val="258"/>
    <w:qFormat/>
    <w:uiPriority w:val="0"/>
    <w:pPr>
      <w:numPr>
        <w:ilvl w:val="1"/>
        <w:numId w:val="25"/>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5"/>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Lines="0" w:afterLines="0"/>
      <w:outlineLvl w:val="9"/>
    </w:pPr>
  </w:style>
  <w:style w:type="paragraph" w:customStyle="1" w:styleId="319">
    <w:name w:val="术语定义三级条标题"/>
    <w:basedOn w:val="290"/>
    <w:next w:val="258"/>
    <w:qFormat/>
    <w:uiPriority w:val="0"/>
    <w:pPr>
      <w:spacing w:beforeLines="0" w:afterLines="0"/>
      <w:outlineLvl w:val="9"/>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Lines="0" w:afterLines="0"/>
      <w:outlineLvl w:val="9"/>
    </w:pPr>
  </w:style>
  <w:style w:type="paragraph" w:customStyle="1" w:styleId="322">
    <w:name w:val="术语定义五级条标题"/>
    <w:basedOn w:val="300"/>
    <w:next w:val="258"/>
    <w:qFormat/>
    <w:uiPriority w:val="0"/>
    <w:pPr>
      <w:spacing w:beforeLines="0" w:afterLines="0"/>
      <w:outlineLvl w:val="9"/>
    </w:pPr>
  </w:style>
  <w:style w:type="paragraph" w:customStyle="1" w:styleId="323">
    <w:name w:val="术语定义一级条标题"/>
    <w:basedOn w:val="260"/>
    <w:next w:val="258"/>
    <w:qFormat/>
    <w:uiPriority w:val="0"/>
    <w:pPr>
      <w:spacing w:beforeLines="0" w:afterLines="0"/>
      <w:ind w:left="568"/>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6"/>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Lines="0" w:afterLines="0"/>
      <w:jc w:val="both"/>
      <w:outlineLvl w:val="9"/>
    </w:pPr>
    <w:rPr>
      <w:rFonts w:asciiTheme="majorEastAsia" w:eastAsiaTheme="majorEastAsia"/>
    </w:rPr>
  </w:style>
  <w:style w:type="paragraph" w:customStyle="1" w:styleId="327">
    <w:name w:val="三级无标题条"/>
    <w:basedOn w:val="290"/>
    <w:qFormat/>
    <w:uiPriority w:val="0"/>
    <w:pPr>
      <w:spacing w:beforeLines="0" w:afterLines="0"/>
      <w:jc w:val="both"/>
      <w:outlineLvl w:val="9"/>
    </w:pPr>
    <w:rPr>
      <w:rFonts w:asciiTheme="majorEastAsia" w:eastAsiaTheme="majorEastAsia"/>
    </w:rPr>
  </w:style>
  <w:style w:type="paragraph" w:customStyle="1" w:styleId="328">
    <w:name w:val="四级无标题条"/>
    <w:basedOn w:val="295"/>
    <w:qFormat/>
    <w:uiPriority w:val="0"/>
    <w:pPr>
      <w:spacing w:beforeLines="0" w:afterLines="0"/>
      <w:jc w:val="both"/>
      <w:outlineLvl w:val="9"/>
    </w:pPr>
    <w:rPr>
      <w:rFonts w:asciiTheme="majorEastAsia" w:eastAsiaTheme="majorEastAsia"/>
    </w:rPr>
  </w:style>
  <w:style w:type="paragraph" w:customStyle="1" w:styleId="329">
    <w:name w:val="五级无标题条"/>
    <w:basedOn w:val="300"/>
    <w:qFormat/>
    <w:uiPriority w:val="0"/>
    <w:pPr>
      <w:spacing w:beforeLines="0" w:afterLines="0"/>
      <w:jc w:val="both"/>
      <w:outlineLvl w:val="9"/>
    </w:pPr>
    <w:rPr>
      <w:rFonts w:asciiTheme="majorEastAsia" w:eastAsiaTheme="majorEastAsia"/>
    </w:rPr>
  </w:style>
  <w:style w:type="paragraph" w:customStyle="1" w:styleId="330">
    <w:name w:val="一级无标题条"/>
    <w:basedOn w:val="260"/>
    <w:qFormat/>
    <w:uiPriority w:val="0"/>
    <w:pPr>
      <w:spacing w:beforeLines="0" w:afterLines="0"/>
      <w:jc w:val="both"/>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hint="eastAsia" w:ascii="黑体" w:hAnsi="黑体" w:eastAsia="黑体" w:cs="黑体"/>
      <w:b/>
      <w:bCs/>
      <w:w w:val="135"/>
      <w:sz w:val="52"/>
      <w:lang w:val="en-US" w:eastAsia="zh-CN" w:bidi="ar-SA"/>
    </w:rPr>
  </w:style>
  <w:style w:type="character" w:customStyle="1" w:styleId="337">
    <w:name w:val="标准称谓DB Char"/>
    <w:basedOn w:val="231"/>
    <w:link w:val="336"/>
    <w:qFormat/>
    <w:uiPriority w:val="0"/>
    <w:rPr>
      <w:rFonts w:hint="eastAsia" w:ascii="黑体" w:hAnsi="黑体" w:eastAsia="黑体" w:cs="黑体"/>
      <w:b/>
      <w:bCs/>
      <w:w w:val="135"/>
      <w:sz w:val="52"/>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Times New Roman" w:hAnsi="Times New Roman" w:eastAsia="黑体" w:cs="Times New Roman"/>
      <w:bCs/>
      <w:w w:val="135"/>
      <w:sz w:val="48"/>
      <w:lang w:val="en-US" w:eastAsia="zh-CN" w:bidi="ar-SA"/>
    </w:rPr>
  </w:style>
  <w:style w:type="character" w:customStyle="1" w:styleId="339">
    <w:name w:val="标准称谓QB Char"/>
    <w:basedOn w:val="231"/>
    <w:link w:val="338"/>
    <w:qFormat/>
    <w:uiPriority w:val="0"/>
    <w:rPr>
      <w:rFonts w:eastAsia="黑体"/>
      <w:bCs/>
      <w:w w:val="135"/>
      <w:sz w:val="48"/>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hint="eastAsia" w:ascii="宋体" w:hAnsi="宋体" w:eastAsia="宋体" w:cs="宋体"/>
      <w:b/>
      <w:sz w:val="36"/>
      <w:lang w:val="en-US" w:eastAsia="zh-CN" w:bidi="ar-SA"/>
    </w:rPr>
  </w:style>
  <w:style w:type="paragraph" w:customStyle="1" w:styleId="342">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2"/>
      </w:numPr>
      <w:snapToGrid w:val="0"/>
      <w:spacing w:line="14" w:lineRule="exact"/>
      <w:jc w:val="center"/>
    </w:pPr>
    <w:rPr>
      <w:color w:val="FFFFFF"/>
    </w:rPr>
  </w:style>
  <w:style w:type="paragraph" w:customStyle="1" w:styleId="348">
    <w:name w:val="附录图标号"/>
    <w:basedOn w:val="1"/>
    <w:next w:val="258"/>
    <w:qFormat/>
    <w:uiPriority w:val="0"/>
    <w:pPr>
      <w:numPr>
        <w:ilvl w:val="0"/>
        <w:numId w:val="15"/>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标题1"/>
    <w:basedOn w:val="3"/>
    <w:next w:val="1"/>
    <w:semiHidden/>
    <w:unhideWhenUsed/>
    <w:qFormat/>
    <w:uiPriority w:val="39"/>
    <w:pPr>
      <w:outlineLvl w:val="9"/>
    </w:pPr>
  </w:style>
  <w:style w:type="character" w:customStyle="1" w:styleId="352">
    <w:name w:val="不明显参考1"/>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不明显强调1"/>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2"/>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styleId="360">
    <w:name w:val="List Paragraph"/>
    <w:basedOn w:val="1"/>
    <w:qFormat/>
    <w:uiPriority w:val="34"/>
    <w:pPr>
      <w:ind w:firstLine="420" w:firstLineChars="200"/>
    </w:pPr>
  </w:style>
  <w:style w:type="character" w:customStyle="1" w:styleId="361">
    <w:name w:val="明显参考1"/>
    <w:basedOn w:val="231"/>
    <w:qFormat/>
    <w:uiPriority w:val="32"/>
    <w:rPr>
      <w:b/>
      <w:bCs/>
      <w:smallCaps/>
      <w:color w:val="5B9BD5" w:themeColor="accent1"/>
      <w:spacing w:val="5"/>
      <w14:textFill>
        <w14:solidFill>
          <w14:schemeClr w14:val="accent1"/>
        </w14:solidFill>
      </w14:textFill>
    </w:rPr>
  </w:style>
  <w:style w:type="character" w:customStyle="1" w:styleId="362">
    <w:name w:val="明显强调1"/>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清单表 1 浅色1"/>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清单表 1 浅色 - 着色 1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清单表 1 浅色 - 着色 21"/>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清单表 1 浅色 - 着色 31"/>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清单表 1 浅色 - 着色 41"/>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清单表 1 浅色 - 着色 51"/>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清单表 1 浅色 - 着色 61"/>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清单表 21"/>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清单表 2 - 着色 1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清单表 2 - 着色 21"/>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清单表 2 - 着色 31"/>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清单表 2 - 着色 41"/>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清单表 2 - 着色 51"/>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清单表 2 - 着色 61"/>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清单表 31"/>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清单表 3 - 着色 1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清单表 3 - 着色 21"/>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清单表 3 - 着色 31"/>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清单表 3 - 着色 41"/>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清单表 3 - 着色 51"/>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清单表 3 - 着色 61"/>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清单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清单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清单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清单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清单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清单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清单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清单表 5 深色1"/>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清单表 5 深色 - 着色 1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清单表 5 深色 - 着色 21"/>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31"/>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41"/>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51"/>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61"/>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6 彩色1"/>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清单表 6 彩色 - 着色 1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清单表 6 彩色 - 着色 21"/>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清单表 6 彩色 - 着色 31"/>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清单表 6 彩色 - 着色 41"/>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清单表 6 彩色 - 着色 51"/>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清单表 6 彩色 - 着色 61"/>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清单表 7 彩色1"/>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清单表 7 彩色 - 着色 1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清单表 7 彩色 - 着色 21"/>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31"/>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41"/>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51"/>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61"/>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书籍标题1"/>
    <w:basedOn w:val="231"/>
    <w:qFormat/>
    <w:uiPriority w:val="33"/>
    <w:rPr>
      <w:b/>
      <w:bCs/>
      <w:i/>
      <w:iCs/>
      <w:spacing w:val="5"/>
    </w:rPr>
  </w:style>
  <w:style w:type="paragraph" w:customStyle="1" w:styleId="420">
    <w:name w:val="书目1"/>
    <w:basedOn w:val="1"/>
    <w:next w:val="1"/>
    <w:semiHidden/>
    <w:unhideWhenUsed/>
    <w:qFormat/>
    <w:uiPriority w:val="37"/>
  </w:style>
  <w:style w:type="table" w:customStyle="1" w:styleId="421">
    <w:name w:val="网格表 1 浅色1"/>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网格表 1 浅色 - 着色 1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网格表 1 浅色 - 着色 21"/>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网格表 1 浅色 - 着色 31"/>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网格表 1 浅色 - 着色 41"/>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网格表 1 浅色 - 着色 51"/>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网格表 1 浅色 - 着色 61"/>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网格表 21"/>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网格表 2 - 着色 1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网格表 2 - 着色 21"/>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网格表 2 - 着色 31"/>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网格表 2 - 着色 41"/>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网格表 2 - 着色 51"/>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网格表 2 - 着色 61"/>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网格表 31"/>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网格表 3 - 着色 1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网格表 3 - 着色 21"/>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网格表 3 - 着色 31"/>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网格表 3 - 着色 41"/>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网格表 3 - 着色 51"/>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网格表 3 - 着色 61"/>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网格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网格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网格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网格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网格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网格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网格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网格表 5 深色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网格表 5 深色 - 着色 1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网格表 5 深色 - 着色 2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网格表 5 深色 - 着色 3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网格表 5 深色 - 着色 4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网格表 5 深色 - 着色 5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网格表 5 深色 - 着色 6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网格表 6 彩色1"/>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网格表 6 彩色 - 着色 1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网格表 6 彩色 - 着色 21"/>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网格表 6 彩色 - 着色 31"/>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网格表 6 彩色 - 着色 41"/>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网格表 6 彩色 - 着色 51"/>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网格表 6 彩色 - 着色 61"/>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网格表 7 彩色1"/>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网格表 7 彩色 - 着色 1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网格表 7 彩色 - 着色 21"/>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网格表 7 彩色 - 着色 31"/>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网格表 7 彩色 - 着色 41"/>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网格表 7 彩色 - 着色 51"/>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网格表 7 彩色 - 着色 61"/>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网格型浅色1"/>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semiHidden/>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无格式表格 1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无格式表格 21"/>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无格式表格 31"/>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无格式表格 51"/>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Lines="0" w:afterLines="0"/>
      <w:outlineLvl w:val="9"/>
    </w:pPr>
    <w:rPr>
      <w:rFonts w:asciiTheme="majorEastAsia" w:eastAsiaTheme="majorEastAsia"/>
    </w:rPr>
  </w:style>
  <w:style w:type="paragraph" w:customStyle="1" w:styleId="492">
    <w:name w:val="附录一级无标题条"/>
    <w:basedOn w:val="277"/>
    <w:qFormat/>
    <w:uiPriority w:val="0"/>
    <w:pPr>
      <w:spacing w:beforeLines="0" w:afterLines="0"/>
      <w:outlineLvl w:val="9"/>
    </w:pPr>
    <w:rPr>
      <w:rFonts w:asciiTheme="majorEastAsia" w:eastAsiaTheme="majorEastAsia"/>
    </w:rPr>
  </w:style>
  <w:style w:type="paragraph" w:customStyle="1" w:styleId="493">
    <w:name w:val="附录二级无标题条"/>
    <w:basedOn w:val="278"/>
    <w:qFormat/>
    <w:uiPriority w:val="0"/>
    <w:pPr>
      <w:spacing w:beforeLines="0" w:afterLines="0"/>
      <w:outlineLvl w:val="9"/>
    </w:pPr>
    <w:rPr>
      <w:rFonts w:asciiTheme="majorEastAsia" w:eastAsiaTheme="majorEastAsia"/>
    </w:rPr>
  </w:style>
  <w:style w:type="paragraph" w:customStyle="1" w:styleId="494">
    <w:name w:val="附录三级无标题条"/>
    <w:basedOn w:val="279"/>
    <w:qFormat/>
    <w:uiPriority w:val="0"/>
    <w:pPr>
      <w:spacing w:beforeLines="0" w:afterLines="0"/>
      <w:outlineLvl w:val="9"/>
    </w:pPr>
    <w:rPr>
      <w:rFonts w:asciiTheme="majorEastAsia" w:eastAsiaTheme="majorEastAsia"/>
    </w:rPr>
  </w:style>
  <w:style w:type="paragraph" w:customStyle="1" w:styleId="495">
    <w:name w:val="附录四级无标题条"/>
    <w:basedOn w:val="280"/>
    <w:qFormat/>
    <w:uiPriority w:val="0"/>
    <w:pPr>
      <w:spacing w:beforeLines="0" w:afterLines="0"/>
      <w:outlineLvl w:val="9"/>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7"/>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7"/>
      </w:numPr>
    </w:pPr>
  </w:style>
  <w:style w:type="paragraph" w:customStyle="1" w:styleId="511">
    <w:name w:val="引言二级条标题"/>
    <w:basedOn w:val="1"/>
    <w:next w:val="258"/>
    <w:qFormat/>
    <w:uiPriority w:val="0"/>
    <w:pPr>
      <w:widowControl/>
      <w:numPr>
        <w:ilvl w:val="2"/>
        <w:numId w:val="28"/>
      </w:numPr>
      <w:autoSpaceDE w:val="0"/>
      <w:autoSpaceDN w:val="0"/>
      <w:spacing w:beforeLines="50" w:afterLines="50"/>
    </w:pPr>
    <w:rPr>
      <w:rFonts w:ascii="黑体" w:eastAsia="黑体"/>
      <w:kern w:val="0"/>
      <w:szCs w:val="20"/>
    </w:rPr>
  </w:style>
  <w:style w:type="paragraph" w:customStyle="1" w:styleId="512">
    <w:name w:val="引言二级无标题条"/>
    <w:basedOn w:val="511"/>
    <w:next w:val="258"/>
    <w:qFormat/>
    <w:uiPriority w:val="0"/>
    <w:pPr>
      <w:spacing w:beforeLines="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8"/>
      </w:numPr>
      <w:autoSpaceDE w:val="0"/>
      <w:autoSpaceDN w:val="0"/>
      <w:spacing w:beforeLines="50" w:afterLines="50"/>
    </w:pPr>
    <w:rPr>
      <w:rFonts w:ascii="黑体" w:eastAsia="黑体"/>
      <w:kern w:val="0"/>
      <w:szCs w:val="20"/>
    </w:rPr>
  </w:style>
  <w:style w:type="paragraph" w:customStyle="1" w:styleId="514">
    <w:name w:val="引言三级无标题条"/>
    <w:basedOn w:val="513"/>
    <w:next w:val="258"/>
    <w:qFormat/>
    <w:uiPriority w:val="0"/>
    <w:pPr>
      <w:spacing w:beforeLines="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8"/>
      </w:numPr>
      <w:autoSpaceDE w:val="0"/>
      <w:autoSpaceDN w:val="0"/>
      <w:spacing w:beforeLines="50" w:afterLines="50"/>
    </w:pPr>
    <w:rPr>
      <w:rFonts w:ascii="黑体" w:eastAsia="黑体"/>
      <w:kern w:val="0"/>
      <w:szCs w:val="20"/>
    </w:rPr>
  </w:style>
  <w:style w:type="paragraph" w:customStyle="1" w:styleId="516">
    <w:name w:val="引言四级无标题条"/>
    <w:basedOn w:val="515"/>
    <w:next w:val="258"/>
    <w:qFormat/>
    <w:uiPriority w:val="0"/>
    <w:pPr>
      <w:spacing w:beforeLines="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8"/>
      </w:numPr>
      <w:autoSpaceDE w:val="0"/>
      <w:autoSpaceDN w:val="0"/>
      <w:spacing w:beforeLines="50" w:afterLines="50"/>
    </w:pPr>
    <w:rPr>
      <w:rFonts w:ascii="黑体" w:eastAsia="黑体"/>
      <w:kern w:val="0"/>
      <w:szCs w:val="20"/>
    </w:rPr>
  </w:style>
  <w:style w:type="paragraph" w:customStyle="1" w:styleId="518">
    <w:name w:val="引言五级无标题条"/>
    <w:basedOn w:val="517"/>
    <w:next w:val="258"/>
    <w:qFormat/>
    <w:uiPriority w:val="0"/>
    <w:pPr>
      <w:spacing w:beforeLines="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8"/>
      </w:numPr>
      <w:autoSpaceDE w:val="0"/>
      <w:autoSpaceDN w:val="0"/>
      <w:spacing w:beforeLines="50" w:afterLines="50"/>
    </w:pPr>
    <w:rPr>
      <w:rFonts w:ascii="黑体" w:eastAsia="黑体"/>
      <w:kern w:val="0"/>
      <w:szCs w:val="20"/>
    </w:rPr>
  </w:style>
  <w:style w:type="paragraph" w:customStyle="1" w:styleId="520">
    <w:name w:val="引言一级无标题条"/>
    <w:basedOn w:val="519"/>
    <w:next w:val="258"/>
    <w:qFormat/>
    <w:uiPriority w:val="0"/>
    <w:pPr>
      <w:spacing w:beforeLines="0" w:afterLines="0" w:line="276" w:lineRule="auto"/>
    </w:pPr>
    <w:rPr>
      <w:rFonts w:ascii="宋体" w:eastAsia="宋体"/>
    </w:rPr>
  </w:style>
  <w:style w:type="paragraph" w:customStyle="1" w:styleId="521">
    <w:name w:val="前言标题"/>
    <w:next w:val="1"/>
    <w:qFormat/>
    <w:uiPriority w:val="0"/>
    <w:pPr>
      <w:numPr>
        <w:ilvl w:val="0"/>
        <w:numId w:val="29"/>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22">
    <w:name w:val="列项·（二级）"/>
    <w:basedOn w:val="325"/>
    <w:qFormat/>
    <w:uiPriority w:val="0"/>
    <w:pPr>
      <w:ind w:left="1260" w:leftChars="400" w:hanging="420"/>
    </w:pPr>
  </w:style>
  <w:style w:type="paragraph" w:customStyle="1" w:styleId="523">
    <w:name w:val="列项——（二级）"/>
    <w:basedOn w:val="285"/>
    <w:qFormat/>
    <w:uiPriority w:val="0"/>
    <w:pPr>
      <w:ind w:left="1260" w:leftChars="400" w:hanging="200" w:hangingChars="200"/>
    </w:pPr>
  </w:style>
  <w:style w:type="paragraph" w:customStyle="1" w:styleId="524">
    <w:name w:val="参考文献编号"/>
    <w:basedOn w:val="258"/>
    <w:qFormat/>
    <w:uiPriority w:val="0"/>
    <w:pPr>
      <w:numPr>
        <w:ilvl w:val="0"/>
        <w:numId w:val="30"/>
      </w:numPr>
      <w:ind w:firstLine="420"/>
    </w:pPr>
  </w:style>
  <w:style w:type="paragraph" w:customStyle="1" w:styleId="525">
    <w:name w:val="表格正文"/>
    <w:basedOn w:val="1"/>
    <w:qFormat/>
    <w:uiPriority w:val="0"/>
    <w:rPr>
      <w:rFonts w:ascii="宋体"/>
      <w:sz w:val="18"/>
    </w:rPr>
  </w:style>
  <w:style w:type="paragraph" w:customStyle="1" w:styleId="526">
    <w:name w:val="表格段"/>
    <w:basedOn w:val="258"/>
    <w:qFormat/>
    <w:uiPriority w:val="0"/>
    <w:pPr>
      <w:ind w:firstLine="420"/>
    </w:pPr>
    <w:rPr>
      <w:sz w:val="18"/>
    </w:rPr>
  </w:style>
  <w:style w:type="paragraph" w:customStyle="1" w:styleId="527">
    <w:name w:val="表格脚注"/>
    <w:basedOn w:val="525"/>
    <w:next w:val="525"/>
    <w:qFormat/>
    <w:uiPriority w:val="0"/>
    <w:pPr>
      <w:numPr>
        <w:ilvl w:val="0"/>
        <w:numId w:val="31"/>
      </w:numPr>
      <w:adjustRightInd w:val="0"/>
      <w:jc w:val="left"/>
    </w:pPr>
    <w:rPr>
      <w:rFonts w:hAnsi="宋体"/>
      <w:szCs w:val="21"/>
    </w:rPr>
  </w:style>
  <w:style w:type="paragraph" w:customStyle="1" w:styleId="52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26032;&#24314;&#25991;&#20214;&#22841;\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28E8159288E40C2AB02C9C3B73C5026"/>
        <w:style w:val=""/>
        <w:category>
          <w:name w:val="常规"/>
          <w:gallery w:val="placeholder"/>
        </w:category>
        <w:types>
          <w:type w:val="bbPlcHdr"/>
        </w:types>
        <w:behaviors>
          <w:behavior w:val="content"/>
        </w:behaviors>
        <w:description w:val=""/>
        <w:guid w:val="{9C886A97-E205-4162-B765-439E8688C970}"/>
      </w:docPartPr>
      <w:docPartBody>
        <w:p w14:paraId="6D25D17B">
          <w:pPr>
            <w:pStyle w:val="5"/>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FA70B0"/>
    <w:rsid w:val="003F664C"/>
    <w:rsid w:val="00516E6A"/>
    <w:rsid w:val="00544428"/>
    <w:rsid w:val="005978CE"/>
    <w:rsid w:val="00730FF9"/>
    <w:rsid w:val="007D3CA9"/>
    <w:rsid w:val="009908D3"/>
    <w:rsid w:val="009A48B7"/>
    <w:rsid w:val="009F6678"/>
    <w:rsid w:val="00B171A6"/>
    <w:rsid w:val="00D55AD2"/>
    <w:rsid w:val="00DE6AB1"/>
    <w:rsid w:val="00E34D04"/>
    <w:rsid w:val="00E60A33"/>
    <w:rsid w:val="00E66E00"/>
    <w:rsid w:val="00FA7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28E8159288E40C2AB02C9C3B73C50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51E414173C04A5F9A008719C016EEB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0B916F-A61D-492C-9EAD-6F33864C194F}">
  <ds:schemaRefs/>
</ds:datastoreItem>
</file>

<file path=docProps/app.xml><?xml version="1.0" encoding="utf-8"?>
<Properties xmlns="http://schemas.openxmlformats.org/officeDocument/2006/extended-properties" xmlns:vt="http://schemas.openxmlformats.org/officeDocument/2006/docPropsVTypes">
  <Template>bzbx20.dotx</Template>
  <Company>市直单位</Company>
  <Pages>11</Pages>
  <Words>4379</Words>
  <Characters>5011</Characters>
  <Lines>39</Lines>
  <Paragraphs>11</Paragraphs>
  <TotalTime>7</TotalTime>
  <ScaleCrop>false</ScaleCrop>
  <LinksUpToDate>false</LinksUpToDate>
  <CharactersWithSpaces>5220</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2023-11-23T01:35:00Z</dcterms:created>
  <dc:creator>李</dc:creator>
  <cp:lastModifiedBy>Administrator</cp:lastModifiedBy>
  <dcterms:modified xsi:type="dcterms:W3CDTF">2024-08-08T08:15:35Z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956AFD0015A744629F058E0F3E3F9885_13</vt:lpwstr>
  </property>
  <property fmtid="{D5CDD505-2E9C-101B-9397-08002B2CF9AE}" pid="3" name="条文说明标记" linkTarget="条文说明标记">
    <vt:lpwstr>无</vt:lpwstr>
  </property>
  <property fmtid="{D5CDD505-2E9C-101B-9397-08002B2CF9AE}" pid="4" name="文件标记" linkTarget="文件标记">
    <vt:lpwstr>蓝元软件</vt:lpwstr>
  </property>
  <property fmtid="{D5CDD505-2E9C-101B-9397-08002B2CF9AE}" pid="5" name="标准版本" linkTarget="标准版本">
    <vt:lpwstr>2020</vt:lpwstr>
  </property>
  <property fmtid="{D5CDD505-2E9C-101B-9397-08002B2CF9AE}" pid="6" name="ICS" linkTarget="ICS">
    <vt:lpwstr>ICS</vt:lpwstr>
  </property>
  <property fmtid="{D5CDD505-2E9C-101B-9397-08002B2CF9AE}" pid="7" name="CCS" linkTarget="CCS">
    <vt:lpwstr>CCS</vt:lpwstr>
  </property>
  <property fmtid="{D5CDD505-2E9C-101B-9397-08002B2CF9AE}" pid="8" name="BAH" linkTarget="BAH">
    <vt:lpwstr>备案号：</vt:lpwstr>
  </property>
  <property fmtid="{D5CDD505-2E9C-101B-9397-08002B2CF9AE}" pid="9" name="BT" linkTarget="BT">
    <vt:lpwstr>XXX济宁市地方标准</vt:lpwstr>
  </property>
  <property fmtid="{D5CDD505-2E9C-101B-9397-08002B2CF9AE}" pid="10" name="BZBH" linkTarget="BZBH">
    <vt:lpwstr>DB</vt:lpwstr>
  </property>
  <property fmtid="{D5CDD505-2E9C-101B-9397-08002B2CF9AE}" pid="11" name="TDBH" linkTarget="TDBH">
    <vt:lpwstr>代替 DB</vt:lpwstr>
  </property>
  <property fmtid="{D5CDD505-2E9C-101B-9397-08002B2CF9AE}" pid="12" name="BZMC" linkTarget="BZMC">
    <vt:lpwstr>液体菌种生产技术规程 第一部分：真姬菇</vt:lpwstr>
  </property>
  <property fmtid="{D5CDD505-2E9C-101B-9397-08002B2CF9AE}" pid="13" name="YWMC" linkTarget="YWMC">
    <vt:lpwstr>Production Technical Regulation for Liquid Spawn of Hypsizygus marmoreus</vt:lpwstr>
  </property>
  <property fmtid="{D5CDD505-2E9C-101B-9397-08002B2CF9AE}" pid="14" name="CBCD" linkTarget="CBCD">
    <vt:lpwstr>（与国际标准一致性程度的标识）</vt:lpwstr>
  </property>
  <property fmtid="{D5CDD505-2E9C-101B-9397-08002B2CF9AE}" pid="15" name="WGLB" linkTarget="WGLB">
    <vt:lpwstr>（不设文稿类别）</vt:lpwstr>
  </property>
  <property fmtid="{D5CDD505-2E9C-101B-9397-08002B2CF9AE}" pid="16" name="FBRQ" linkTarget="FBRQ">
    <vt:lpwstr>20XX-XX-XX</vt:lpwstr>
  </property>
  <property fmtid="{D5CDD505-2E9C-101B-9397-08002B2CF9AE}" pid="17" name="SSRQ" linkTarget="SSRQ">
    <vt:lpwstr>20XX-XX-XX</vt:lpwstr>
  </property>
  <property fmtid="{D5CDD505-2E9C-101B-9397-08002B2CF9AE}" pid="18" name="BZLX" linkTarget="BZLX">
    <vt:lpwstr>DB</vt:lpwstr>
  </property>
  <property fmtid="{D5CDD505-2E9C-101B-9397-08002B2CF9AE}" pid="19" name="标准类型" linkTarget="标准类型">
    <vt:lpwstr>DB</vt:lpwstr>
  </property>
  <property fmtid="{D5CDD505-2E9C-101B-9397-08002B2CF9AE}" pid="20" name="FBDW" linkTarget="FBDW">
    <vt:lpwstr>XXXXXXXX   发布</vt:lpwstr>
  </property>
  <property fmtid="{D5CDD505-2E9C-101B-9397-08002B2CF9AE}" pid="21" name="IMAGE" linkTarget="IMAGE">
    <vt:lpwstr/>
  </property>
  <property fmtid="{D5CDD505-2E9C-101B-9397-08002B2CF9AE}" pid="22" name="KSOProductBuildVer">
    <vt:lpwstr>2052-12.1.0.17468</vt:lpwstr>
  </property>
</Properties>
</file>