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r>
        <w:rPr>
          <w:rFonts w:hint="eastAsia"/>
          <w:color w:val="auto"/>
          <w:sz w:val="32"/>
          <w:szCs w:val="32"/>
        </w:rPr>
        <w:t xml:space="preserve">                    </w:t>
      </w:r>
    </w:p>
    <w:p>
      <w:pPr>
        <w:jc w:val="center"/>
        <w:rPr>
          <w:rFonts w:hint="eastAsia"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lang w:val="en-US" w:eastAsia="zh-CN"/>
        </w:rPr>
        <w:t>济宁市</w:t>
      </w:r>
      <w:r>
        <w:rPr>
          <w:rFonts w:hint="eastAsia" w:ascii="方正小标宋简体" w:hAnsi="方正小标宋简体" w:eastAsia="方正小标宋简体" w:cs="方正小标宋简体"/>
          <w:color w:val="auto"/>
          <w:sz w:val="52"/>
          <w:szCs w:val="52"/>
        </w:rPr>
        <w:t>高价值专利培育计划项目</w:t>
      </w:r>
    </w:p>
    <w:p>
      <w:pPr>
        <w:pStyle w:val="10"/>
        <w:numPr>
          <w:ilvl w:val="0"/>
          <w:numId w:val="0"/>
        </w:numPr>
        <w:adjustRightInd/>
        <w:snapToGrid/>
        <w:spacing w:before="0" w:beforeAutospacing="0" w:after="0" w:afterAutospacing="0" w:line="600" w:lineRule="exact"/>
        <w:rPr>
          <w:rFonts w:hint="eastAsia" w:ascii="方正小标宋简体" w:hAnsi="方正小标宋简体" w:eastAsia="方正小标宋简体" w:cs="方正小标宋简体"/>
          <w:color w:val="auto"/>
          <w:kern w:val="2"/>
          <w:sz w:val="44"/>
        </w:rPr>
      </w:pPr>
      <w:r>
        <w:rPr>
          <w:rFonts w:hint="eastAsia" w:ascii="方正小标宋简体" w:hAnsi="方正小标宋简体" w:eastAsia="方正小标宋简体" w:cs="方正小标宋简体"/>
          <w:color w:val="auto"/>
          <w:sz w:val="52"/>
          <w:szCs w:val="52"/>
        </w:rPr>
        <w:t>申 报 书</w:t>
      </w:r>
    </w:p>
    <w:tbl>
      <w:tblPr>
        <w:tblStyle w:val="7"/>
        <w:tblpPr w:leftFromText="180" w:rightFromText="180" w:vertAnchor="text" w:horzAnchor="page" w:tblpXSpec="center" w:tblpY="1264"/>
        <w:tblOverlap w:val="never"/>
        <w:tblW w:w="8919" w:type="dxa"/>
        <w:jc w:val="center"/>
        <w:tblLayout w:type="fixed"/>
        <w:tblCellMar>
          <w:top w:w="0" w:type="dxa"/>
          <w:left w:w="108" w:type="dxa"/>
          <w:bottom w:w="0" w:type="dxa"/>
          <w:right w:w="108" w:type="dxa"/>
        </w:tblCellMar>
      </w:tblPr>
      <w:tblGrid>
        <w:gridCol w:w="2355"/>
        <w:gridCol w:w="6564"/>
      </w:tblGrid>
      <w:tr>
        <w:tblPrEx>
          <w:tblCellMar>
            <w:top w:w="0" w:type="dxa"/>
            <w:left w:w="108" w:type="dxa"/>
            <w:bottom w:w="0" w:type="dxa"/>
            <w:right w:w="108" w:type="dxa"/>
          </w:tblCellMar>
        </w:tblPrEx>
        <w:trPr>
          <w:jc w:val="center"/>
        </w:trPr>
        <w:tc>
          <w:tcPr>
            <w:tcW w:w="2355" w:type="dxa"/>
            <w:vMerge w:val="restart"/>
            <w:vAlign w:val="top"/>
          </w:tcPr>
          <w:p>
            <w:pPr>
              <w:adjustRightInd w:val="0"/>
              <w:snapToGrid w:val="0"/>
              <w:spacing w:line="600" w:lineRule="exact"/>
              <w:jc w:val="left"/>
              <w:rPr>
                <w:rFonts w:hint="eastAsia" w:eastAsia="楷体_GB2312"/>
                <w:color w:val="auto"/>
                <w:sz w:val="32"/>
                <w:szCs w:val="32"/>
              </w:rPr>
            </w:pPr>
            <w:r>
              <w:rPr>
                <w:rFonts w:hint="eastAsia" w:eastAsia="楷体_GB2312"/>
                <w:color w:val="auto"/>
                <w:sz w:val="32"/>
                <w:szCs w:val="32"/>
              </w:rPr>
              <w:t>申报单位：</w:t>
            </w:r>
          </w:p>
          <w:p>
            <w:pPr>
              <w:adjustRightInd w:val="0"/>
              <w:snapToGrid w:val="0"/>
              <w:spacing w:line="600" w:lineRule="exact"/>
              <w:jc w:val="left"/>
              <w:rPr>
                <w:rFonts w:hint="eastAsia" w:eastAsia="楷体_GB2312"/>
                <w:color w:val="auto"/>
                <w:sz w:val="32"/>
                <w:szCs w:val="32"/>
              </w:rPr>
            </w:pPr>
            <w:r>
              <w:rPr>
                <w:rFonts w:hint="eastAsia" w:eastAsia="楷体_GB2312"/>
                <w:color w:val="auto"/>
                <w:sz w:val="32"/>
                <w:szCs w:val="32"/>
              </w:rPr>
              <w:t>单位地址：</w:t>
            </w:r>
          </w:p>
        </w:tc>
        <w:tc>
          <w:tcPr>
            <w:tcW w:w="6564"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u w:val="single"/>
              </w:rPr>
              <w:t xml:space="preserve">                                     </w:t>
            </w:r>
          </w:p>
        </w:tc>
      </w:tr>
      <w:tr>
        <w:tblPrEx>
          <w:tblCellMar>
            <w:top w:w="0" w:type="dxa"/>
            <w:left w:w="108" w:type="dxa"/>
            <w:bottom w:w="0" w:type="dxa"/>
            <w:right w:w="108" w:type="dxa"/>
          </w:tblCellMar>
        </w:tblPrEx>
        <w:trPr>
          <w:jc w:val="center"/>
        </w:trPr>
        <w:tc>
          <w:tcPr>
            <w:tcW w:w="2355" w:type="dxa"/>
            <w:vMerge w:val="continue"/>
            <w:vAlign w:val="center"/>
          </w:tcPr>
          <w:p>
            <w:pPr>
              <w:adjustRightInd w:val="0"/>
              <w:snapToGrid w:val="0"/>
              <w:spacing w:line="600" w:lineRule="exact"/>
              <w:jc w:val="left"/>
              <w:rPr>
                <w:rFonts w:eastAsia="楷体_GB2312"/>
                <w:color w:val="auto"/>
                <w:sz w:val="32"/>
                <w:szCs w:val="32"/>
              </w:rPr>
            </w:pPr>
          </w:p>
        </w:tc>
        <w:tc>
          <w:tcPr>
            <w:tcW w:w="6564"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u w:val="single"/>
              </w:rPr>
              <w:t xml:space="preserve">                                     </w:t>
            </w:r>
          </w:p>
        </w:tc>
      </w:tr>
      <w:tr>
        <w:tblPrEx>
          <w:tblCellMar>
            <w:top w:w="0" w:type="dxa"/>
            <w:left w:w="108" w:type="dxa"/>
            <w:bottom w:w="0" w:type="dxa"/>
            <w:right w:w="108" w:type="dxa"/>
          </w:tblCellMar>
        </w:tblPrEx>
        <w:trPr>
          <w:trHeight w:val="660" w:hRule="atLeast"/>
          <w:jc w:val="center"/>
        </w:trPr>
        <w:tc>
          <w:tcPr>
            <w:tcW w:w="2355"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rPr>
              <w:t>项目联系人：</w:t>
            </w:r>
          </w:p>
        </w:tc>
        <w:tc>
          <w:tcPr>
            <w:tcW w:w="6564"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u w:val="single"/>
              </w:rPr>
              <w:t xml:space="preserve">                                     </w:t>
            </w:r>
          </w:p>
        </w:tc>
      </w:tr>
      <w:tr>
        <w:tblPrEx>
          <w:tblCellMar>
            <w:top w:w="0" w:type="dxa"/>
            <w:left w:w="108" w:type="dxa"/>
            <w:bottom w:w="0" w:type="dxa"/>
            <w:right w:w="108" w:type="dxa"/>
          </w:tblCellMar>
        </w:tblPrEx>
        <w:trPr>
          <w:jc w:val="center"/>
        </w:trPr>
        <w:tc>
          <w:tcPr>
            <w:tcW w:w="2355"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rPr>
              <w:t>单位及职务：</w:t>
            </w:r>
          </w:p>
        </w:tc>
        <w:tc>
          <w:tcPr>
            <w:tcW w:w="6564"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u w:val="single"/>
              </w:rPr>
              <w:t xml:space="preserve">                                     </w:t>
            </w:r>
          </w:p>
        </w:tc>
      </w:tr>
      <w:tr>
        <w:tblPrEx>
          <w:tblCellMar>
            <w:top w:w="0" w:type="dxa"/>
            <w:left w:w="108" w:type="dxa"/>
            <w:bottom w:w="0" w:type="dxa"/>
            <w:right w:w="108" w:type="dxa"/>
          </w:tblCellMar>
        </w:tblPrEx>
        <w:trPr>
          <w:jc w:val="center"/>
        </w:trPr>
        <w:tc>
          <w:tcPr>
            <w:tcW w:w="2355"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rPr>
              <w:t>工作电话：</w:t>
            </w:r>
          </w:p>
        </w:tc>
        <w:tc>
          <w:tcPr>
            <w:tcW w:w="6564"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u w:val="single"/>
              </w:rPr>
              <w:t xml:space="preserve">                                     </w:t>
            </w:r>
          </w:p>
        </w:tc>
      </w:tr>
      <w:tr>
        <w:tblPrEx>
          <w:tblCellMar>
            <w:top w:w="0" w:type="dxa"/>
            <w:left w:w="108" w:type="dxa"/>
            <w:bottom w:w="0" w:type="dxa"/>
            <w:right w:w="108" w:type="dxa"/>
          </w:tblCellMar>
        </w:tblPrEx>
        <w:trPr>
          <w:jc w:val="center"/>
        </w:trPr>
        <w:tc>
          <w:tcPr>
            <w:tcW w:w="2355"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rPr>
              <w:t>手机号码：</w:t>
            </w:r>
          </w:p>
        </w:tc>
        <w:tc>
          <w:tcPr>
            <w:tcW w:w="6564"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u w:val="single"/>
              </w:rPr>
              <w:t xml:space="preserve">                                     </w:t>
            </w:r>
          </w:p>
        </w:tc>
      </w:tr>
      <w:tr>
        <w:tblPrEx>
          <w:tblCellMar>
            <w:top w:w="0" w:type="dxa"/>
            <w:left w:w="108" w:type="dxa"/>
            <w:bottom w:w="0" w:type="dxa"/>
            <w:right w:w="108" w:type="dxa"/>
          </w:tblCellMar>
        </w:tblPrEx>
        <w:trPr>
          <w:jc w:val="center"/>
        </w:trPr>
        <w:tc>
          <w:tcPr>
            <w:tcW w:w="2355"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rPr>
              <w:t>电子邮箱：</w:t>
            </w:r>
          </w:p>
        </w:tc>
        <w:tc>
          <w:tcPr>
            <w:tcW w:w="6564"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u w:val="single"/>
              </w:rPr>
              <w:t xml:space="preserve">                                     </w:t>
            </w:r>
          </w:p>
        </w:tc>
      </w:tr>
    </w:tbl>
    <w:p>
      <w:pPr>
        <w:rPr>
          <w:rFonts w:eastAsia="楷体_GB2312"/>
          <w:color w:val="auto"/>
          <w:sz w:val="32"/>
          <w:szCs w:val="32"/>
        </w:rPr>
      </w:pPr>
    </w:p>
    <w:p>
      <w:pPr>
        <w:rPr>
          <w:color w:val="auto"/>
          <w:sz w:val="32"/>
          <w:szCs w:val="32"/>
        </w:rPr>
      </w:pPr>
    </w:p>
    <w:p>
      <w:pPr>
        <w:rPr>
          <w:color w:val="auto"/>
          <w:sz w:val="32"/>
          <w:szCs w:val="32"/>
        </w:rPr>
      </w:pPr>
    </w:p>
    <w:p>
      <w:pPr>
        <w:jc w:val="center"/>
        <w:rPr>
          <w:rFonts w:eastAsia="楷体_GB2312"/>
          <w:bCs/>
          <w:color w:val="auto"/>
          <w:sz w:val="32"/>
          <w:szCs w:val="32"/>
        </w:rPr>
      </w:pPr>
    </w:p>
    <w:p>
      <w:pPr>
        <w:jc w:val="center"/>
        <w:rPr>
          <w:rFonts w:hint="eastAsia" w:ascii="方正小标宋_GBK" w:hAnsi="方正小标宋_GBK" w:eastAsia="方正小标宋_GBK" w:cs="方正小标宋_GBK"/>
          <w:color w:val="auto"/>
          <w:sz w:val="36"/>
          <w:szCs w:val="36"/>
        </w:rPr>
      </w:pPr>
    </w:p>
    <w:p>
      <w:pPr>
        <w:jc w:val="center"/>
        <w:rPr>
          <w:rFonts w:hint="eastAsia" w:ascii="方正小标宋_GBK" w:hAnsi="方正小标宋_GBK" w:eastAsia="方正小标宋_GBK" w:cs="方正小标宋_GBK"/>
          <w:color w:val="auto"/>
          <w:sz w:val="36"/>
          <w:szCs w:val="36"/>
        </w:rPr>
      </w:pPr>
    </w:p>
    <w:p>
      <w:pPr>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val="en-US" w:eastAsia="zh-CN"/>
        </w:rPr>
        <w:t>济宁市</w:t>
      </w:r>
      <w:r>
        <w:rPr>
          <w:rFonts w:hint="eastAsia" w:ascii="方正小标宋简体" w:hAnsi="方正小标宋简体" w:eastAsia="方正小标宋简体" w:cs="方正小标宋简体"/>
          <w:color w:val="auto"/>
          <w:sz w:val="36"/>
          <w:szCs w:val="36"/>
        </w:rPr>
        <w:t>市场监督管理局制</w:t>
      </w:r>
    </w:p>
    <w:p>
      <w:pPr>
        <w:spacing w:line="60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二〇二</w:t>
      </w:r>
      <w:r>
        <w:rPr>
          <w:rFonts w:hint="eastAsia" w:ascii="方正小标宋简体" w:hAnsi="方正小标宋简体" w:eastAsia="方正小标宋简体" w:cs="方正小标宋简体"/>
          <w:color w:val="auto"/>
          <w:sz w:val="36"/>
          <w:szCs w:val="36"/>
          <w:lang w:val="en-US" w:eastAsia="zh-CN"/>
        </w:rPr>
        <w:t>三</w:t>
      </w:r>
      <w:r>
        <w:rPr>
          <w:rFonts w:hint="eastAsia" w:ascii="方正小标宋简体" w:hAnsi="方正小标宋简体" w:eastAsia="方正小标宋简体" w:cs="方正小标宋简体"/>
          <w:color w:val="auto"/>
          <w:sz w:val="36"/>
          <w:szCs w:val="36"/>
        </w:rPr>
        <w:t>年</w:t>
      </w:r>
      <w:r>
        <w:rPr>
          <w:rFonts w:hint="eastAsia" w:ascii="方正小标宋简体" w:hAnsi="方正小标宋简体" w:eastAsia="方正小标宋简体" w:cs="方正小标宋简体"/>
          <w:color w:val="auto"/>
          <w:sz w:val="36"/>
          <w:szCs w:val="36"/>
          <w:lang w:val="en-US" w:eastAsia="zh-CN"/>
        </w:rPr>
        <w:t>八</w:t>
      </w:r>
      <w:r>
        <w:rPr>
          <w:rFonts w:hint="eastAsia" w:ascii="方正小标宋简体" w:hAnsi="方正小标宋简体" w:eastAsia="方正小标宋简体" w:cs="方正小标宋简体"/>
          <w:color w:val="auto"/>
          <w:sz w:val="36"/>
          <w:szCs w:val="36"/>
        </w:rPr>
        <w:t>月</w:t>
      </w:r>
    </w:p>
    <w:p>
      <w:pPr>
        <w:jc w:val="center"/>
        <w:rPr>
          <w:rFonts w:hint="eastAsia" w:ascii="方正小标宋_GBK" w:hAnsi="方正小标宋_GBK" w:eastAsia="方正小标宋_GBK" w:cs="方正小标宋_GBK"/>
          <w:color w:val="auto"/>
          <w:sz w:val="40"/>
          <w:szCs w:val="40"/>
        </w:rPr>
        <w:sectPr>
          <w:footerReference r:id="rId3" w:type="default"/>
          <w:pgSz w:w="11906" w:h="16838"/>
          <w:pgMar w:top="1440" w:right="1800" w:bottom="1440" w:left="1800" w:header="851" w:footer="992" w:gutter="0"/>
          <w:pgNumType w:fmt="numberInDash"/>
          <w:cols w:space="720" w:num="1"/>
          <w:docGrid w:type="lines" w:linePitch="312" w:charSpace="0"/>
        </w:sectPr>
      </w:pPr>
    </w:p>
    <w:p>
      <w:pPr>
        <w:jc w:val="center"/>
        <w:rPr>
          <w:rFonts w:hint="eastAsia" w:ascii="方正小标宋简体" w:hAnsi="方正小标宋简体" w:eastAsia="方正小标宋简体" w:cs="方正小标宋简体"/>
          <w:color w:val="auto"/>
          <w:sz w:val="40"/>
          <w:szCs w:val="40"/>
        </w:rPr>
      </w:pPr>
    </w:p>
    <w:p>
      <w:pPr>
        <w:jc w:val="center"/>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填 写 说 明</w:t>
      </w:r>
    </w:p>
    <w:p>
      <w:pPr>
        <w:jc w:val="left"/>
        <w:rPr>
          <w:rFonts w:hint="eastAsia" w:ascii="仿宋_GB2312" w:hAnsi="仿宋_GB2312" w:eastAsia="仿宋_GB2312" w:cs="仿宋_GB2312"/>
          <w:color w:val="auto"/>
          <w:kern w:val="0"/>
          <w:sz w:val="32"/>
          <w:szCs w:val="32"/>
        </w:rPr>
      </w:pPr>
    </w:p>
    <w:p>
      <w:pPr>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一、请仔细阅读填写</w:t>
      </w:r>
      <w:r>
        <w:rPr>
          <w:rFonts w:hint="eastAsia" w:ascii="仿宋_GB2312" w:hAnsi="仿宋_GB2312" w:eastAsia="仿宋_GB2312" w:cs="仿宋_GB2312"/>
          <w:color w:val="auto"/>
          <w:kern w:val="0"/>
          <w:sz w:val="32"/>
          <w:szCs w:val="32"/>
          <w:lang w:val="en-US" w:eastAsia="zh-CN"/>
        </w:rPr>
        <w:t>有关</w:t>
      </w:r>
      <w:r>
        <w:rPr>
          <w:rFonts w:hint="eastAsia" w:ascii="仿宋_GB2312" w:hAnsi="仿宋_GB2312" w:eastAsia="仿宋_GB2312" w:cs="仿宋_GB2312"/>
          <w:color w:val="auto"/>
          <w:kern w:val="0"/>
          <w:sz w:val="32"/>
          <w:szCs w:val="32"/>
        </w:rPr>
        <w:t>要求，查阅《</w:t>
      </w:r>
      <w:r>
        <w:rPr>
          <w:rFonts w:hint="eastAsia" w:ascii="仿宋_GB2312" w:hAnsi="仿宋_GB2312" w:eastAsia="仿宋_GB2312" w:cs="仿宋_GB2312"/>
          <w:color w:val="auto"/>
          <w:kern w:val="0"/>
          <w:sz w:val="32"/>
          <w:szCs w:val="32"/>
          <w:lang w:val="en-US" w:eastAsia="zh-CN"/>
        </w:rPr>
        <w:t>2023年度济宁市高价值专利培育项目申报管理办法</w:t>
      </w:r>
      <w:r>
        <w:rPr>
          <w:rFonts w:hint="eastAsia" w:ascii="仿宋_GB2312" w:hAnsi="仿宋_GB2312" w:eastAsia="仿宋_GB2312" w:cs="仿宋_GB2312"/>
          <w:color w:val="auto"/>
          <w:kern w:val="0"/>
          <w:sz w:val="32"/>
          <w:szCs w:val="32"/>
        </w:rPr>
        <w:t>》，如实填写。</w:t>
      </w:r>
    </w:p>
    <w:p>
      <w:pPr>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二、申报材料需包含以下内容（请以word格式填写）：</w:t>
      </w:r>
    </w:p>
    <w:p>
      <w:pPr>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（一）项目实施承诺书</w:t>
      </w:r>
    </w:p>
    <w:p>
      <w:pPr>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（二）项目申</w:t>
      </w:r>
      <w:r>
        <w:rPr>
          <w:rFonts w:hint="eastAsia" w:ascii="仿宋_GB2312" w:hAnsi="仿宋_GB2312" w:eastAsia="仿宋_GB2312" w:cs="仿宋_GB2312"/>
          <w:color w:val="auto"/>
          <w:kern w:val="0"/>
          <w:sz w:val="32"/>
          <w:szCs w:val="32"/>
          <w:lang w:val="en-US" w:eastAsia="zh-CN"/>
        </w:rPr>
        <w:t>报</w:t>
      </w:r>
      <w:r>
        <w:rPr>
          <w:rFonts w:hint="eastAsia" w:ascii="仿宋_GB2312" w:hAnsi="仿宋_GB2312" w:eastAsia="仿宋_GB2312" w:cs="仿宋_GB2312"/>
          <w:color w:val="auto"/>
          <w:kern w:val="0"/>
          <w:sz w:val="32"/>
          <w:szCs w:val="32"/>
        </w:rPr>
        <w:t>单位基本信息</w:t>
      </w:r>
    </w:p>
    <w:p>
      <w:pPr>
        <w:ind w:firstLine="640" w:firstLineChars="20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rPr>
        <w:t>）项目实施方案</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参考</w:t>
      </w:r>
      <w:r>
        <w:rPr>
          <w:rFonts w:hint="eastAsia" w:ascii="仿宋_GB2312" w:hAnsi="仿宋_GB2312" w:eastAsia="仿宋_GB2312" w:cs="仿宋_GB2312"/>
          <w:color w:val="auto"/>
          <w:kern w:val="0"/>
          <w:sz w:val="32"/>
          <w:szCs w:val="32"/>
          <w:lang w:eastAsia="zh-CN"/>
        </w:rPr>
        <w:t>）</w:t>
      </w:r>
    </w:p>
    <w:p>
      <w:pPr>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四</w:t>
      </w:r>
      <w:r>
        <w:rPr>
          <w:rFonts w:hint="eastAsia" w:ascii="仿宋_GB2312" w:hAnsi="仿宋_GB2312" w:eastAsia="仿宋_GB2312" w:cs="仿宋_GB2312"/>
          <w:color w:val="auto"/>
          <w:kern w:val="0"/>
          <w:sz w:val="32"/>
          <w:szCs w:val="32"/>
        </w:rPr>
        <w:t>）相关单位意见</w:t>
      </w:r>
    </w:p>
    <w:p>
      <w:pPr>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五</w:t>
      </w:r>
      <w:r>
        <w:rPr>
          <w:rFonts w:hint="eastAsia" w:ascii="仿宋_GB2312" w:hAnsi="仿宋_GB2312" w:eastAsia="仿宋_GB2312" w:cs="仿宋_GB2312"/>
          <w:color w:val="auto"/>
          <w:kern w:val="0"/>
          <w:sz w:val="32"/>
          <w:szCs w:val="32"/>
        </w:rPr>
        <w:t>）附件材料：</w:t>
      </w:r>
    </w:p>
    <w:p>
      <w:pPr>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1.企业、高校科研院所、服务机构营业执照或事业单位法人证书复印件；</w:t>
      </w:r>
    </w:p>
    <w:p>
      <w:pPr>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体现</w:t>
      </w:r>
      <w:r>
        <w:rPr>
          <w:rFonts w:hint="eastAsia" w:ascii="仿宋_GB2312" w:hAnsi="仿宋_GB2312" w:eastAsia="仿宋_GB2312" w:cs="仿宋_GB2312"/>
          <w:color w:val="auto"/>
          <w:kern w:val="0"/>
          <w:sz w:val="32"/>
          <w:szCs w:val="32"/>
        </w:rPr>
        <w:t>申报单位</w:t>
      </w:r>
      <w:r>
        <w:rPr>
          <w:rFonts w:hint="eastAsia" w:ascii="仿宋_GB2312" w:hAnsi="仿宋_GB2312" w:eastAsia="仿宋_GB2312" w:cs="仿宋_GB2312"/>
          <w:color w:val="auto"/>
          <w:kern w:val="0"/>
          <w:sz w:val="32"/>
          <w:szCs w:val="32"/>
          <w:lang w:val="en-US" w:eastAsia="zh-CN"/>
        </w:rPr>
        <w:t>创新实力</w:t>
      </w:r>
      <w:r>
        <w:rPr>
          <w:rFonts w:hint="eastAsia" w:ascii="仿宋_GB2312" w:hAnsi="仿宋_GB2312" w:eastAsia="仿宋_GB2312" w:cs="仿宋_GB2312"/>
          <w:color w:val="auto"/>
          <w:kern w:val="0"/>
          <w:sz w:val="32"/>
          <w:szCs w:val="32"/>
        </w:rPr>
        <w:t>的</w:t>
      </w:r>
      <w:r>
        <w:rPr>
          <w:rFonts w:hint="eastAsia" w:ascii="仿宋_GB2312" w:hAnsi="仿宋_GB2312" w:eastAsia="仿宋_GB2312" w:cs="仿宋_GB2312"/>
          <w:color w:val="auto"/>
          <w:kern w:val="0"/>
          <w:sz w:val="32"/>
          <w:szCs w:val="32"/>
          <w:lang w:val="en-US" w:eastAsia="zh-CN"/>
        </w:rPr>
        <w:t>相关</w:t>
      </w:r>
      <w:r>
        <w:rPr>
          <w:rFonts w:hint="eastAsia" w:ascii="仿宋_GB2312" w:hAnsi="仿宋_GB2312" w:eastAsia="仿宋_GB2312" w:cs="仿宋_GB2312"/>
          <w:color w:val="auto"/>
          <w:kern w:val="0"/>
          <w:sz w:val="32"/>
          <w:szCs w:val="32"/>
        </w:rPr>
        <w:t>证明材料</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如研发机构、研发人员、知识产权管理制度运行情况等</w:t>
      </w:r>
      <w:r>
        <w:rPr>
          <w:rFonts w:hint="eastAsia" w:ascii="仿宋_GB2312" w:hAnsi="仿宋_GB2312" w:eastAsia="仿宋_GB2312" w:cs="仿宋_GB2312"/>
          <w:color w:val="auto"/>
          <w:kern w:val="0"/>
          <w:sz w:val="32"/>
          <w:szCs w:val="32"/>
        </w:rPr>
        <w:t>；</w:t>
      </w:r>
    </w:p>
    <w:p>
      <w:pPr>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val="en-US" w:eastAsia="zh-CN"/>
        </w:rPr>
        <w:t>专利转让登记、</w:t>
      </w:r>
      <w:r>
        <w:rPr>
          <w:rFonts w:hint="eastAsia" w:ascii="仿宋_GB2312" w:hAnsi="仿宋_GB2312" w:eastAsia="仿宋_GB2312" w:cs="仿宋_GB2312"/>
          <w:color w:val="auto"/>
          <w:kern w:val="0"/>
          <w:sz w:val="32"/>
          <w:szCs w:val="32"/>
        </w:rPr>
        <w:t>许可</w:t>
      </w:r>
      <w:r>
        <w:rPr>
          <w:rFonts w:hint="eastAsia" w:ascii="仿宋_GB2312" w:hAnsi="仿宋_GB2312" w:eastAsia="仿宋_GB2312" w:cs="仿宋_GB2312"/>
          <w:color w:val="auto"/>
          <w:kern w:val="0"/>
          <w:sz w:val="32"/>
          <w:szCs w:val="32"/>
          <w:lang w:val="en-US" w:eastAsia="zh-CN"/>
        </w:rPr>
        <w:t>备案、作价入股</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质押融资、专利产品年度销售收入、知识产权运营服务收入等相关证明材料。</w:t>
      </w:r>
    </w:p>
    <w:p>
      <w:pPr>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三、申请书规格为A4纸，各栏不够填写时，请自行加页。申</w:t>
      </w:r>
      <w:r>
        <w:rPr>
          <w:rFonts w:hint="eastAsia" w:ascii="仿宋_GB2312" w:hAnsi="仿宋_GB2312" w:eastAsia="仿宋_GB2312" w:cs="仿宋_GB2312"/>
          <w:color w:val="auto"/>
          <w:kern w:val="0"/>
          <w:sz w:val="32"/>
          <w:szCs w:val="32"/>
          <w:lang w:val="en-US" w:eastAsia="zh-CN"/>
        </w:rPr>
        <w:t>报</w:t>
      </w:r>
      <w:r>
        <w:rPr>
          <w:rFonts w:hint="eastAsia" w:ascii="仿宋_GB2312" w:hAnsi="仿宋_GB2312" w:eastAsia="仿宋_GB2312" w:cs="仿宋_GB2312"/>
          <w:color w:val="auto"/>
          <w:kern w:val="0"/>
          <w:sz w:val="32"/>
          <w:szCs w:val="32"/>
        </w:rPr>
        <w:t>书双面打印，并于左侧装订成册，一式</w:t>
      </w:r>
      <w:r>
        <w:rPr>
          <w:rFonts w:hint="eastAsia" w:ascii="仿宋_GB2312" w:hAnsi="仿宋_GB2312" w:eastAsia="仿宋_GB2312" w:cs="仿宋_GB2312"/>
          <w:color w:val="auto"/>
          <w:kern w:val="0"/>
          <w:sz w:val="32"/>
          <w:szCs w:val="32"/>
          <w:lang w:val="en-US" w:eastAsia="zh-CN"/>
        </w:rPr>
        <w:t>两</w:t>
      </w:r>
      <w:r>
        <w:rPr>
          <w:rFonts w:hint="eastAsia" w:ascii="仿宋_GB2312" w:hAnsi="仿宋_GB2312" w:eastAsia="仿宋_GB2312" w:cs="仿宋_GB2312"/>
          <w:color w:val="auto"/>
          <w:kern w:val="0"/>
          <w:sz w:val="32"/>
          <w:szCs w:val="32"/>
        </w:rPr>
        <w:t>份（加盖公章）。提交同时，需附电子件</w:t>
      </w:r>
      <w:r>
        <w:rPr>
          <w:rFonts w:ascii="仿宋_GB2312" w:hAnsi="仿宋_GB2312" w:eastAsia="仿宋_GB2312" w:cs="仿宋_GB2312"/>
          <w:color w:val="auto"/>
          <w:sz w:val="32"/>
          <w:szCs w:val="32"/>
          <w:lang w:bidi="ar"/>
        </w:rPr>
        <w:t>（PDF盖章版）</w:t>
      </w:r>
      <w:r>
        <w:rPr>
          <w:rFonts w:hint="eastAsia" w:ascii="仿宋_GB2312" w:hAnsi="仿宋_GB2312" w:eastAsia="仿宋_GB2312" w:cs="仿宋_GB2312"/>
          <w:color w:val="auto"/>
          <w:kern w:val="0"/>
          <w:sz w:val="32"/>
          <w:szCs w:val="32"/>
        </w:rPr>
        <w:t>。</w:t>
      </w:r>
    </w:p>
    <w:p>
      <w:pPr>
        <w:ind w:firstLine="640" w:firstLineChars="200"/>
        <w:jc w:val="left"/>
        <w:rPr>
          <w:rFonts w:ascii="黑体" w:hAnsi="黑体" w:eastAsia="黑体" w:cs="仿宋_GB2312"/>
          <w:color w:val="auto"/>
          <w:kern w:val="0"/>
          <w:sz w:val="32"/>
          <w:szCs w:val="32"/>
        </w:rPr>
      </w:pPr>
    </w:p>
    <w:p>
      <w:pPr>
        <w:ind w:firstLine="640" w:firstLineChars="200"/>
        <w:jc w:val="left"/>
        <w:rPr>
          <w:rFonts w:hint="eastAsia" w:ascii="黑体" w:hAnsi="黑体" w:eastAsia="黑体" w:cs="仿宋_GB2312"/>
          <w:color w:val="auto"/>
          <w:kern w:val="0"/>
          <w:sz w:val="32"/>
          <w:szCs w:val="32"/>
        </w:rPr>
      </w:pPr>
    </w:p>
    <w:p>
      <w:pPr>
        <w:ind w:firstLine="640" w:firstLineChars="200"/>
        <w:jc w:val="left"/>
        <w:rPr>
          <w:rFonts w:hint="eastAsia" w:ascii="黑体" w:hAnsi="黑体" w:eastAsia="黑体" w:cs="仿宋_GB2312"/>
          <w:color w:val="auto"/>
          <w:kern w:val="0"/>
          <w:sz w:val="32"/>
          <w:szCs w:val="32"/>
        </w:rPr>
      </w:pPr>
    </w:p>
    <w:p>
      <w:pPr>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一、项目实施承诺书</w:t>
      </w:r>
    </w:p>
    <w:p>
      <w:pPr>
        <w:jc w:val="left"/>
        <w:rPr>
          <w:rFonts w:ascii="黑体" w:hAnsi="黑体" w:eastAsia="黑体" w:cs="黑体"/>
          <w:color w:val="auto"/>
          <w:sz w:val="32"/>
          <w:szCs w:val="32"/>
        </w:rPr>
      </w:pP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我单位已知晓相关失信惩戒规定，并郑重承诺如下：</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独立/牵头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申报（高价值创造类/转移转化类/运营服务类）</w:t>
      </w:r>
      <w:r>
        <w:rPr>
          <w:rFonts w:hint="eastAsia" w:ascii="仿宋_GB2312" w:hAnsi="仿宋_GB2312" w:eastAsia="仿宋_GB2312" w:cs="仿宋_GB2312"/>
          <w:color w:val="auto"/>
          <w:kern w:val="0"/>
          <w:sz w:val="32"/>
          <w:szCs w:val="32"/>
          <w:lang w:val="en-US" w:eastAsia="zh-CN"/>
        </w:rPr>
        <w:t>济宁市</w:t>
      </w:r>
      <w:r>
        <w:rPr>
          <w:rFonts w:hint="eastAsia" w:ascii="仿宋_GB2312" w:hAnsi="仿宋_GB2312" w:eastAsia="仿宋_GB2312" w:cs="仿宋_GB2312"/>
          <w:color w:val="auto"/>
          <w:kern w:val="0"/>
          <w:sz w:val="32"/>
          <w:szCs w:val="32"/>
        </w:rPr>
        <w:t>高价值专利培育</w:t>
      </w: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sz w:val="32"/>
          <w:szCs w:val="32"/>
        </w:rPr>
        <w:t>向政府部门提供的各类资料，均符合国家法律法规和政策要求，真实、有效，无任何伪造和虚假成分，如有虚假和失信行为，我单位及相关责任人员愿意承担相关的法律责任，同时，愿意根据相关规定，承担以下责任：</w:t>
      </w:r>
    </w:p>
    <w:p>
      <w:pPr>
        <w:numPr>
          <w:ilvl w:val="0"/>
          <w:numId w:val="2"/>
        </w:num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被取消项目评审资格；</w:t>
      </w:r>
    </w:p>
    <w:p>
      <w:pPr>
        <w:numPr>
          <w:ilvl w:val="0"/>
          <w:numId w:val="2"/>
        </w:num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被撤销项目立项，并缴回</w:t>
      </w:r>
      <w:r>
        <w:rPr>
          <w:rFonts w:hint="eastAsia" w:ascii="仿宋_GB2312" w:hAnsi="仿宋_GB2312" w:eastAsia="仿宋_GB2312" w:cs="仿宋_GB2312"/>
          <w:color w:val="auto"/>
          <w:sz w:val="32"/>
          <w:szCs w:val="32"/>
          <w:lang w:val="en-US" w:eastAsia="zh-CN"/>
        </w:rPr>
        <w:t>已</w:t>
      </w:r>
      <w:r>
        <w:rPr>
          <w:rFonts w:hint="eastAsia" w:ascii="仿宋_GB2312" w:hAnsi="仿宋_GB2312" w:eastAsia="仿宋_GB2312" w:cs="仿宋_GB2312"/>
          <w:color w:val="auto"/>
          <w:sz w:val="32"/>
          <w:szCs w:val="32"/>
        </w:rPr>
        <w:t>拨经费；</w:t>
      </w:r>
    </w:p>
    <w:p>
      <w:pPr>
        <w:numPr>
          <w:ilvl w:val="0"/>
          <w:numId w:val="2"/>
        </w:num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接受相应处理；</w:t>
      </w:r>
    </w:p>
    <w:p>
      <w:pPr>
        <w:numPr>
          <w:ilvl w:val="0"/>
          <w:numId w:val="2"/>
        </w:num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其他相关法律责任等。</w:t>
      </w: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p>
    <w:p>
      <w:pPr>
        <w:ind w:firstLine="3520" w:firstLineChars="11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项目负责人（签字）：</w:t>
      </w:r>
    </w:p>
    <w:p>
      <w:pPr>
        <w:jc w:val="left"/>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 xml:space="preserve">               </w:t>
      </w:r>
      <w:r>
        <w:rPr>
          <w:rFonts w:hint="eastAsia" w:ascii="仿宋_GB2312" w:eastAsia="仿宋_GB2312"/>
          <w:color w:val="auto"/>
          <w:sz w:val="32"/>
          <w:szCs w:val="32"/>
        </w:rPr>
        <w:t>项目单位法人代表（签章）：</w:t>
      </w:r>
    </w:p>
    <w:p>
      <w:pPr>
        <w:ind w:firstLine="6080" w:firstLineChars="1900"/>
        <w:jc w:val="left"/>
        <w:rPr>
          <w:rFonts w:ascii="仿宋_GB2312" w:hAnsi="仿宋_GB2312" w:eastAsia="仿宋_GB2312" w:cs="仿宋_GB2312"/>
          <w:color w:val="auto"/>
          <w:sz w:val="32"/>
          <w:szCs w:val="32"/>
        </w:rPr>
      </w:pPr>
    </w:p>
    <w:p>
      <w:pPr>
        <w:ind w:firstLine="6080" w:firstLineChars="19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ind w:firstLine="640" w:firstLineChars="200"/>
        <w:rPr>
          <w:rFonts w:eastAsia="黑体"/>
          <w:color w:val="auto"/>
          <w:sz w:val="32"/>
          <w:szCs w:val="32"/>
        </w:rPr>
      </w:pPr>
    </w:p>
    <w:p>
      <w:pPr>
        <w:jc w:val="left"/>
        <w:rPr>
          <w:rFonts w:hint="eastAsia" w:ascii="黑体" w:hAnsi="黑体" w:eastAsia="黑体" w:cs="仿宋_GB2312"/>
          <w:color w:val="auto"/>
          <w:kern w:val="0"/>
          <w:sz w:val="32"/>
          <w:szCs w:val="32"/>
        </w:rPr>
      </w:pPr>
    </w:p>
    <w:p>
      <w:pPr>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二、项目</w:t>
      </w:r>
      <w:r>
        <w:rPr>
          <w:rFonts w:hint="eastAsia" w:ascii="黑体" w:hAnsi="黑体" w:eastAsia="黑体" w:cs="仿宋_GB2312"/>
          <w:color w:val="auto"/>
          <w:kern w:val="0"/>
          <w:sz w:val="32"/>
          <w:szCs w:val="32"/>
          <w:lang w:val="en-US" w:eastAsia="zh-CN"/>
        </w:rPr>
        <w:t>申报</w:t>
      </w:r>
      <w:r>
        <w:rPr>
          <w:rFonts w:hint="eastAsia" w:ascii="黑体" w:hAnsi="黑体" w:eastAsia="黑体" w:cs="仿宋_GB2312"/>
          <w:color w:val="auto"/>
          <w:kern w:val="0"/>
          <w:sz w:val="32"/>
          <w:szCs w:val="32"/>
        </w:rPr>
        <w:t>单位基本信息</w:t>
      </w:r>
    </w:p>
    <w:tbl>
      <w:tblPr>
        <w:tblStyle w:val="7"/>
        <w:tblW w:w="10065" w:type="dxa"/>
        <w:tblInd w:w="-601" w:type="dxa"/>
        <w:tblLayout w:type="fixed"/>
        <w:tblCellMar>
          <w:top w:w="0" w:type="dxa"/>
          <w:left w:w="108" w:type="dxa"/>
          <w:bottom w:w="0" w:type="dxa"/>
          <w:right w:w="108" w:type="dxa"/>
        </w:tblCellMar>
      </w:tblPr>
      <w:tblGrid>
        <w:gridCol w:w="1724"/>
        <w:gridCol w:w="1938"/>
        <w:gridCol w:w="2055"/>
        <w:gridCol w:w="97"/>
        <w:gridCol w:w="2018"/>
        <w:gridCol w:w="1155"/>
        <w:gridCol w:w="1078"/>
      </w:tblGrid>
      <w:tr>
        <w:tblPrEx>
          <w:tblCellMar>
            <w:top w:w="0" w:type="dxa"/>
            <w:left w:w="108" w:type="dxa"/>
            <w:bottom w:w="0" w:type="dxa"/>
            <w:right w:w="108" w:type="dxa"/>
          </w:tblCellMar>
        </w:tblPrEx>
        <w:trPr>
          <w:cantSplit/>
          <w:trHeight w:val="671" w:hRule="atLeast"/>
        </w:trPr>
        <w:tc>
          <w:tcPr>
            <w:tcW w:w="1724" w:type="dxa"/>
            <w:vMerge w:val="restart"/>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cs="宋体"/>
                <w:color w:val="auto"/>
                <w:sz w:val="28"/>
                <w:szCs w:val="28"/>
              </w:rPr>
            </w:pPr>
            <w:r>
              <w:rPr>
                <w:rFonts w:hint="eastAsia" w:ascii="仿宋_GB2312" w:eastAsia="仿宋_GB2312"/>
                <w:color w:val="auto"/>
                <w:sz w:val="28"/>
                <w:szCs w:val="28"/>
              </w:rPr>
              <w:t>独立申</w:t>
            </w:r>
            <w:r>
              <w:rPr>
                <w:rFonts w:hint="eastAsia" w:ascii="仿宋_GB2312" w:eastAsia="仿宋_GB2312"/>
                <w:color w:val="auto"/>
                <w:sz w:val="28"/>
                <w:szCs w:val="28"/>
                <w:lang w:val="en-US" w:eastAsia="zh-CN"/>
              </w:rPr>
              <w:t>报</w:t>
            </w:r>
            <w:r>
              <w:rPr>
                <w:rFonts w:hint="eastAsia" w:ascii="仿宋_GB2312" w:eastAsia="仿宋_GB2312"/>
                <w:color w:val="auto"/>
                <w:sz w:val="28"/>
                <w:szCs w:val="28"/>
              </w:rPr>
              <w:t>或牵头申</w:t>
            </w:r>
            <w:r>
              <w:rPr>
                <w:rFonts w:hint="eastAsia" w:ascii="仿宋_GB2312" w:eastAsia="仿宋_GB2312"/>
                <w:color w:val="auto"/>
                <w:sz w:val="28"/>
                <w:szCs w:val="28"/>
                <w:lang w:val="en-US" w:eastAsia="zh-CN"/>
              </w:rPr>
              <w:t>报</w:t>
            </w:r>
            <w:r>
              <w:rPr>
                <w:rFonts w:hint="eastAsia" w:ascii="仿宋_GB2312" w:eastAsia="仿宋_GB2312"/>
                <w:color w:val="auto"/>
                <w:sz w:val="28"/>
                <w:szCs w:val="28"/>
              </w:rPr>
              <w:t>单位</w:t>
            </w: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r>
              <w:rPr>
                <w:rFonts w:hint="eastAsia" w:ascii="仿宋_GB2312" w:eastAsia="仿宋_GB2312"/>
                <w:color w:val="auto"/>
                <w:sz w:val="28"/>
                <w:szCs w:val="28"/>
              </w:rPr>
              <w:t>单位名称</w:t>
            </w:r>
          </w:p>
        </w:tc>
        <w:tc>
          <w:tcPr>
            <w:tcW w:w="6403"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695" w:hRule="atLeast"/>
        </w:trPr>
        <w:tc>
          <w:tcPr>
            <w:tcW w:w="1724" w:type="dxa"/>
            <w:vMerge w:val="continue"/>
            <w:tcBorders>
              <w:left w:val="single" w:color="auto" w:sz="4" w:space="0"/>
              <w:right w:val="single" w:color="auto" w:sz="4" w:space="0"/>
            </w:tcBorders>
            <w:vAlign w:val="center"/>
          </w:tcPr>
          <w:p>
            <w:pPr>
              <w:widowControl/>
              <w:jc w:val="left"/>
              <w:rPr>
                <w:rFonts w:ascii="仿宋_GB2312" w:eastAsia="仿宋_GB2312" w:cs="宋体"/>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sz w:val="28"/>
                <w:szCs w:val="28"/>
              </w:rPr>
            </w:pPr>
            <w:r>
              <w:rPr>
                <w:rFonts w:hint="eastAsia" w:ascii="仿宋_GB2312" w:eastAsia="仿宋_GB2312"/>
                <w:color w:val="auto"/>
                <w:sz w:val="28"/>
                <w:szCs w:val="28"/>
              </w:rPr>
              <w:t>注册地址</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注册登记号</w:t>
            </w:r>
          </w:p>
        </w:tc>
        <w:tc>
          <w:tcPr>
            <w:tcW w:w="223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690" w:hRule="atLeast"/>
        </w:trPr>
        <w:tc>
          <w:tcPr>
            <w:tcW w:w="1724" w:type="dxa"/>
            <w:vMerge w:val="continue"/>
            <w:tcBorders>
              <w:left w:val="single" w:color="auto" w:sz="4" w:space="0"/>
              <w:right w:val="single" w:color="auto" w:sz="4" w:space="0"/>
            </w:tcBorders>
            <w:vAlign w:val="center"/>
          </w:tcPr>
          <w:p>
            <w:pPr>
              <w:widowControl/>
              <w:jc w:val="left"/>
              <w:rPr>
                <w:rFonts w:ascii="仿宋_GB2312" w:eastAsia="仿宋_GB2312" w:cs="宋体"/>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r>
              <w:rPr>
                <w:rFonts w:hint="eastAsia" w:ascii="仿宋_GB2312" w:eastAsia="仿宋_GB2312"/>
                <w:color w:val="auto"/>
                <w:sz w:val="28"/>
                <w:szCs w:val="28"/>
              </w:rPr>
              <w:t>法定代表人</w:t>
            </w:r>
          </w:p>
        </w:tc>
        <w:tc>
          <w:tcPr>
            <w:tcW w:w="6403" w:type="dxa"/>
            <w:gridSpan w:val="5"/>
            <w:tcBorders>
              <w:top w:val="nil"/>
              <w:left w:val="nil"/>
              <w:bottom w:val="single" w:color="auto" w:sz="4" w:space="0"/>
              <w:right w:val="single" w:color="000000" w:sz="4" w:space="0"/>
            </w:tcBorders>
            <w:vAlign w:val="center"/>
          </w:tcPr>
          <w:p>
            <w:pPr>
              <w:spacing w:line="320" w:lineRule="exact"/>
              <w:rPr>
                <w:rFonts w:hint="eastAsia"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940" w:hRule="atLeast"/>
        </w:trPr>
        <w:tc>
          <w:tcPr>
            <w:tcW w:w="1724" w:type="dxa"/>
            <w:vMerge w:val="continue"/>
            <w:tcBorders>
              <w:left w:val="single" w:color="auto" w:sz="4" w:space="0"/>
              <w:right w:val="single" w:color="auto" w:sz="4" w:space="0"/>
            </w:tcBorders>
            <w:vAlign w:val="center"/>
          </w:tcPr>
          <w:p>
            <w:pPr>
              <w:widowControl/>
              <w:jc w:val="left"/>
              <w:rPr>
                <w:rFonts w:ascii="仿宋_GB2312" w:eastAsia="仿宋_GB2312" w:cs="宋体"/>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olor w:val="auto"/>
                <w:sz w:val="28"/>
                <w:szCs w:val="28"/>
              </w:rPr>
            </w:pPr>
            <w:r>
              <w:rPr>
                <w:rFonts w:hint="eastAsia" w:ascii="仿宋_GB2312" w:eastAsia="仿宋_GB2312"/>
                <w:color w:val="auto"/>
                <w:sz w:val="28"/>
                <w:szCs w:val="28"/>
              </w:rPr>
              <w:t>单位性质</w:t>
            </w:r>
          </w:p>
        </w:tc>
        <w:tc>
          <w:tcPr>
            <w:tcW w:w="2055"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auto"/>
                <w:sz w:val="24"/>
              </w:rPr>
            </w:pPr>
            <w:r>
              <w:rPr>
                <w:rFonts w:hint="eastAsia" w:ascii="仿宋_GB2312" w:eastAsia="仿宋_GB2312"/>
                <w:color w:val="auto"/>
                <w:sz w:val="24"/>
              </w:rPr>
              <w:t xml:space="preserve">国 </w:t>
            </w:r>
            <w:r>
              <w:rPr>
                <w:rFonts w:ascii="仿宋_GB2312" w:eastAsia="仿宋_GB2312"/>
                <w:color w:val="auto"/>
                <w:sz w:val="24"/>
              </w:rPr>
              <w:t xml:space="preserve"> </w:t>
            </w:r>
            <w:r>
              <w:rPr>
                <w:rFonts w:hint="eastAsia" w:ascii="仿宋_GB2312" w:eastAsia="仿宋_GB2312"/>
                <w:color w:val="auto"/>
                <w:sz w:val="24"/>
              </w:rPr>
              <w:t>有□</w:t>
            </w:r>
          </w:p>
          <w:p>
            <w:pPr>
              <w:spacing w:line="320" w:lineRule="exact"/>
              <w:jc w:val="center"/>
              <w:rPr>
                <w:rFonts w:ascii="仿宋_GB2312" w:eastAsia="仿宋_GB2312"/>
                <w:color w:val="auto"/>
                <w:sz w:val="24"/>
              </w:rPr>
            </w:pPr>
            <w:r>
              <w:rPr>
                <w:rFonts w:hint="eastAsia" w:ascii="仿宋_GB2312" w:eastAsia="仿宋_GB2312"/>
                <w:color w:val="auto"/>
                <w:sz w:val="24"/>
              </w:rPr>
              <w:t>股份制□</w:t>
            </w:r>
          </w:p>
          <w:p>
            <w:pPr>
              <w:spacing w:line="320" w:lineRule="exact"/>
              <w:jc w:val="center"/>
              <w:rPr>
                <w:rFonts w:ascii="仿宋_GB2312" w:eastAsia="仿宋_GB2312"/>
                <w:color w:val="auto"/>
                <w:sz w:val="24"/>
              </w:rPr>
            </w:pPr>
            <w:r>
              <w:rPr>
                <w:rFonts w:hint="eastAsia" w:ascii="仿宋_GB2312" w:eastAsia="仿宋_GB2312"/>
                <w:color w:val="auto"/>
                <w:sz w:val="24"/>
              </w:rPr>
              <w:t>民  营□</w:t>
            </w:r>
          </w:p>
          <w:p>
            <w:pPr>
              <w:spacing w:line="320" w:lineRule="exact"/>
              <w:jc w:val="center"/>
              <w:rPr>
                <w:rFonts w:hint="eastAsia" w:ascii="仿宋_GB2312" w:eastAsia="仿宋_GB2312" w:cs="宋体"/>
                <w:color w:val="auto"/>
                <w:kern w:val="0"/>
                <w:sz w:val="28"/>
                <w:szCs w:val="28"/>
              </w:rPr>
            </w:pPr>
            <w:r>
              <w:rPr>
                <w:rFonts w:hint="eastAsia" w:ascii="仿宋_GB2312" w:eastAsia="仿宋_GB2312"/>
                <w:color w:val="auto"/>
                <w:sz w:val="24"/>
              </w:rPr>
              <w:t>事业单位□</w:t>
            </w:r>
          </w:p>
        </w:tc>
        <w:tc>
          <w:tcPr>
            <w:tcW w:w="2115" w:type="dxa"/>
            <w:gridSpan w:val="2"/>
            <w:tcBorders>
              <w:top w:val="nil"/>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lang w:val="en-US" w:eastAsia="zh-CN"/>
              </w:rPr>
            </w:pPr>
            <w:r>
              <w:rPr>
                <w:rFonts w:hint="eastAsia" w:ascii="仿宋_GB2312" w:eastAsia="仿宋_GB2312"/>
                <w:color w:val="auto"/>
                <w:sz w:val="28"/>
                <w:szCs w:val="28"/>
              </w:rPr>
              <w:t>企业</w:t>
            </w:r>
            <w:r>
              <w:rPr>
                <w:rFonts w:hint="eastAsia" w:ascii="仿宋_GB2312" w:eastAsia="仿宋_GB2312"/>
                <w:color w:val="auto"/>
                <w:sz w:val="28"/>
                <w:szCs w:val="28"/>
                <w:lang w:val="en-US" w:eastAsia="zh-CN"/>
              </w:rPr>
              <w:t>类型</w:t>
            </w:r>
          </w:p>
        </w:tc>
        <w:tc>
          <w:tcPr>
            <w:tcW w:w="2233" w:type="dxa"/>
            <w:gridSpan w:val="2"/>
            <w:tcBorders>
              <w:top w:val="single" w:color="auto" w:sz="4" w:space="0"/>
              <w:left w:val="nil"/>
              <w:bottom w:val="single" w:color="auto" w:sz="4" w:space="0"/>
              <w:right w:val="single" w:color="000000" w:sz="4" w:space="0"/>
            </w:tcBorders>
            <w:vAlign w:val="center"/>
          </w:tcPr>
          <w:p>
            <w:pPr>
              <w:spacing w:line="320" w:lineRule="exact"/>
              <w:jc w:val="center"/>
              <w:rPr>
                <w:rFonts w:hint="eastAsia" w:ascii="仿宋_GB2312" w:eastAsia="仿宋_GB2312"/>
                <w:color w:val="auto"/>
                <w:sz w:val="24"/>
              </w:rPr>
            </w:pPr>
          </w:p>
          <w:p>
            <w:pPr>
              <w:spacing w:line="320" w:lineRule="exact"/>
              <w:jc w:val="center"/>
              <w:rPr>
                <w:rFonts w:ascii="仿宋_GB2312" w:eastAsia="仿宋_GB2312"/>
                <w:color w:val="auto"/>
                <w:sz w:val="24"/>
              </w:rPr>
            </w:pPr>
            <w:r>
              <w:rPr>
                <w:rFonts w:hint="eastAsia" w:ascii="仿宋_GB2312" w:eastAsia="仿宋_GB2312"/>
                <w:color w:val="auto"/>
                <w:sz w:val="24"/>
                <w:lang w:val="en-US" w:eastAsia="zh-CN"/>
              </w:rPr>
              <w:t>大</w:t>
            </w:r>
            <w:r>
              <w:rPr>
                <w:rFonts w:hint="eastAsia" w:ascii="仿宋_GB2312" w:eastAsia="仿宋_GB2312"/>
                <w:color w:val="auto"/>
                <w:sz w:val="24"/>
              </w:rPr>
              <w:t>□</w:t>
            </w:r>
          </w:p>
          <w:p>
            <w:pPr>
              <w:spacing w:line="320" w:lineRule="exact"/>
              <w:jc w:val="center"/>
              <w:rPr>
                <w:rFonts w:ascii="仿宋_GB2312" w:eastAsia="仿宋_GB2312"/>
                <w:color w:val="auto"/>
                <w:sz w:val="24"/>
              </w:rPr>
            </w:pPr>
            <w:r>
              <w:rPr>
                <w:rFonts w:hint="eastAsia" w:ascii="仿宋_GB2312" w:eastAsia="仿宋_GB2312"/>
                <w:color w:val="auto"/>
                <w:sz w:val="24"/>
                <w:lang w:val="en-US" w:eastAsia="zh-CN"/>
              </w:rPr>
              <w:t>中</w:t>
            </w:r>
            <w:r>
              <w:rPr>
                <w:rFonts w:hint="eastAsia" w:ascii="仿宋_GB2312" w:eastAsia="仿宋_GB2312"/>
                <w:color w:val="auto"/>
                <w:sz w:val="24"/>
              </w:rPr>
              <w:t>□</w:t>
            </w:r>
          </w:p>
          <w:p>
            <w:pPr>
              <w:spacing w:line="320" w:lineRule="exact"/>
              <w:jc w:val="center"/>
              <w:rPr>
                <w:rFonts w:ascii="仿宋_GB2312" w:eastAsia="仿宋_GB2312" w:cs="宋体"/>
                <w:color w:val="auto"/>
                <w:kern w:val="0"/>
                <w:sz w:val="28"/>
                <w:szCs w:val="28"/>
              </w:rPr>
            </w:pPr>
            <w:r>
              <w:rPr>
                <w:rFonts w:hint="eastAsia" w:ascii="仿宋_GB2312" w:eastAsia="仿宋_GB2312"/>
                <w:color w:val="auto"/>
                <w:sz w:val="24"/>
                <w:lang w:val="en-US" w:eastAsia="zh-CN"/>
              </w:rPr>
              <w:t>小</w:t>
            </w:r>
            <w:r>
              <w:rPr>
                <w:rFonts w:hint="eastAsia" w:ascii="仿宋_GB2312" w:eastAsia="仿宋_GB2312"/>
                <w:color w:val="auto"/>
                <w:sz w:val="24"/>
              </w:rPr>
              <w:t>□</w:t>
            </w:r>
          </w:p>
        </w:tc>
      </w:tr>
      <w:tr>
        <w:tblPrEx>
          <w:tblCellMar>
            <w:top w:w="0" w:type="dxa"/>
            <w:left w:w="108" w:type="dxa"/>
            <w:bottom w:w="0" w:type="dxa"/>
            <w:right w:w="108" w:type="dxa"/>
          </w:tblCellMar>
        </w:tblPrEx>
        <w:trPr>
          <w:cantSplit/>
          <w:trHeight w:val="728" w:hRule="atLeast"/>
        </w:trPr>
        <w:tc>
          <w:tcPr>
            <w:tcW w:w="1724" w:type="dxa"/>
            <w:vMerge w:val="continue"/>
            <w:tcBorders>
              <w:left w:val="single" w:color="auto" w:sz="4" w:space="0"/>
              <w:right w:val="single" w:color="auto" w:sz="4" w:space="0"/>
            </w:tcBorders>
            <w:vAlign w:val="center"/>
          </w:tcPr>
          <w:p>
            <w:pPr>
              <w:widowControl/>
              <w:jc w:val="left"/>
              <w:rPr>
                <w:rFonts w:ascii="仿宋_GB2312" w:eastAsia="仿宋_GB2312" w:cs="宋体"/>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r>
              <w:rPr>
                <w:rFonts w:hint="eastAsia" w:ascii="仿宋_GB2312" w:eastAsia="仿宋_GB2312"/>
                <w:color w:val="auto"/>
                <w:sz w:val="28"/>
                <w:szCs w:val="28"/>
              </w:rPr>
              <w:t>开户银行</w:t>
            </w:r>
          </w:p>
        </w:tc>
        <w:tc>
          <w:tcPr>
            <w:tcW w:w="2055" w:type="dxa"/>
            <w:tcBorders>
              <w:top w:val="single" w:color="auto" w:sz="4" w:space="0"/>
              <w:left w:val="nil"/>
              <w:bottom w:val="single" w:color="auto" w:sz="4" w:space="0"/>
              <w:right w:val="single" w:color="auto" w:sz="4" w:space="0"/>
            </w:tcBorders>
            <w:vAlign w:val="center"/>
          </w:tcPr>
          <w:p>
            <w:pPr>
              <w:spacing w:line="320" w:lineRule="exact"/>
              <w:rPr>
                <w:rFonts w:ascii="仿宋_GB2312" w:eastAsia="仿宋_GB2312" w:cs="宋体"/>
                <w:color w:val="auto"/>
                <w:kern w:val="0"/>
                <w:sz w:val="24"/>
              </w:rPr>
            </w:pPr>
            <w:r>
              <w:rPr>
                <w:rFonts w:hint="eastAsia" w:ascii="仿宋_GB2312" w:eastAsia="仿宋_GB2312"/>
                <w:color w:val="auto"/>
                <w:sz w:val="24"/>
              </w:rPr>
              <w:t xml:space="preserve"> </w:t>
            </w: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olor w:val="auto"/>
                <w:sz w:val="24"/>
              </w:rPr>
            </w:pPr>
            <w:r>
              <w:rPr>
                <w:rFonts w:hint="eastAsia" w:ascii="仿宋_GB2312" w:eastAsia="仿宋_GB2312"/>
                <w:color w:val="auto"/>
                <w:sz w:val="28"/>
                <w:szCs w:val="28"/>
              </w:rPr>
              <w:t>开户名称</w:t>
            </w:r>
          </w:p>
        </w:tc>
        <w:tc>
          <w:tcPr>
            <w:tcW w:w="2233" w:type="dxa"/>
            <w:gridSpan w:val="2"/>
            <w:tcBorders>
              <w:top w:val="single" w:color="auto" w:sz="4" w:space="0"/>
              <w:left w:val="nil"/>
              <w:bottom w:val="single" w:color="auto" w:sz="4" w:space="0"/>
              <w:right w:val="single" w:color="000000" w:sz="4" w:space="0"/>
            </w:tcBorders>
            <w:vAlign w:val="center"/>
          </w:tcPr>
          <w:p>
            <w:pPr>
              <w:spacing w:line="320" w:lineRule="exact"/>
              <w:jc w:val="center"/>
              <w:rPr>
                <w:rFonts w:ascii="仿宋_GB2312" w:eastAsia="仿宋_GB2312" w:cs="宋体"/>
                <w:color w:val="auto"/>
                <w:kern w:val="0"/>
                <w:sz w:val="24"/>
              </w:rPr>
            </w:pPr>
          </w:p>
        </w:tc>
      </w:tr>
      <w:tr>
        <w:tblPrEx>
          <w:tblCellMar>
            <w:top w:w="0" w:type="dxa"/>
            <w:left w:w="108" w:type="dxa"/>
            <w:bottom w:w="0" w:type="dxa"/>
            <w:right w:w="108" w:type="dxa"/>
          </w:tblCellMar>
        </w:tblPrEx>
        <w:trPr>
          <w:cantSplit/>
          <w:trHeight w:val="634" w:hRule="atLeast"/>
        </w:trPr>
        <w:tc>
          <w:tcPr>
            <w:tcW w:w="1724" w:type="dxa"/>
            <w:vMerge w:val="continue"/>
            <w:tcBorders>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银行账号</w:t>
            </w:r>
          </w:p>
        </w:tc>
        <w:tc>
          <w:tcPr>
            <w:tcW w:w="6403"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624" w:hRule="atLeast"/>
        </w:trPr>
        <w:tc>
          <w:tcPr>
            <w:tcW w:w="1724" w:type="dxa"/>
            <w:vMerge w:val="restart"/>
            <w:tcBorders>
              <w:top w:val="single" w:color="auto" w:sz="4" w:space="0"/>
              <w:left w:val="single" w:color="auto" w:sz="4" w:space="0"/>
              <w:right w:val="single" w:color="auto" w:sz="4" w:space="0"/>
            </w:tcBorders>
            <w:vAlign w:val="center"/>
          </w:tcPr>
          <w:p>
            <w:pPr>
              <w:spacing w:line="320" w:lineRule="exact"/>
              <w:ind w:left="-105" w:leftChars="-50" w:right="-105" w:rightChars="-50"/>
              <w:jc w:val="center"/>
              <w:rPr>
                <w:rFonts w:ascii="仿宋_GB2312" w:eastAsia="仿宋_GB2312" w:cs="宋体"/>
                <w:color w:val="auto"/>
                <w:sz w:val="28"/>
                <w:szCs w:val="28"/>
              </w:rPr>
            </w:pPr>
            <w:r>
              <w:rPr>
                <w:rFonts w:hint="eastAsia" w:ascii="仿宋_GB2312" w:eastAsia="仿宋_GB2312"/>
                <w:color w:val="auto"/>
                <w:sz w:val="28"/>
                <w:szCs w:val="28"/>
              </w:rPr>
              <w:t>项目</w:t>
            </w:r>
          </w:p>
          <w:p>
            <w:pPr>
              <w:spacing w:line="320" w:lineRule="exact"/>
              <w:ind w:left="-105" w:leftChars="-50" w:right="-105" w:rightChars="-50"/>
              <w:jc w:val="center"/>
              <w:rPr>
                <w:rFonts w:hint="eastAsia" w:ascii="仿宋_GB2312" w:eastAsia="仿宋_GB2312"/>
                <w:color w:val="auto"/>
                <w:sz w:val="28"/>
                <w:szCs w:val="28"/>
              </w:rPr>
            </w:pPr>
            <w:r>
              <w:rPr>
                <w:rFonts w:hint="eastAsia" w:ascii="仿宋_GB2312" w:eastAsia="仿宋_GB2312"/>
                <w:color w:val="auto"/>
                <w:sz w:val="28"/>
                <w:szCs w:val="28"/>
              </w:rPr>
              <w:t>负责人</w:t>
            </w: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 xml:space="preserve">姓  </w:t>
            </w:r>
            <w:r>
              <w:rPr>
                <w:rFonts w:ascii="仿宋_GB2312" w:eastAsia="仿宋_GB2312"/>
                <w:color w:val="auto"/>
                <w:sz w:val="28"/>
                <w:szCs w:val="28"/>
              </w:rPr>
              <w:t xml:space="preserve"> </w:t>
            </w:r>
            <w:r>
              <w:rPr>
                <w:rFonts w:hint="eastAsia" w:ascii="仿宋_GB2312" w:eastAsia="仿宋_GB2312"/>
                <w:color w:val="auto"/>
                <w:sz w:val="28"/>
                <w:szCs w:val="28"/>
              </w:rPr>
              <w:t>名</w:t>
            </w:r>
          </w:p>
        </w:tc>
        <w:tc>
          <w:tcPr>
            <w:tcW w:w="2152"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01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r>
              <w:rPr>
                <w:rFonts w:hint="eastAsia" w:ascii="仿宋_GB2312" w:eastAsia="仿宋_GB2312"/>
                <w:color w:val="auto"/>
                <w:sz w:val="28"/>
                <w:szCs w:val="28"/>
              </w:rPr>
              <w:t xml:space="preserve">职  </w:t>
            </w:r>
            <w:r>
              <w:rPr>
                <w:rFonts w:ascii="仿宋_GB2312" w:eastAsia="仿宋_GB2312"/>
                <w:color w:val="auto"/>
                <w:sz w:val="28"/>
                <w:szCs w:val="28"/>
              </w:rPr>
              <w:t xml:space="preserve"> </w:t>
            </w:r>
            <w:r>
              <w:rPr>
                <w:rFonts w:hint="eastAsia" w:ascii="仿宋_GB2312" w:eastAsia="仿宋_GB2312"/>
                <w:color w:val="auto"/>
                <w:sz w:val="28"/>
                <w:szCs w:val="28"/>
              </w:rPr>
              <w:t>务</w:t>
            </w:r>
          </w:p>
        </w:tc>
        <w:tc>
          <w:tcPr>
            <w:tcW w:w="223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595" w:hRule="atLeast"/>
        </w:trPr>
        <w:tc>
          <w:tcPr>
            <w:tcW w:w="1724" w:type="dxa"/>
            <w:vMerge w:val="continue"/>
            <w:tcBorders>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kern w:val="0"/>
                <w:sz w:val="28"/>
                <w:szCs w:val="28"/>
              </w:rPr>
              <w:t>固定电话</w:t>
            </w:r>
          </w:p>
        </w:tc>
        <w:tc>
          <w:tcPr>
            <w:tcW w:w="2152"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01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r>
              <w:rPr>
                <w:rFonts w:hint="eastAsia" w:ascii="仿宋_GB2312" w:eastAsia="仿宋_GB2312"/>
                <w:color w:val="auto"/>
                <w:sz w:val="28"/>
                <w:szCs w:val="28"/>
              </w:rPr>
              <w:t xml:space="preserve">手 </w:t>
            </w:r>
            <w:r>
              <w:rPr>
                <w:rFonts w:ascii="仿宋_GB2312" w:eastAsia="仿宋_GB2312"/>
                <w:color w:val="auto"/>
                <w:sz w:val="28"/>
                <w:szCs w:val="28"/>
              </w:rPr>
              <w:t xml:space="preserve"> </w:t>
            </w:r>
            <w:r>
              <w:rPr>
                <w:rFonts w:hint="eastAsia" w:ascii="仿宋_GB2312" w:eastAsia="仿宋_GB2312"/>
                <w:color w:val="auto"/>
                <w:sz w:val="28"/>
                <w:szCs w:val="28"/>
              </w:rPr>
              <w:t xml:space="preserve"> 机</w:t>
            </w:r>
          </w:p>
        </w:tc>
        <w:tc>
          <w:tcPr>
            <w:tcW w:w="223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649" w:hRule="atLeast"/>
        </w:trPr>
        <w:tc>
          <w:tcPr>
            <w:tcW w:w="1724" w:type="dxa"/>
            <w:vMerge w:val="restart"/>
            <w:tcBorders>
              <w:top w:val="single" w:color="auto" w:sz="4" w:space="0"/>
              <w:left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联合申报</w:t>
            </w:r>
          </w:p>
          <w:p>
            <w:pPr>
              <w:spacing w:line="320" w:lineRule="exact"/>
              <w:ind w:left="-105" w:leftChars="-50" w:right="-105" w:rightChars="-50"/>
              <w:jc w:val="center"/>
              <w:rPr>
                <w:rFonts w:hint="eastAsia" w:ascii="仿宋_GB2312" w:eastAsia="仿宋_GB2312"/>
                <w:color w:val="auto"/>
                <w:sz w:val="28"/>
                <w:szCs w:val="28"/>
                <w:lang w:val="en-US" w:eastAsia="zh-CN"/>
              </w:rPr>
            </w:pPr>
            <w:r>
              <w:rPr>
                <w:rFonts w:hint="eastAsia" w:ascii="仿宋_GB2312" w:eastAsia="仿宋_GB2312"/>
                <w:color w:val="auto"/>
                <w:sz w:val="28"/>
                <w:szCs w:val="28"/>
              </w:rPr>
              <w:t>单位</w:t>
            </w:r>
            <w:r>
              <w:rPr>
                <w:rFonts w:hint="eastAsia" w:ascii="仿宋_GB2312" w:eastAsia="仿宋_GB2312"/>
                <w:color w:val="auto"/>
                <w:sz w:val="28"/>
                <w:szCs w:val="28"/>
                <w:lang w:val="en-US" w:eastAsia="zh-CN"/>
              </w:rPr>
              <w:t>1</w:t>
            </w:r>
          </w:p>
          <w:p>
            <w:pPr>
              <w:spacing w:line="320" w:lineRule="exact"/>
              <w:ind w:left="-105" w:leftChars="-50" w:right="-105" w:rightChars="-50"/>
              <w:jc w:val="center"/>
              <w:rPr>
                <w:rFonts w:hint="eastAsia" w:ascii="仿宋_GB2312" w:eastAsia="仿宋_GB2312"/>
                <w:color w:val="auto"/>
                <w:sz w:val="28"/>
                <w:szCs w:val="28"/>
              </w:rPr>
            </w:pPr>
          </w:p>
          <w:p>
            <w:pPr>
              <w:spacing w:line="320" w:lineRule="exact"/>
              <w:ind w:left="-105" w:leftChars="-50" w:right="-105" w:rightChars="-50"/>
              <w:jc w:val="center"/>
              <w:rPr>
                <w:rFonts w:hint="eastAsia" w:ascii="仿宋_GB2312" w:eastAsia="仿宋_GB2312"/>
                <w:color w:val="auto"/>
                <w:sz w:val="28"/>
                <w:szCs w:val="28"/>
                <w:lang w:val="en-US" w:eastAsia="zh-CN"/>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单位名称</w:t>
            </w:r>
          </w:p>
        </w:tc>
        <w:tc>
          <w:tcPr>
            <w:tcW w:w="6403"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710" w:hRule="atLeast"/>
        </w:trPr>
        <w:tc>
          <w:tcPr>
            <w:tcW w:w="1724" w:type="dxa"/>
            <w:vMerge w:val="continue"/>
            <w:tcBorders>
              <w:left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法定代表人</w:t>
            </w:r>
          </w:p>
        </w:tc>
        <w:tc>
          <w:tcPr>
            <w:tcW w:w="6403"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699" w:hRule="atLeast"/>
        </w:trPr>
        <w:tc>
          <w:tcPr>
            <w:tcW w:w="1724" w:type="dxa"/>
            <w:vMerge w:val="continue"/>
            <w:tcBorders>
              <w:left w:val="single" w:color="auto" w:sz="4" w:space="0"/>
              <w:right w:val="single" w:color="auto" w:sz="4" w:space="0"/>
            </w:tcBorders>
            <w:vAlign w:val="center"/>
          </w:tcPr>
          <w:p>
            <w:pPr>
              <w:spacing w:line="320" w:lineRule="exact"/>
              <w:ind w:left="-105" w:leftChars="-50" w:right="-105" w:rightChars="-50"/>
              <w:jc w:val="center"/>
              <w:rPr>
                <w:rFonts w:ascii="仿宋_GB2312" w:eastAsia="仿宋_GB2312" w:cs="宋体"/>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sz w:val="28"/>
                <w:szCs w:val="28"/>
              </w:rPr>
            </w:pPr>
            <w:r>
              <w:rPr>
                <w:rFonts w:hint="eastAsia" w:ascii="仿宋_GB2312" w:eastAsia="仿宋_GB2312" w:cs="宋体"/>
                <w:color w:val="auto"/>
                <w:sz w:val="28"/>
                <w:szCs w:val="28"/>
              </w:rPr>
              <w:t>联系人</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s="宋体"/>
                <w:color w:val="auto"/>
                <w:kern w:val="0"/>
                <w:sz w:val="28"/>
                <w:szCs w:val="28"/>
              </w:rPr>
            </w:pPr>
            <w:r>
              <w:rPr>
                <w:rFonts w:hint="eastAsia" w:ascii="仿宋_GB2312" w:eastAsia="仿宋_GB2312" w:cs="宋体"/>
                <w:color w:val="auto"/>
                <w:kern w:val="0"/>
                <w:sz w:val="28"/>
                <w:szCs w:val="28"/>
              </w:rPr>
              <w:t>职务</w:t>
            </w:r>
          </w:p>
        </w:tc>
        <w:tc>
          <w:tcPr>
            <w:tcW w:w="223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677" w:hRule="atLeast"/>
        </w:trPr>
        <w:tc>
          <w:tcPr>
            <w:tcW w:w="1724"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sz w:val="28"/>
                <w:szCs w:val="28"/>
              </w:rPr>
            </w:pPr>
            <w:r>
              <w:rPr>
                <w:rFonts w:hint="eastAsia" w:ascii="仿宋_GB2312" w:eastAsia="仿宋_GB2312"/>
                <w:color w:val="auto"/>
                <w:kern w:val="0"/>
                <w:sz w:val="28"/>
                <w:szCs w:val="28"/>
              </w:rPr>
              <w:t>固定电话</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sz w:val="28"/>
                <w:szCs w:val="28"/>
              </w:rPr>
            </w:pPr>
            <w:r>
              <w:rPr>
                <w:rFonts w:hint="eastAsia" w:ascii="仿宋_GB2312" w:eastAsia="仿宋_GB2312"/>
                <w:color w:val="auto"/>
                <w:sz w:val="28"/>
                <w:szCs w:val="28"/>
              </w:rPr>
              <w:t xml:space="preserve">手 </w:t>
            </w:r>
            <w:r>
              <w:rPr>
                <w:rFonts w:ascii="仿宋_GB2312" w:eastAsia="仿宋_GB2312"/>
                <w:color w:val="auto"/>
                <w:sz w:val="28"/>
                <w:szCs w:val="28"/>
              </w:rPr>
              <w:t xml:space="preserve"> </w:t>
            </w:r>
            <w:r>
              <w:rPr>
                <w:rFonts w:hint="eastAsia" w:ascii="仿宋_GB2312" w:eastAsia="仿宋_GB2312"/>
                <w:color w:val="auto"/>
                <w:sz w:val="28"/>
                <w:szCs w:val="28"/>
              </w:rPr>
              <w:t xml:space="preserve"> 机</w:t>
            </w:r>
          </w:p>
        </w:tc>
        <w:tc>
          <w:tcPr>
            <w:tcW w:w="223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762" w:hRule="atLeast"/>
        </w:trPr>
        <w:tc>
          <w:tcPr>
            <w:tcW w:w="1724" w:type="dxa"/>
            <w:vMerge w:val="restart"/>
            <w:tcBorders>
              <w:top w:val="single" w:color="auto" w:sz="4" w:space="0"/>
              <w:left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联合申报</w:t>
            </w:r>
          </w:p>
          <w:p>
            <w:pPr>
              <w:spacing w:line="320" w:lineRule="exact"/>
              <w:ind w:left="-105" w:leftChars="-50" w:right="-105" w:rightChars="-50"/>
              <w:jc w:val="center"/>
              <w:rPr>
                <w:rFonts w:hint="eastAsia" w:ascii="仿宋_GB2312" w:eastAsia="仿宋_GB2312"/>
                <w:color w:val="auto"/>
                <w:sz w:val="28"/>
                <w:szCs w:val="28"/>
                <w:lang w:val="en-US" w:eastAsia="zh-CN"/>
              </w:rPr>
            </w:pPr>
            <w:r>
              <w:rPr>
                <w:rFonts w:hint="eastAsia" w:ascii="仿宋_GB2312" w:eastAsia="仿宋_GB2312"/>
                <w:color w:val="auto"/>
                <w:sz w:val="28"/>
                <w:szCs w:val="28"/>
              </w:rPr>
              <w:t>单位</w:t>
            </w:r>
            <w:r>
              <w:rPr>
                <w:rFonts w:hint="eastAsia" w:ascii="仿宋_GB2312" w:eastAsia="仿宋_GB2312"/>
                <w:color w:val="auto"/>
                <w:sz w:val="28"/>
                <w:szCs w:val="28"/>
                <w:lang w:val="en-US" w:eastAsia="zh-CN"/>
              </w:rPr>
              <w:t>2</w:t>
            </w:r>
          </w:p>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lang w:val="en-US" w:eastAsia="zh-CN"/>
              </w:rPr>
              <w:t>……</w:t>
            </w: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单位名称</w:t>
            </w:r>
          </w:p>
        </w:tc>
        <w:tc>
          <w:tcPr>
            <w:tcW w:w="6403" w:type="dxa"/>
            <w:gridSpan w:val="5"/>
            <w:tcBorders>
              <w:top w:val="single" w:color="auto" w:sz="4" w:space="0"/>
              <w:left w:val="nil"/>
              <w:bottom w:val="single" w:color="auto" w:sz="4" w:space="0"/>
              <w:right w:val="single" w:color="000000" w:sz="4" w:space="0"/>
            </w:tcBorders>
            <w:vAlign w:val="center"/>
          </w:tcPr>
          <w:p>
            <w:pPr>
              <w:spacing w:line="320" w:lineRule="exact"/>
              <w:jc w:val="center"/>
              <w:rPr>
                <w:rFonts w:hint="eastAsia"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737" w:hRule="atLeast"/>
        </w:trPr>
        <w:tc>
          <w:tcPr>
            <w:tcW w:w="1724" w:type="dxa"/>
            <w:vMerge w:val="continue"/>
            <w:tcBorders>
              <w:left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法定代表人</w:t>
            </w:r>
          </w:p>
        </w:tc>
        <w:tc>
          <w:tcPr>
            <w:tcW w:w="6403" w:type="dxa"/>
            <w:gridSpan w:val="5"/>
            <w:tcBorders>
              <w:top w:val="single" w:color="auto" w:sz="4" w:space="0"/>
              <w:left w:val="nil"/>
              <w:bottom w:val="single" w:color="auto" w:sz="4" w:space="0"/>
              <w:right w:val="single" w:color="000000" w:sz="4" w:space="0"/>
            </w:tcBorders>
            <w:vAlign w:val="center"/>
          </w:tcPr>
          <w:p>
            <w:pPr>
              <w:spacing w:line="320" w:lineRule="exact"/>
              <w:jc w:val="center"/>
              <w:rPr>
                <w:rFonts w:hint="eastAsia"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652" w:hRule="atLeast"/>
        </w:trPr>
        <w:tc>
          <w:tcPr>
            <w:tcW w:w="1724" w:type="dxa"/>
            <w:vMerge w:val="continue"/>
            <w:tcBorders>
              <w:left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s="宋体"/>
                <w:color w:val="auto"/>
                <w:sz w:val="28"/>
                <w:szCs w:val="28"/>
              </w:rPr>
              <w:t>联系人</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s="宋体"/>
                <w:color w:val="auto"/>
                <w:kern w:val="0"/>
                <w:sz w:val="28"/>
                <w:szCs w:val="28"/>
              </w:rPr>
              <w:t>职务</w:t>
            </w:r>
          </w:p>
        </w:tc>
        <w:tc>
          <w:tcPr>
            <w:tcW w:w="2233" w:type="dxa"/>
            <w:gridSpan w:val="2"/>
            <w:tcBorders>
              <w:top w:val="single" w:color="auto" w:sz="4" w:space="0"/>
              <w:left w:val="nil"/>
              <w:bottom w:val="single" w:color="auto" w:sz="4" w:space="0"/>
              <w:right w:val="single" w:color="000000" w:sz="4" w:space="0"/>
            </w:tcBorders>
            <w:vAlign w:val="center"/>
          </w:tcPr>
          <w:p>
            <w:pPr>
              <w:spacing w:line="320" w:lineRule="exact"/>
              <w:jc w:val="center"/>
              <w:rPr>
                <w:rFonts w:hint="eastAsia"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687" w:hRule="atLeast"/>
        </w:trPr>
        <w:tc>
          <w:tcPr>
            <w:tcW w:w="1724"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kern w:val="0"/>
                <w:sz w:val="28"/>
                <w:szCs w:val="28"/>
              </w:rPr>
              <w:t>固定电话</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 xml:space="preserve">手 </w:t>
            </w:r>
            <w:r>
              <w:rPr>
                <w:rFonts w:ascii="仿宋_GB2312" w:eastAsia="仿宋_GB2312"/>
                <w:color w:val="auto"/>
                <w:sz w:val="28"/>
                <w:szCs w:val="28"/>
              </w:rPr>
              <w:t xml:space="preserve"> </w:t>
            </w:r>
            <w:r>
              <w:rPr>
                <w:rFonts w:hint="eastAsia" w:ascii="仿宋_GB2312" w:eastAsia="仿宋_GB2312"/>
                <w:color w:val="auto"/>
                <w:sz w:val="28"/>
                <w:szCs w:val="28"/>
              </w:rPr>
              <w:t xml:space="preserve"> 机</w:t>
            </w:r>
          </w:p>
        </w:tc>
        <w:tc>
          <w:tcPr>
            <w:tcW w:w="2233" w:type="dxa"/>
            <w:gridSpan w:val="2"/>
            <w:tcBorders>
              <w:top w:val="single" w:color="auto" w:sz="4" w:space="0"/>
              <w:left w:val="nil"/>
              <w:bottom w:val="single" w:color="auto" w:sz="4" w:space="0"/>
              <w:right w:val="single" w:color="000000" w:sz="4" w:space="0"/>
            </w:tcBorders>
            <w:vAlign w:val="center"/>
          </w:tcPr>
          <w:p>
            <w:pPr>
              <w:spacing w:line="320" w:lineRule="exact"/>
              <w:jc w:val="center"/>
              <w:rPr>
                <w:rFonts w:hint="eastAsia"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472" w:hRule="atLeast"/>
        </w:trPr>
        <w:tc>
          <w:tcPr>
            <w:tcW w:w="1724" w:type="dxa"/>
            <w:vMerge w:val="restart"/>
            <w:tcBorders>
              <w:top w:val="single" w:color="auto" w:sz="4" w:space="0"/>
              <w:left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s="宋体"/>
                <w:color w:val="auto"/>
                <w:sz w:val="28"/>
                <w:szCs w:val="28"/>
              </w:rPr>
            </w:pPr>
            <w:r>
              <w:rPr>
                <w:rFonts w:hint="eastAsia" w:ascii="仿宋_GB2312" w:eastAsia="仿宋_GB2312" w:cs="宋体"/>
                <w:color w:val="auto"/>
                <w:sz w:val="28"/>
                <w:szCs w:val="28"/>
              </w:rPr>
              <w:t>申</w:t>
            </w:r>
            <w:r>
              <w:rPr>
                <w:rFonts w:hint="eastAsia" w:ascii="仿宋_GB2312" w:eastAsia="仿宋_GB2312" w:cs="宋体"/>
                <w:color w:val="auto"/>
                <w:sz w:val="28"/>
                <w:szCs w:val="28"/>
                <w:lang w:val="en-US" w:eastAsia="zh-CN"/>
              </w:rPr>
              <w:t>报</w:t>
            </w:r>
            <w:r>
              <w:rPr>
                <w:rFonts w:hint="eastAsia" w:ascii="仿宋_GB2312" w:eastAsia="仿宋_GB2312" w:cs="宋体"/>
                <w:color w:val="auto"/>
                <w:sz w:val="28"/>
                <w:szCs w:val="28"/>
              </w:rPr>
              <w:t>单位专利总体情况</w:t>
            </w:r>
          </w:p>
          <w:p>
            <w:pPr>
              <w:spacing w:line="320" w:lineRule="exact"/>
              <w:ind w:left="-105" w:leftChars="-50" w:right="-105" w:rightChars="-50"/>
              <w:jc w:val="center"/>
              <w:rPr>
                <w:rFonts w:ascii="仿宋_GB2312" w:eastAsia="仿宋_GB2312" w:cs="宋体"/>
                <w:color w:val="auto"/>
                <w:sz w:val="28"/>
                <w:szCs w:val="28"/>
              </w:rPr>
            </w:pPr>
            <w:r>
              <w:rPr>
                <w:rFonts w:hint="eastAsia" w:ascii="仿宋_GB2312" w:eastAsia="仿宋_GB2312" w:cs="宋体"/>
                <w:color w:val="auto"/>
                <w:sz w:val="28"/>
                <w:szCs w:val="28"/>
              </w:rPr>
              <w:t>（高价值创造类填写）</w:t>
            </w:r>
          </w:p>
        </w:tc>
        <w:tc>
          <w:tcPr>
            <w:tcW w:w="1938" w:type="dxa"/>
            <w:vMerge w:val="restart"/>
            <w:tcBorders>
              <w:top w:val="single" w:color="auto" w:sz="4" w:space="0"/>
              <w:left w:val="nil"/>
              <w:right w:val="single" w:color="auto" w:sz="4" w:space="0"/>
            </w:tcBorders>
            <w:vAlign w:val="center"/>
          </w:tcPr>
          <w:p>
            <w:pPr>
              <w:spacing w:line="320" w:lineRule="exact"/>
              <w:jc w:val="center"/>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指标</w:t>
            </w:r>
          </w:p>
        </w:tc>
        <w:tc>
          <w:tcPr>
            <w:tcW w:w="2055" w:type="dxa"/>
            <w:vMerge w:val="restart"/>
            <w:tcBorders>
              <w:top w:val="single" w:color="auto" w:sz="4" w:space="0"/>
              <w:left w:val="nil"/>
              <w:right w:val="single" w:color="auto" w:sz="4" w:space="0"/>
            </w:tcBorders>
            <w:vAlign w:val="center"/>
          </w:tcPr>
          <w:p>
            <w:pPr>
              <w:spacing w:line="320" w:lineRule="exact"/>
              <w:jc w:val="center"/>
              <w:rPr>
                <w:rFonts w:hint="default" w:ascii="仿宋_GB2312" w:eastAsia="仿宋_GB2312" w:cs="宋体"/>
                <w:color w:val="auto"/>
                <w:kern w:val="0"/>
                <w:sz w:val="28"/>
                <w:szCs w:val="28"/>
                <w:lang w:val="en-US" w:eastAsia="zh-CN"/>
              </w:rPr>
            </w:pPr>
            <w:r>
              <w:rPr>
                <w:rFonts w:hint="eastAsia" w:ascii="仿宋_GB2312" w:eastAsia="仿宋_GB2312" w:cs="宋体"/>
                <w:color w:val="auto"/>
                <w:kern w:val="0"/>
                <w:sz w:val="28"/>
                <w:szCs w:val="28"/>
                <w:lang w:val="en-US" w:eastAsia="zh-CN"/>
              </w:rPr>
              <w:t>2021年</w:t>
            </w:r>
          </w:p>
        </w:tc>
        <w:tc>
          <w:tcPr>
            <w:tcW w:w="2115" w:type="dxa"/>
            <w:gridSpan w:val="2"/>
            <w:vMerge w:val="restart"/>
            <w:tcBorders>
              <w:top w:val="single" w:color="auto" w:sz="4" w:space="0"/>
              <w:left w:val="nil"/>
              <w:right w:val="single" w:color="auto" w:sz="4" w:space="0"/>
            </w:tcBorders>
            <w:vAlign w:val="center"/>
          </w:tcPr>
          <w:p>
            <w:pPr>
              <w:spacing w:line="320" w:lineRule="exact"/>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2022年</w:t>
            </w:r>
          </w:p>
        </w:tc>
        <w:tc>
          <w:tcPr>
            <w:tcW w:w="2233" w:type="dxa"/>
            <w:gridSpan w:val="2"/>
            <w:tcBorders>
              <w:top w:val="single" w:color="auto" w:sz="4" w:space="0"/>
              <w:left w:val="nil"/>
              <w:bottom w:val="single" w:color="auto" w:sz="4" w:space="0"/>
              <w:right w:val="single" w:color="000000" w:sz="4" w:space="0"/>
            </w:tcBorders>
            <w:vAlign w:val="center"/>
          </w:tcPr>
          <w:p>
            <w:pPr>
              <w:spacing w:line="320" w:lineRule="exact"/>
              <w:jc w:val="center"/>
              <w:rPr>
                <w:rFonts w:hint="eastAsia" w:ascii="仿宋_GB2312" w:eastAsia="仿宋_GB2312" w:cs="宋体"/>
                <w:color w:val="auto"/>
                <w:kern w:val="0"/>
                <w:sz w:val="28"/>
                <w:szCs w:val="28"/>
              </w:rPr>
            </w:pPr>
            <w:r>
              <w:rPr>
                <w:rFonts w:hint="eastAsia" w:ascii="仿宋_GB2312" w:eastAsia="仿宋_GB2312" w:cs="宋体"/>
                <w:color w:val="auto"/>
                <w:kern w:val="0"/>
                <w:sz w:val="28"/>
                <w:szCs w:val="28"/>
                <w:lang w:val="en-US" w:eastAsia="zh-CN"/>
              </w:rPr>
              <w:t>2023年计划目标</w:t>
            </w:r>
          </w:p>
        </w:tc>
      </w:tr>
      <w:tr>
        <w:tblPrEx>
          <w:tblCellMar>
            <w:top w:w="0" w:type="dxa"/>
            <w:left w:w="108" w:type="dxa"/>
            <w:bottom w:w="0" w:type="dxa"/>
            <w:right w:w="108" w:type="dxa"/>
          </w:tblCellMar>
        </w:tblPrEx>
        <w:trPr>
          <w:cantSplit/>
          <w:trHeight w:val="357" w:hRule="atLeast"/>
        </w:trPr>
        <w:tc>
          <w:tcPr>
            <w:tcW w:w="1724" w:type="dxa"/>
            <w:vMerge w:val="continue"/>
            <w:tcBorders>
              <w:left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938" w:type="dxa"/>
            <w:vMerge w:val="continue"/>
            <w:tcBorders>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2055" w:type="dxa"/>
            <w:vMerge w:val="continue"/>
            <w:tcBorders>
              <w:left w:val="nil"/>
              <w:bottom w:val="single" w:color="auto" w:sz="4" w:space="0"/>
              <w:right w:val="single" w:color="auto" w:sz="4" w:space="0"/>
            </w:tcBorders>
            <w:vAlign w:val="center"/>
          </w:tcPr>
          <w:p>
            <w:pPr>
              <w:spacing w:line="320" w:lineRule="exact"/>
              <w:jc w:val="center"/>
              <w:rPr>
                <w:rFonts w:hint="eastAsia" w:ascii="仿宋_GB2312" w:eastAsia="仿宋_GB2312" w:cs="宋体"/>
                <w:color w:val="auto"/>
                <w:kern w:val="0"/>
                <w:sz w:val="28"/>
                <w:szCs w:val="28"/>
                <w:lang w:eastAsia="zh-CN"/>
              </w:rPr>
            </w:pPr>
          </w:p>
        </w:tc>
        <w:tc>
          <w:tcPr>
            <w:tcW w:w="2115" w:type="dxa"/>
            <w:gridSpan w:val="2"/>
            <w:vMerge w:val="continue"/>
            <w:tcBorders>
              <w:left w:val="nil"/>
              <w:bottom w:val="single" w:color="auto" w:sz="4" w:space="0"/>
              <w:right w:val="single" w:color="auto" w:sz="4" w:space="0"/>
            </w:tcBorders>
            <w:vAlign w:val="center"/>
          </w:tcPr>
          <w:p>
            <w:pPr>
              <w:spacing w:line="320" w:lineRule="exact"/>
              <w:jc w:val="center"/>
              <w:rPr>
                <w:rFonts w:hint="default" w:ascii="仿宋_GB2312" w:eastAsia="仿宋_GB2312"/>
                <w:color w:val="auto"/>
                <w:sz w:val="28"/>
                <w:szCs w:val="28"/>
                <w:lang w:val="en-US" w:eastAsia="zh-CN"/>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仿宋_GB2312" w:eastAsia="仿宋_GB2312" w:cs="宋体"/>
                <w:color w:val="auto"/>
                <w:kern w:val="0"/>
                <w:sz w:val="28"/>
                <w:szCs w:val="28"/>
                <w:lang w:val="en-US" w:eastAsia="zh-CN"/>
              </w:rPr>
            </w:pPr>
            <w:r>
              <w:rPr>
                <w:rFonts w:hint="eastAsia" w:ascii="仿宋_GB2312" w:eastAsia="仿宋_GB2312" w:cs="宋体"/>
                <w:color w:val="auto"/>
                <w:kern w:val="0"/>
                <w:sz w:val="28"/>
                <w:szCs w:val="28"/>
                <w:lang w:val="en-US" w:eastAsia="zh-CN"/>
              </w:rPr>
              <w:t>数量</w:t>
            </w:r>
          </w:p>
        </w:tc>
        <w:tc>
          <w:tcPr>
            <w:tcW w:w="1078"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hint="default" w:ascii="仿宋_GB2312" w:eastAsia="仿宋_GB2312" w:cs="宋体"/>
                <w:color w:val="auto"/>
                <w:kern w:val="0"/>
                <w:sz w:val="28"/>
                <w:szCs w:val="28"/>
                <w:lang w:val="en-US" w:eastAsia="zh-CN"/>
              </w:rPr>
            </w:pPr>
            <w:r>
              <w:rPr>
                <w:rFonts w:hint="eastAsia" w:ascii="仿宋_GB2312" w:eastAsia="仿宋_GB2312" w:cs="宋体"/>
                <w:color w:val="auto"/>
                <w:kern w:val="0"/>
                <w:sz w:val="28"/>
                <w:szCs w:val="28"/>
                <w:lang w:val="en-US" w:eastAsia="zh-CN"/>
              </w:rPr>
              <w:t>增长率</w:t>
            </w:r>
          </w:p>
        </w:tc>
      </w:tr>
      <w:tr>
        <w:tblPrEx>
          <w:tblCellMar>
            <w:top w:w="0" w:type="dxa"/>
            <w:left w:w="108" w:type="dxa"/>
            <w:bottom w:w="0" w:type="dxa"/>
            <w:right w:w="108" w:type="dxa"/>
          </w:tblCellMar>
        </w:tblPrEx>
        <w:trPr>
          <w:cantSplit/>
          <w:trHeight w:val="725" w:hRule="atLeast"/>
        </w:trPr>
        <w:tc>
          <w:tcPr>
            <w:tcW w:w="1724" w:type="dxa"/>
            <w:vMerge w:val="continue"/>
            <w:tcBorders>
              <w:left w:val="single" w:color="auto" w:sz="4" w:space="0"/>
              <w:right w:val="single" w:color="auto" w:sz="4" w:space="0"/>
            </w:tcBorders>
            <w:vAlign w:val="center"/>
          </w:tcPr>
          <w:p>
            <w:pPr>
              <w:widowControl/>
              <w:jc w:val="left"/>
              <w:rPr>
                <w:rFonts w:ascii="仿宋_GB2312" w:eastAsia="仿宋_GB2312" w:cs="宋体"/>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olor w:val="auto"/>
                <w:sz w:val="28"/>
                <w:szCs w:val="28"/>
              </w:rPr>
            </w:pPr>
            <w:r>
              <w:rPr>
                <w:rFonts w:hint="eastAsia" w:ascii="仿宋_GB2312" w:eastAsia="仿宋_GB2312"/>
                <w:color w:val="auto"/>
                <w:sz w:val="28"/>
                <w:szCs w:val="28"/>
              </w:rPr>
              <w:t>当年度发明专利授权量</w:t>
            </w:r>
          </w:p>
        </w:tc>
        <w:tc>
          <w:tcPr>
            <w:tcW w:w="2055"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4"/>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olor w:val="auto"/>
                <w:sz w:val="24"/>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4"/>
              </w:rPr>
            </w:pPr>
          </w:p>
        </w:tc>
        <w:tc>
          <w:tcPr>
            <w:tcW w:w="1078"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仿宋_GB2312" w:eastAsia="仿宋_GB2312" w:cs="宋体"/>
                <w:color w:val="auto"/>
                <w:kern w:val="0"/>
                <w:sz w:val="24"/>
              </w:rPr>
            </w:pPr>
          </w:p>
        </w:tc>
      </w:tr>
      <w:tr>
        <w:tblPrEx>
          <w:tblCellMar>
            <w:top w:w="0" w:type="dxa"/>
            <w:left w:w="108" w:type="dxa"/>
            <w:bottom w:w="0" w:type="dxa"/>
            <w:right w:w="108" w:type="dxa"/>
          </w:tblCellMar>
        </w:tblPrEx>
        <w:trPr>
          <w:cantSplit/>
          <w:trHeight w:val="755" w:hRule="atLeast"/>
        </w:trPr>
        <w:tc>
          <w:tcPr>
            <w:tcW w:w="1724" w:type="dxa"/>
            <w:vMerge w:val="continue"/>
            <w:tcBorders>
              <w:left w:val="single" w:color="auto" w:sz="4" w:space="0"/>
              <w:right w:val="single" w:color="auto" w:sz="4" w:space="0"/>
            </w:tcBorders>
            <w:vAlign w:val="center"/>
          </w:tcPr>
          <w:p>
            <w:pPr>
              <w:widowControl/>
              <w:jc w:val="left"/>
              <w:rPr>
                <w:rFonts w:ascii="仿宋_GB2312" w:eastAsia="仿宋_GB2312" w:cs="宋体"/>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olor w:val="auto"/>
                <w:sz w:val="28"/>
                <w:szCs w:val="28"/>
              </w:rPr>
            </w:pPr>
            <w:r>
              <w:rPr>
                <w:rFonts w:hint="eastAsia" w:ascii="仿宋_GB2312" w:eastAsia="仿宋_GB2312"/>
                <w:color w:val="auto"/>
                <w:sz w:val="28"/>
                <w:szCs w:val="28"/>
                <w:lang w:val="en-US" w:eastAsia="zh-CN"/>
              </w:rPr>
              <w:t>高价值发明</w:t>
            </w:r>
            <w:r>
              <w:rPr>
                <w:rFonts w:hint="eastAsia" w:ascii="仿宋_GB2312" w:eastAsia="仿宋_GB2312"/>
                <w:color w:val="auto"/>
                <w:sz w:val="28"/>
                <w:szCs w:val="28"/>
              </w:rPr>
              <w:t>专利拥有量</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4"/>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4"/>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4"/>
              </w:rPr>
            </w:pPr>
          </w:p>
        </w:tc>
        <w:tc>
          <w:tcPr>
            <w:tcW w:w="1078"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仿宋_GB2312" w:eastAsia="仿宋_GB2312" w:cs="宋体"/>
                <w:color w:val="auto"/>
                <w:kern w:val="0"/>
                <w:sz w:val="24"/>
              </w:rPr>
            </w:pPr>
          </w:p>
        </w:tc>
      </w:tr>
      <w:tr>
        <w:tblPrEx>
          <w:tblCellMar>
            <w:top w:w="0" w:type="dxa"/>
            <w:left w:w="108" w:type="dxa"/>
            <w:bottom w:w="0" w:type="dxa"/>
            <w:right w:w="108" w:type="dxa"/>
          </w:tblCellMar>
        </w:tblPrEx>
        <w:trPr>
          <w:cantSplit/>
          <w:trHeight w:val="790" w:hRule="atLeast"/>
        </w:trPr>
        <w:tc>
          <w:tcPr>
            <w:tcW w:w="1724"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eastAsia="仿宋_GB2312" w:cs="宋体"/>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有效发明专利拥有量</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hint="eastAsia"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830" w:hRule="atLeast"/>
        </w:trPr>
        <w:tc>
          <w:tcPr>
            <w:tcW w:w="1724" w:type="dxa"/>
            <w:vMerge w:val="restart"/>
            <w:tcBorders>
              <w:top w:val="single" w:color="auto" w:sz="4" w:space="0"/>
              <w:left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r>
              <w:rPr>
                <w:rFonts w:hint="eastAsia" w:ascii="仿宋_GB2312" w:eastAsia="仿宋_GB2312" w:cs="宋体"/>
                <w:color w:val="auto"/>
                <w:sz w:val="28"/>
                <w:szCs w:val="28"/>
              </w:rPr>
              <w:t>知识产权转化运用情况（</w:t>
            </w:r>
            <w:r>
              <w:rPr>
                <w:rFonts w:hint="eastAsia" w:ascii="仿宋_GB2312" w:eastAsia="仿宋_GB2312"/>
                <w:color w:val="auto"/>
                <w:sz w:val="28"/>
                <w:szCs w:val="28"/>
              </w:rPr>
              <w:t>转移转化类填写</w:t>
            </w:r>
            <w:r>
              <w:rPr>
                <w:rFonts w:hint="eastAsia" w:ascii="仿宋_GB2312" w:eastAsia="仿宋_GB2312" w:cs="宋体"/>
                <w:color w:val="auto"/>
                <w:sz w:val="28"/>
                <w:szCs w:val="28"/>
              </w:rPr>
              <w:t>）</w:t>
            </w: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发明专利转让数量</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843" w:hRule="atLeast"/>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发明专利许可数量</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840" w:hRule="atLeast"/>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发明专利作价入股数量</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724" w:hRule="atLeast"/>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olor w:val="auto"/>
                <w:sz w:val="28"/>
                <w:szCs w:val="28"/>
              </w:rPr>
            </w:pPr>
            <w:r>
              <w:rPr>
                <w:rFonts w:hint="eastAsia" w:ascii="仿宋_GB2312" w:eastAsia="仿宋_GB2312"/>
                <w:color w:val="auto"/>
                <w:sz w:val="28"/>
                <w:szCs w:val="28"/>
              </w:rPr>
              <w:t>发明专利转让许可、作价入股收益</w:t>
            </w:r>
          </w:p>
          <w:p>
            <w:pPr>
              <w:spacing w:line="320" w:lineRule="exact"/>
              <w:jc w:val="center"/>
              <w:rPr>
                <w:rFonts w:hint="eastAsia" w:ascii="仿宋_GB2312" w:eastAsia="仿宋_GB2312"/>
                <w:color w:val="auto"/>
                <w:sz w:val="28"/>
                <w:szCs w:val="28"/>
              </w:rPr>
            </w:pPr>
            <w:r>
              <w:rPr>
                <w:rFonts w:ascii="仿宋_GB2312" w:eastAsia="仿宋_GB2312"/>
                <w:color w:val="auto"/>
                <w:sz w:val="28"/>
                <w:szCs w:val="28"/>
              </w:rPr>
              <w:t>（万元）</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906" w:hRule="atLeast"/>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hAnsi="等线" w:eastAsia="仿宋_GB2312"/>
                <w:color w:val="auto"/>
                <w:sz w:val="28"/>
                <w:szCs w:val="28"/>
              </w:rPr>
            </w:pPr>
            <w:r>
              <w:rPr>
                <w:rFonts w:ascii="仿宋_GB2312" w:eastAsia="仿宋_GB2312"/>
                <w:color w:val="auto"/>
                <w:sz w:val="28"/>
                <w:szCs w:val="28"/>
              </w:rPr>
              <w:t>专利产品</w:t>
            </w:r>
            <w:r>
              <w:rPr>
                <w:rFonts w:hint="eastAsia" w:ascii="仿宋_GB2312" w:eastAsia="仿宋_GB2312"/>
                <w:color w:val="auto"/>
                <w:sz w:val="28"/>
                <w:szCs w:val="28"/>
              </w:rPr>
              <w:t>年</w:t>
            </w:r>
            <w:r>
              <w:rPr>
                <w:rFonts w:ascii="仿宋_GB2312" w:eastAsia="仿宋_GB2312"/>
                <w:color w:val="auto"/>
                <w:sz w:val="28"/>
                <w:szCs w:val="28"/>
              </w:rPr>
              <w:t>销售额（万元）</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850" w:hRule="atLeast"/>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hAnsi="等线" w:eastAsia="仿宋_GB2312"/>
                <w:color w:val="auto"/>
                <w:sz w:val="28"/>
                <w:szCs w:val="28"/>
              </w:rPr>
              <w:t>专利质押融资额</w:t>
            </w:r>
            <w:r>
              <w:rPr>
                <w:rFonts w:ascii="仿宋_GB2312" w:eastAsia="仿宋_GB2312"/>
                <w:color w:val="auto"/>
                <w:sz w:val="28"/>
                <w:szCs w:val="28"/>
              </w:rPr>
              <w:t>（万元）</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1038" w:hRule="atLeast"/>
        </w:trPr>
        <w:tc>
          <w:tcPr>
            <w:tcW w:w="1724" w:type="dxa"/>
            <w:vMerge w:val="restart"/>
            <w:tcBorders>
              <w:top w:val="single" w:color="auto" w:sz="4" w:space="0"/>
              <w:left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r>
              <w:rPr>
                <w:rFonts w:hint="eastAsia" w:ascii="仿宋_GB2312" w:eastAsia="仿宋_GB2312"/>
                <w:color w:val="auto"/>
                <w:sz w:val="28"/>
                <w:szCs w:val="28"/>
              </w:rPr>
              <w:t>知识产权运营情况（运营服务类填写）</w:t>
            </w: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olor w:val="auto"/>
                <w:sz w:val="28"/>
                <w:szCs w:val="28"/>
              </w:rPr>
            </w:pPr>
            <w:r>
              <w:rPr>
                <w:rFonts w:hint="eastAsia" w:ascii="仿宋_GB2312" w:eastAsia="仿宋_GB2312"/>
                <w:color w:val="auto"/>
                <w:sz w:val="28"/>
                <w:szCs w:val="28"/>
              </w:rPr>
              <w:t>年度知识产权运营服务收入</w:t>
            </w:r>
          </w:p>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（万元）</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744" w:hRule="atLeast"/>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收储专利数量</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1029" w:hRule="atLeast"/>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促成专利</w:t>
            </w:r>
            <w:r>
              <w:rPr>
                <w:rFonts w:hint="eastAsia" w:ascii="仿宋_GB2312" w:eastAsia="仿宋_GB2312"/>
                <w:color w:val="auto"/>
                <w:sz w:val="28"/>
                <w:szCs w:val="28"/>
                <w:lang w:val="en-US" w:eastAsia="zh-CN"/>
              </w:rPr>
              <w:t>转让次</w:t>
            </w:r>
            <w:r>
              <w:rPr>
                <w:rFonts w:hint="eastAsia" w:ascii="仿宋_GB2312" w:eastAsia="仿宋_GB2312"/>
                <w:color w:val="auto"/>
                <w:sz w:val="28"/>
                <w:szCs w:val="28"/>
              </w:rPr>
              <w:t>数</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984" w:hRule="atLeast"/>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促成专利</w:t>
            </w:r>
            <w:r>
              <w:rPr>
                <w:rFonts w:hint="eastAsia" w:ascii="仿宋_GB2312" w:eastAsia="仿宋_GB2312"/>
                <w:color w:val="auto"/>
                <w:sz w:val="28"/>
                <w:szCs w:val="28"/>
                <w:lang w:val="en-US" w:eastAsia="zh-CN"/>
              </w:rPr>
              <w:t>许可次</w:t>
            </w:r>
            <w:r>
              <w:rPr>
                <w:rFonts w:hint="eastAsia" w:ascii="仿宋_GB2312" w:eastAsia="仿宋_GB2312"/>
                <w:color w:val="auto"/>
                <w:sz w:val="28"/>
                <w:szCs w:val="28"/>
              </w:rPr>
              <w:t>数</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bl>
    <w:p>
      <w:pPr>
        <w:ind w:firstLine="640" w:firstLineChars="200"/>
        <w:rPr>
          <w:rFonts w:eastAsia="黑体"/>
          <w:color w:val="auto"/>
          <w:sz w:val="32"/>
          <w:szCs w:val="32"/>
        </w:rPr>
      </w:pPr>
    </w:p>
    <w:p>
      <w:pPr>
        <w:ind w:firstLine="640" w:firstLineChars="200"/>
        <w:rPr>
          <w:rFonts w:hint="eastAsia" w:eastAsia="黑体"/>
          <w:color w:val="auto"/>
          <w:sz w:val="32"/>
          <w:szCs w:val="32"/>
        </w:rPr>
      </w:pPr>
    </w:p>
    <w:p>
      <w:pPr>
        <w:ind w:firstLine="640" w:firstLineChars="200"/>
        <w:rPr>
          <w:rFonts w:hint="eastAsia" w:eastAsia="黑体"/>
          <w:color w:val="auto"/>
          <w:sz w:val="32"/>
          <w:szCs w:val="32"/>
          <w:lang w:val="en-US" w:eastAsia="zh-CN"/>
        </w:rPr>
      </w:pPr>
    </w:p>
    <w:p>
      <w:pPr>
        <w:ind w:firstLine="640" w:firstLineChars="200"/>
        <w:rPr>
          <w:rFonts w:hint="eastAsia" w:eastAsia="黑体"/>
          <w:color w:val="auto"/>
          <w:sz w:val="32"/>
          <w:szCs w:val="32"/>
          <w:lang w:eastAsia="zh-CN"/>
        </w:rPr>
      </w:pPr>
      <w:r>
        <w:rPr>
          <w:rFonts w:hint="eastAsia" w:ascii="方正黑体简体" w:hAnsi="方正黑体简体" w:eastAsia="方正黑体简体" w:cs="方正黑体简体"/>
          <w:color w:val="auto"/>
          <w:sz w:val="32"/>
          <w:szCs w:val="32"/>
          <w:lang w:val="en-US" w:eastAsia="zh-CN"/>
        </w:rPr>
        <w:t>三</w:t>
      </w:r>
      <w:r>
        <w:rPr>
          <w:rFonts w:hint="eastAsia" w:ascii="方正黑体简体" w:hAnsi="方正黑体简体" w:eastAsia="方正黑体简体" w:cs="方正黑体简体"/>
          <w:color w:val="auto"/>
          <w:sz w:val="32"/>
          <w:szCs w:val="32"/>
        </w:rPr>
        <w:t>、项目实施方案</w:t>
      </w:r>
      <w:r>
        <w:rPr>
          <w:rFonts w:hint="eastAsia" w:ascii="方正黑体简体" w:hAnsi="方正黑体简体" w:eastAsia="方正黑体简体" w:cs="方正黑体简体"/>
          <w:color w:val="auto"/>
          <w:sz w:val="32"/>
          <w:szCs w:val="32"/>
          <w:lang w:eastAsia="zh-CN"/>
        </w:rPr>
        <w:t>（</w:t>
      </w:r>
      <w:r>
        <w:rPr>
          <w:rFonts w:hint="eastAsia" w:ascii="方正黑体简体" w:hAnsi="方正黑体简体" w:eastAsia="方正黑体简体" w:cs="方正黑体简体"/>
          <w:color w:val="auto"/>
          <w:sz w:val="32"/>
          <w:szCs w:val="32"/>
          <w:lang w:val="en-US" w:eastAsia="zh-CN"/>
        </w:rPr>
        <w:t>参考</w:t>
      </w:r>
      <w:r>
        <w:rPr>
          <w:rFonts w:hint="eastAsia" w:ascii="方正黑体简体" w:hAnsi="方正黑体简体" w:eastAsia="方正黑体简体" w:cs="方正黑体简体"/>
          <w:color w:val="auto"/>
          <w:sz w:val="32"/>
          <w:szCs w:val="32"/>
          <w:lang w:eastAsia="zh-CN"/>
        </w:rPr>
        <w:t>）</w:t>
      </w:r>
    </w:p>
    <w:p>
      <w:pPr>
        <w:spacing w:line="500" w:lineRule="exact"/>
        <w:ind w:firstLine="640" w:firstLineChars="200"/>
        <w:jc w:val="left"/>
        <w:rPr>
          <w:rFonts w:hint="eastAsia" w:ascii="黑体" w:hAnsi="黑体" w:eastAsia="黑体" w:cs="黑体"/>
          <w:color w:val="auto"/>
          <w:kern w:val="0"/>
          <w:sz w:val="32"/>
          <w:szCs w:val="32"/>
        </w:rPr>
      </w:pPr>
    </w:p>
    <w:p>
      <w:pPr>
        <w:spacing w:line="500" w:lineRule="exact"/>
        <w:ind w:firstLine="640" w:firstLineChars="200"/>
        <w:jc w:val="left"/>
        <w:rPr>
          <w:rFonts w:hint="eastAsia" w:ascii="方正楷体简体" w:hAnsi="方正楷体简体" w:eastAsia="方正楷体简体" w:cs="方正楷体简体"/>
          <w:color w:val="auto"/>
          <w:kern w:val="0"/>
          <w:sz w:val="32"/>
          <w:szCs w:val="32"/>
        </w:rPr>
      </w:pPr>
      <w:r>
        <w:rPr>
          <w:rFonts w:hint="eastAsia" w:ascii="方正楷体简体" w:hAnsi="方正楷体简体" w:eastAsia="方正楷体简体" w:cs="方正楷体简体"/>
          <w:color w:val="auto"/>
          <w:kern w:val="0"/>
          <w:sz w:val="32"/>
          <w:szCs w:val="32"/>
          <w:lang w:eastAsia="zh-CN"/>
        </w:rPr>
        <w:t>（</w:t>
      </w:r>
      <w:r>
        <w:rPr>
          <w:rFonts w:hint="eastAsia" w:ascii="方正楷体简体" w:hAnsi="方正楷体简体" w:eastAsia="方正楷体简体" w:cs="方正楷体简体"/>
          <w:color w:val="auto"/>
          <w:kern w:val="0"/>
          <w:sz w:val="32"/>
          <w:szCs w:val="32"/>
        </w:rPr>
        <w:t>一</w:t>
      </w:r>
      <w:r>
        <w:rPr>
          <w:rFonts w:hint="eastAsia" w:ascii="方正楷体简体" w:hAnsi="方正楷体简体" w:eastAsia="方正楷体简体" w:cs="方正楷体简体"/>
          <w:color w:val="auto"/>
          <w:kern w:val="0"/>
          <w:sz w:val="32"/>
          <w:szCs w:val="32"/>
          <w:lang w:eastAsia="zh-CN"/>
        </w:rPr>
        <w:t>）</w:t>
      </w:r>
      <w:r>
        <w:rPr>
          <w:rFonts w:hint="eastAsia" w:ascii="方正楷体简体" w:hAnsi="方正楷体简体" w:eastAsia="方正楷体简体" w:cs="方正楷体简体"/>
          <w:color w:val="auto"/>
          <w:kern w:val="0"/>
          <w:sz w:val="32"/>
          <w:szCs w:val="32"/>
        </w:rPr>
        <w:t>基本情况</w:t>
      </w:r>
    </w:p>
    <w:p>
      <w:pPr>
        <w:spacing w:line="500" w:lineRule="exact"/>
        <w:ind w:firstLine="640" w:firstLineChars="200"/>
        <w:jc w:val="left"/>
        <w:rPr>
          <w:rFonts w:hint="eastAsia" w:ascii="Times New Roman" w:hAnsi="Times New Roman" w:eastAsia="方正仿宋简体" w:cs="仿宋_GB2312"/>
          <w:color w:val="auto"/>
          <w:kern w:val="0"/>
          <w:sz w:val="32"/>
          <w:szCs w:val="32"/>
        </w:rPr>
      </w:pPr>
      <w:r>
        <w:rPr>
          <w:rFonts w:hint="eastAsia" w:ascii="Times New Roman" w:hAnsi="Times New Roman" w:eastAsia="方正仿宋简体" w:cs="仿宋_GB2312"/>
          <w:color w:val="auto"/>
          <w:kern w:val="0"/>
          <w:sz w:val="32"/>
          <w:szCs w:val="32"/>
        </w:rPr>
        <w:t>介绍单位性质、主要业务或技术领域、业绩、资质荣誉及知识产权工作开展情况等。（1000字以内）</w:t>
      </w:r>
    </w:p>
    <w:p>
      <w:pPr>
        <w:spacing w:line="500" w:lineRule="exact"/>
        <w:ind w:firstLine="640" w:firstLineChars="200"/>
        <w:jc w:val="left"/>
        <w:rPr>
          <w:rFonts w:hint="eastAsia" w:ascii="方正楷体简体" w:hAnsi="方正楷体简体" w:eastAsia="方正楷体简体" w:cs="方正楷体简体"/>
          <w:color w:val="auto"/>
          <w:kern w:val="0"/>
          <w:sz w:val="32"/>
          <w:szCs w:val="32"/>
          <w:lang w:eastAsia="zh-CN"/>
        </w:rPr>
      </w:pPr>
      <w:r>
        <w:rPr>
          <w:rFonts w:hint="eastAsia" w:ascii="方正楷体简体" w:hAnsi="方正楷体简体" w:eastAsia="方正楷体简体" w:cs="方正楷体简体"/>
          <w:color w:val="auto"/>
          <w:kern w:val="0"/>
          <w:sz w:val="32"/>
          <w:szCs w:val="32"/>
          <w:lang w:eastAsia="zh-CN"/>
        </w:rPr>
        <w:t>（二）工作基础和优势</w:t>
      </w:r>
    </w:p>
    <w:p>
      <w:pPr>
        <w:spacing w:line="500" w:lineRule="exact"/>
        <w:ind w:firstLine="640" w:firstLineChars="200"/>
        <w:jc w:val="left"/>
        <w:rPr>
          <w:rFonts w:hint="eastAsia" w:ascii="Times New Roman" w:hAnsi="Times New Roman" w:eastAsia="方正仿宋简体" w:cs="仿宋_GB2312"/>
          <w:color w:val="auto"/>
          <w:kern w:val="0"/>
          <w:sz w:val="32"/>
          <w:szCs w:val="32"/>
        </w:rPr>
      </w:pPr>
      <w:r>
        <w:rPr>
          <w:rFonts w:hint="eastAsia" w:ascii="Times New Roman" w:hAnsi="Times New Roman" w:eastAsia="方正仿宋简体" w:cs="仿宋_GB2312"/>
          <w:color w:val="auto"/>
          <w:kern w:val="0"/>
          <w:sz w:val="32"/>
          <w:szCs w:val="32"/>
        </w:rPr>
        <w:t>介绍申请本项目所具备的工作基础、制度规范，相关经验和优势资源，重点对照《</w:t>
      </w:r>
      <w:r>
        <w:rPr>
          <w:rFonts w:hint="eastAsia" w:ascii="Times New Roman" w:hAnsi="Times New Roman" w:eastAsia="方正仿宋简体" w:cs="仿宋_GB2312"/>
          <w:color w:val="auto"/>
          <w:kern w:val="0"/>
          <w:sz w:val="32"/>
          <w:szCs w:val="32"/>
          <w:lang w:val="en-US" w:eastAsia="zh-CN"/>
        </w:rPr>
        <w:t>2023年度济宁市高价值专利培育项目申报管理办法</w:t>
      </w:r>
      <w:r>
        <w:rPr>
          <w:rFonts w:hint="eastAsia" w:ascii="Times New Roman" w:hAnsi="Times New Roman" w:eastAsia="方正仿宋简体" w:cs="仿宋_GB2312"/>
          <w:color w:val="auto"/>
          <w:kern w:val="0"/>
          <w:sz w:val="32"/>
          <w:szCs w:val="32"/>
        </w:rPr>
        <w:t>》对相关指标情况进行分析说明。（3000字以内）</w:t>
      </w:r>
    </w:p>
    <w:p>
      <w:pPr>
        <w:spacing w:line="500" w:lineRule="exact"/>
        <w:ind w:firstLine="640" w:firstLineChars="200"/>
        <w:jc w:val="left"/>
        <w:rPr>
          <w:rFonts w:hint="eastAsia" w:ascii="Times New Roman" w:hAnsi="Times New Roman" w:eastAsia="方正仿宋简体" w:cs="仿宋_GB2312"/>
          <w:color w:val="auto"/>
          <w:kern w:val="0"/>
          <w:sz w:val="32"/>
          <w:szCs w:val="32"/>
        </w:rPr>
      </w:pPr>
      <w:r>
        <w:rPr>
          <w:rFonts w:hint="eastAsia" w:ascii="Times New Roman" w:hAnsi="Times New Roman" w:eastAsia="方正仿宋简体" w:cs="仿宋_GB2312"/>
          <w:color w:val="auto"/>
          <w:kern w:val="0"/>
          <w:sz w:val="32"/>
          <w:szCs w:val="32"/>
        </w:rPr>
        <w:t>联合申报单位需在此部分明确界定合作各方在高价值专利培育工作中的职责分工、权利义务。</w:t>
      </w:r>
    </w:p>
    <w:p>
      <w:pPr>
        <w:spacing w:line="500" w:lineRule="exact"/>
        <w:ind w:firstLine="640" w:firstLineChars="200"/>
        <w:jc w:val="left"/>
        <w:rPr>
          <w:rFonts w:hint="eastAsia" w:ascii="方正楷体简体" w:hAnsi="方正楷体简体" w:eastAsia="方正楷体简体" w:cs="方正楷体简体"/>
          <w:color w:val="auto"/>
          <w:kern w:val="0"/>
          <w:sz w:val="32"/>
          <w:szCs w:val="32"/>
          <w:lang w:eastAsia="zh-CN"/>
        </w:rPr>
      </w:pPr>
      <w:r>
        <w:rPr>
          <w:rFonts w:hint="eastAsia" w:ascii="方正楷体简体" w:hAnsi="方正楷体简体" w:eastAsia="方正楷体简体" w:cs="方正楷体简体"/>
          <w:color w:val="auto"/>
          <w:kern w:val="0"/>
          <w:sz w:val="32"/>
          <w:szCs w:val="32"/>
          <w:lang w:eastAsia="zh-CN"/>
        </w:rPr>
        <w:t>（三）</w:t>
      </w:r>
      <w:r>
        <w:rPr>
          <w:rFonts w:hint="eastAsia" w:ascii="方正楷体简体" w:hAnsi="方正楷体简体" w:eastAsia="方正楷体简体" w:cs="方正楷体简体"/>
          <w:color w:val="auto"/>
          <w:kern w:val="0"/>
          <w:sz w:val="32"/>
          <w:szCs w:val="32"/>
          <w:lang w:val="en-US" w:eastAsia="zh-CN"/>
        </w:rPr>
        <w:t>预期实现</w:t>
      </w:r>
      <w:r>
        <w:rPr>
          <w:rFonts w:hint="eastAsia" w:ascii="方正楷体简体" w:hAnsi="方正楷体简体" w:eastAsia="方正楷体简体" w:cs="方正楷体简体"/>
          <w:color w:val="auto"/>
          <w:kern w:val="0"/>
          <w:sz w:val="32"/>
          <w:szCs w:val="32"/>
          <w:lang w:eastAsia="zh-CN"/>
        </w:rPr>
        <w:t>工作</w:t>
      </w:r>
      <w:r>
        <w:rPr>
          <w:rFonts w:hint="eastAsia" w:ascii="方正楷体简体" w:hAnsi="方正楷体简体" w:eastAsia="方正楷体简体" w:cs="方正楷体简体"/>
          <w:color w:val="auto"/>
          <w:kern w:val="0"/>
          <w:sz w:val="32"/>
          <w:szCs w:val="32"/>
          <w:lang w:val="en-US" w:eastAsia="zh-CN"/>
        </w:rPr>
        <w:t>目标</w:t>
      </w:r>
      <w:r>
        <w:rPr>
          <w:rFonts w:hint="eastAsia" w:ascii="方正楷体简体" w:hAnsi="方正楷体简体" w:eastAsia="方正楷体简体" w:cs="方正楷体简体"/>
          <w:color w:val="auto"/>
          <w:kern w:val="0"/>
          <w:sz w:val="32"/>
          <w:szCs w:val="32"/>
          <w:lang w:eastAsia="zh-CN"/>
        </w:rPr>
        <w:t>和保障措施</w:t>
      </w:r>
    </w:p>
    <w:p>
      <w:pPr>
        <w:spacing w:line="500" w:lineRule="exact"/>
        <w:ind w:firstLine="640" w:firstLineChars="200"/>
        <w:jc w:val="left"/>
        <w:rPr>
          <w:rFonts w:hint="eastAsia" w:ascii="Times New Roman" w:hAnsi="Times New Roman" w:eastAsia="方正仿宋简体" w:cs="仿宋_GB2312"/>
          <w:color w:val="auto"/>
          <w:kern w:val="0"/>
          <w:sz w:val="32"/>
          <w:szCs w:val="32"/>
          <w:lang w:val="en-US" w:eastAsia="zh-CN"/>
        </w:rPr>
      </w:pPr>
      <w:bookmarkStart w:id="0" w:name="_GoBack"/>
      <w:r>
        <w:rPr>
          <w:rFonts w:hint="eastAsia" w:ascii="Times New Roman" w:hAnsi="Times New Roman" w:eastAsia="方正仿宋简体" w:cs="仿宋_GB2312"/>
          <w:color w:val="auto"/>
          <w:kern w:val="0"/>
          <w:sz w:val="32"/>
          <w:szCs w:val="32"/>
          <w:lang w:val="en-US" w:eastAsia="zh-CN"/>
        </w:rPr>
        <w:t>根据不同申报类别，明确各指标2023年度计划实现的增长目标，如发明专利授权量、发明专利有效量、高价值发明专利数量及增长率、专利转移转化数量及增长率、专利质押融资金额及增长率等；为完成工作目标拟采取的工作措施，推进项目顺利实施的保障性举措等。（3000字以内）</w:t>
      </w:r>
    </w:p>
    <w:bookmarkEnd w:id="0"/>
    <w:p>
      <w:pPr>
        <w:spacing w:line="500" w:lineRule="exact"/>
        <w:ind w:firstLine="640" w:firstLineChars="200"/>
        <w:jc w:val="left"/>
        <w:rPr>
          <w:rFonts w:hint="default" w:ascii="方正楷体简体" w:hAnsi="方正楷体简体" w:eastAsia="方正楷体简体" w:cs="方正楷体简体"/>
          <w:color w:val="auto"/>
          <w:kern w:val="0"/>
          <w:sz w:val="32"/>
          <w:szCs w:val="32"/>
          <w:lang w:val="en-US" w:eastAsia="zh-CN"/>
        </w:rPr>
      </w:pPr>
      <w:r>
        <w:rPr>
          <w:rFonts w:hint="eastAsia" w:ascii="方正楷体简体" w:hAnsi="方正楷体简体" w:eastAsia="方正楷体简体" w:cs="方正楷体简体"/>
          <w:color w:val="auto"/>
          <w:kern w:val="0"/>
          <w:sz w:val="32"/>
          <w:szCs w:val="32"/>
          <w:lang w:eastAsia="zh-CN"/>
        </w:rPr>
        <w:t>（</w:t>
      </w:r>
      <w:r>
        <w:rPr>
          <w:rFonts w:hint="eastAsia" w:ascii="方正楷体简体" w:hAnsi="方正楷体简体" w:eastAsia="方正楷体简体" w:cs="方正楷体简体"/>
          <w:color w:val="auto"/>
          <w:kern w:val="0"/>
          <w:sz w:val="32"/>
          <w:szCs w:val="32"/>
          <w:lang w:val="en-US" w:eastAsia="zh-CN"/>
        </w:rPr>
        <w:t>四</w:t>
      </w:r>
      <w:r>
        <w:rPr>
          <w:rFonts w:hint="eastAsia" w:ascii="方正楷体简体" w:hAnsi="方正楷体简体" w:eastAsia="方正楷体简体" w:cs="方正楷体简体"/>
          <w:color w:val="auto"/>
          <w:kern w:val="0"/>
          <w:sz w:val="32"/>
          <w:szCs w:val="32"/>
          <w:lang w:eastAsia="zh-CN"/>
        </w:rPr>
        <w:t>）</w:t>
      </w:r>
      <w:r>
        <w:rPr>
          <w:rFonts w:hint="eastAsia" w:ascii="方正楷体简体" w:hAnsi="方正楷体简体" w:eastAsia="方正楷体简体" w:cs="方正楷体简体"/>
          <w:color w:val="auto"/>
          <w:kern w:val="0"/>
          <w:sz w:val="32"/>
          <w:szCs w:val="32"/>
          <w:lang w:val="en-US" w:eastAsia="zh-CN"/>
        </w:rPr>
        <w:t>其他</w:t>
      </w:r>
    </w:p>
    <w:p>
      <w:pPr>
        <w:ind w:firstLine="640" w:firstLineChars="200"/>
        <w:rPr>
          <w:rFonts w:ascii="黑体" w:hAnsi="黑体" w:eastAsia="黑体" w:cs="黑体"/>
          <w:color w:val="auto"/>
          <w:kern w:val="0"/>
          <w:sz w:val="32"/>
          <w:szCs w:val="32"/>
        </w:rPr>
      </w:pPr>
    </w:p>
    <w:p>
      <w:pPr>
        <w:ind w:firstLine="640" w:firstLineChars="200"/>
        <w:rPr>
          <w:rFonts w:ascii="黑体" w:hAnsi="黑体" w:eastAsia="黑体" w:cs="黑体"/>
          <w:color w:val="auto"/>
          <w:kern w:val="0"/>
          <w:sz w:val="32"/>
          <w:szCs w:val="32"/>
        </w:rPr>
      </w:pPr>
    </w:p>
    <w:p>
      <w:pPr>
        <w:ind w:firstLine="640" w:firstLineChars="200"/>
        <w:rPr>
          <w:rFonts w:ascii="黑体" w:hAnsi="黑体" w:eastAsia="黑体" w:cs="黑体"/>
          <w:color w:val="auto"/>
          <w:kern w:val="0"/>
          <w:sz w:val="32"/>
          <w:szCs w:val="32"/>
        </w:rPr>
      </w:pPr>
    </w:p>
    <w:p>
      <w:pPr>
        <w:ind w:firstLine="640" w:firstLineChars="200"/>
        <w:rPr>
          <w:rFonts w:hint="eastAsia" w:eastAsia="黑体"/>
          <w:color w:val="auto"/>
          <w:sz w:val="32"/>
          <w:szCs w:val="32"/>
        </w:rPr>
      </w:pPr>
    </w:p>
    <w:p>
      <w:pPr>
        <w:ind w:firstLine="640" w:firstLineChars="200"/>
        <w:rPr>
          <w:rFonts w:eastAsia="黑体"/>
          <w:color w:val="auto"/>
          <w:sz w:val="32"/>
          <w:szCs w:val="32"/>
        </w:rPr>
      </w:pPr>
    </w:p>
    <w:p>
      <w:pPr>
        <w:ind w:firstLine="640" w:firstLineChars="200"/>
        <w:rPr>
          <w:rFonts w:eastAsia="黑体"/>
          <w:color w:val="auto"/>
          <w:sz w:val="32"/>
          <w:szCs w:val="32"/>
        </w:rPr>
      </w:pPr>
    </w:p>
    <w:p>
      <w:pPr>
        <w:rPr>
          <w:rFonts w:eastAsia="黑体"/>
          <w:color w:val="auto"/>
          <w:sz w:val="32"/>
          <w:szCs w:val="32"/>
        </w:rPr>
      </w:pPr>
    </w:p>
    <w:p>
      <w:pPr>
        <w:ind w:firstLine="640" w:firstLineChars="200"/>
        <w:rPr>
          <w:rFonts w:eastAsia="黑体"/>
          <w:color w:val="auto"/>
          <w:sz w:val="32"/>
          <w:szCs w:val="32"/>
        </w:rPr>
      </w:pPr>
      <w:r>
        <w:rPr>
          <w:rFonts w:hint="eastAsia" w:eastAsia="黑体"/>
          <w:color w:val="auto"/>
          <w:sz w:val="32"/>
          <w:szCs w:val="32"/>
          <w:lang w:val="en-US" w:eastAsia="zh-CN"/>
        </w:rPr>
        <w:t>四</w:t>
      </w:r>
      <w:r>
        <w:rPr>
          <w:rFonts w:eastAsia="黑体"/>
          <w:color w:val="auto"/>
          <w:sz w:val="32"/>
          <w:szCs w:val="32"/>
        </w:rPr>
        <w:t>、相关单位意见</w:t>
      </w:r>
      <w:r>
        <w:rPr>
          <w:rFonts w:hint="eastAsia" w:eastAsia="黑体"/>
          <w:color w:val="auto"/>
          <w:sz w:val="32"/>
          <w:szCs w:val="32"/>
        </w:rPr>
        <w:t xml:space="preserve"> </w:t>
      </w:r>
    </w:p>
    <w:tbl>
      <w:tblPr>
        <w:tblStyle w:val="7"/>
        <w:tblW w:w="92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Ansi="黑体" w:eastAsia="黑体"/>
                <w:color w:val="auto"/>
                <w:sz w:val="28"/>
                <w:szCs w:val="28"/>
              </w:rPr>
            </w:pPr>
            <w:r>
              <w:rPr>
                <w:rFonts w:hAnsi="黑体" w:eastAsia="黑体"/>
                <w:color w:val="auto"/>
                <w:sz w:val="28"/>
                <w:szCs w:val="28"/>
              </w:rPr>
              <w:t>申报单位</w:t>
            </w:r>
          </w:p>
          <w:p>
            <w:pPr>
              <w:spacing w:line="500" w:lineRule="exact"/>
              <w:jc w:val="center"/>
              <w:rPr>
                <w:rFonts w:eastAsia="黑体"/>
                <w:color w:val="auto"/>
                <w:sz w:val="28"/>
                <w:szCs w:val="28"/>
              </w:rPr>
            </w:pPr>
            <w:r>
              <w:rPr>
                <w:rFonts w:hAnsi="黑体" w:eastAsia="黑体"/>
                <w:color w:val="auto"/>
                <w:sz w:val="28"/>
                <w:szCs w:val="28"/>
              </w:rPr>
              <w:t>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 w:val="28"/>
                <w:szCs w:val="28"/>
              </w:rPr>
            </w:pPr>
          </w:p>
          <w:p>
            <w:pPr>
              <w:spacing w:line="500" w:lineRule="exact"/>
              <w:jc w:val="left"/>
              <w:rPr>
                <w:color w:val="auto"/>
                <w:sz w:val="28"/>
                <w:szCs w:val="28"/>
              </w:rPr>
            </w:pPr>
          </w:p>
          <w:p>
            <w:pPr>
              <w:spacing w:line="500" w:lineRule="exact"/>
              <w:ind w:firstLine="2520" w:firstLineChars="900"/>
              <w:jc w:val="left"/>
              <w:rPr>
                <w:color w:val="auto"/>
                <w:sz w:val="28"/>
                <w:szCs w:val="28"/>
              </w:rPr>
            </w:pPr>
            <w:r>
              <w:rPr>
                <w:color w:val="auto"/>
                <w:sz w:val="28"/>
                <w:szCs w:val="28"/>
              </w:rPr>
              <w:t>负责人签名：</w:t>
            </w:r>
          </w:p>
          <w:p>
            <w:pPr>
              <w:spacing w:line="500" w:lineRule="exact"/>
              <w:jc w:val="left"/>
              <w:rPr>
                <w:color w:val="auto"/>
                <w:sz w:val="28"/>
                <w:szCs w:val="28"/>
              </w:rPr>
            </w:pPr>
            <w:r>
              <w:rPr>
                <w:color w:val="auto"/>
                <w:sz w:val="28"/>
                <w:szCs w:val="28"/>
              </w:rPr>
              <w:t xml:space="preserve">                   单位盖章：</w:t>
            </w:r>
          </w:p>
          <w:p>
            <w:pPr>
              <w:spacing w:line="500" w:lineRule="exact"/>
              <w:jc w:val="left"/>
              <w:rPr>
                <w:color w:val="auto"/>
                <w:sz w:val="28"/>
                <w:szCs w:val="28"/>
              </w:rPr>
            </w:pPr>
            <w:r>
              <w:rPr>
                <w:color w:val="auto"/>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Ansi="黑体" w:eastAsia="黑体"/>
                <w:color w:val="auto"/>
                <w:sz w:val="28"/>
                <w:szCs w:val="28"/>
              </w:rPr>
            </w:pPr>
            <w:r>
              <w:rPr>
                <w:rFonts w:hint="eastAsia" w:hAnsi="黑体" w:eastAsia="黑体"/>
                <w:color w:val="auto"/>
                <w:sz w:val="28"/>
                <w:szCs w:val="28"/>
                <w:lang w:val="en-US" w:eastAsia="zh-CN"/>
              </w:rPr>
              <w:t>县（市、区）</w:t>
            </w:r>
            <w:r>
              <w:rPr>
                <w:rFonts w:hAnsi="黑体" w:eastAsia="黑体"/>
                <w:color w:val="auto"/>
                <w:sz w:val="28"/>
                <w:szCs w:val="28"/>
              </w:rPr>
              <w:t>知识产权</w:t>
            </w:r>
          </w:p>
          <w:p>
            <w:pPr>
              <w:spacing w:line="500" w:lineRule="exact"/>
              <w:jc w:val="center"/>
              <w:rPr>
                <w:rFonts w:hAnsi="黑体" w:eastAsia="黑体"/>
                <w:color w:val="auto"/>
                <w:sz w:val="28"/>
                <w:szCs w:val="28"/>
              </w:rPr>
            </w:pPr>
            <w:r>
              <w:rPr>
                <w:rFonts w:hint="eastAsia" w:hAnsi="黑体" w:eastAsia="黑体"/>
                <w:color w:val="auto"/>
                <w:sz w:val="28"/>
                <w:szCs w:val="28"/>
              </w:rPr>
              <w:t>管理部门</w:t>
            </w:r>
            <w:r>
              <w:rPr>
                <w:rFonts w:hAnsi="黑体" w:eastAsia="黑体"/>
                <w:color w:val="auto"/>
                <w:sz w:val="28"/>
                <w:szCs w:val="28"/>
              </w:rPr>
              <w:t>审核</w:t>
            </w:r>
          </w:p>
          <w:p>
            <w:pPr>
              <w:spacing w:line="500" w:lineRule="exact"/>
              <w:jc w:val="center"/>
              <w:rPr>
                <w:rFonts w:eastAsia="黑体"/>
                <w:color w:val="auto"/>
                <w:sz w:val="28"/>
                <w:szCs w:val="28"/>
              </w:rPr>
            </w:pPr>
            <w:r>
              <w:rPr>
                <w:rFonts w:hAnsi="黑体" w:eastAsia="黑体"/>
                <w:color w:val="auto"/>
                <w:sz w:val="28"/>
                <w:szCs w:val="28"/>
              </w:rPr>
              <w:t>推荐意见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Ansi="仿宋" w:eastAsia="仿宋"/>
                <w:bCs/>
                <w:color w:val="auto"/>
                <w:sz w:val="28"/>
                <w:szCs w:val="28"/>
              </w:rPr>
            </w:pPr>
          </w:p>
          <w:p>
            <w:pPr>
              <w:spacing w:line="500" w:lineRule="exact"/>
              <w:jc w:val="left"/>
              <w:rPr>
                <w:rFonts w:hAnsi="仿宋" w:eastAsia="仿宋"/>
                <w:bCs/>
                <w:color w:val="auto"/>
                <w:sz w:val="28"/>
                <w:szCs w:val="28"/>
              </w:rPr>
            </w:pPr>
          </w:p>
          <w:p>
            <w:pPr>
              <w:spacing w:line="500" w:lineRule="exact"/>
              <w:jc w:val="left"/>
              <w:rPr>
                <w:rFonts w:hAnsi="仿宋" w:eastAsia="仿宋"/>
                <w:bCs/>
                <w:color w:val="auto"/>
                <w:sz w:val="28"/>
                <w:szCs w:val="28"/>
              </w:rPr>
            </w:pPr>
          </w:p>
          <w:p>
            <w:pPr>
              <w:spacing w:line="500" w:lineRule="exact"/>
              <w:jc w:val="left"/>
              <w:rPr>
                <w:rFonts w:hAnsi="仿宋" w:eastAsia="仿宋"/>
                <w:bCs/>
                <w:color w:val="auto"/>
                <w:sz w:val="28"/>
                <w:szCs w:val="28"/>
              </w:rPr>
            </w:pPr>
          </w:p>
          <w:p>
            <w:pPr>
              <w:spacing w:line="500" w:lineRule="exact"/>
              <w:jc w:val="left"/>
              <w:rPr>
                <w:color w:val="auto"/>
                <w:sz w:val="28"/>
                <w:szCs w:val="28"/>
              </w:rPr>
            </w:pPr>
            <w:r>
              <w:rPr>
                <w:color w:val="auto"/>
                <w:sz w:val="28"/>
                <w:szCs w:val="28"/>
              </w:rPr>
              <w:t xml:space="preserve">    </w:t>
            </w:r>
            <w:r>
              <w:rPr>
                <w:rFonts w:hint="eastAsia"/>
                <w:color w:val="auto"/>
                <w:sz w:val="28"/>
                <w:szCs w:val="28"/>
              </w:rPr>
              <w:t xml:space="preserve">              推荐单位（</w:t>
            </w:r>
            <w:r>
              <w:rPr>
                <w:color w:val="auto"/>
                <w:sz w:val="28"/>
                <w:szCs w:val="28"/>
              </w:rPr>
              <w:t>盖章）：</w:t>
            </w:r>
          </w:p>
          <w:p>
            <w:pPr>
              <w:spacing w:line="500" w:lineRule="exact"/>
              <w:jc w:val="left"/>
              <w:rPr>
                <w:color w:val="auto"/>
                <w:sz w:val="28"/>
                <w:szCs w:val="28"/>
              </w:rPr>
            </w:pPr>
            <w:r>
              <w:rPr>
                <w:color w:val="auto"/>
                <w:sz w:val="28"/>
                <w:szCs w:val="28"/>
              </w:rPr>
              <w:t xml:space="preserve">                          年      月      日</w:t>
            </w:r>
            <w:r>
              <w:rPr>
                <w:rFonts w:eastAsia="仿宋"/>
                <w:color w:val="auto"/>
                <w:sz w:val="28"/>
                <w:szCs w:val="28"/>
              </w:rPr>
              <w:t xml:space="preserve">               </w:t>
            </w:r>
          </w:p>
        </w:tc>
      </w:tr>
    </w:tbl>
    <w:p>
      <w:pPr>
        <w:spacing w:line="360" w:lineRule="auto"/>
        <w:jc w:val="left"/>
        <w:rPr>
          <w:color w:val="auto"/>
          <w:sz w:val="28"/>
          <w:szCs w:val="28"/>
        </w:rPr>
      </w:pPr>
    </w:p>
    <w:p>
      <w:pPr>
        <w:rPr>
          <w:color w:val="auto"/>
          <w:sz w:val="28"/>
          <w:szCs w:val="28"/>
        </w:rPr>
      </w:pPr>
    </w:p>
    <w:p>
      <w:pPr>
        <w:rPr>
          <w:rFonts w:hint="eastAsia" w:ascii="仿宋_GB2312"/>
          <w:color w:val="auto"/>
          <w:sz w:val="28"/>
          <w:szCs w:val="28"/>
        </w:rPr>
      </w:pPr>
    </w:p>
    <w:p>
      <w:pPr>
        <w:rPr>
          <w:rFonts w:ascii="仿宋_GB2312"/>
          <w:color w:val="auto"/>
          <w:szCs w:val="30"/>
        </w:rPr>
      </w:pPr>
    </w:p>
    <w:p>
      <w:pPr>
        <w:rPr>
          <w:rFonts w:hint="eastAsia" w:ascii="仿宋_GB2312"/>
          <w:color w:val="auto"/>
          <w:szCs w:val="30"/>
        </w:rPr>
      </w:pPr>
    </w:p>
    <w:sectPr>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KnIHXrRAQAAowMAAA4AAAAAAAAAAQAgAAAAHgEAAGRy&#10;cy9lMm9Eb2MueG1sUEsFBgAAAAAGAAYAWQEAAGEFAAAAAA==&#10;">
              <v:fill on="f" focussize="0,0"/>
              <v:stroke on="f"/>
              <v:imagedata o:title=""/>
              <o:lock v:ext="edit" aspectratio="f"/>
              <v:textbox inset="0mm,0mm,0mm,0mm" style="mso-fit-shape-to-text:t;">
                <w:txbxContent>
                  <w:p>
                    <w:pPr>
                      <w:pStyle w:val="4"/>
                      <w:rPr>
                        <w:rFonts w:hint="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277A9"/>
    <w:multiLevelType w:val="singleLevel"/>
    <w:tmpl w:val="8BA277A9"/>
    <w:lvl w:ilvl="0" w:tentative="0">
      <w:start w:val="1"/>
      <w:numFmt w:val="decimal"/>
      <w:lvlText w:val="%1."/>
      <w:lvlJc w:val="left"/>
      <w:pPr>
        <w:tabs>
          <w:tab w:val="left" w:pos="312"/>
        </w:tabs>
      </w:pPr>
    </w:lvl>
  </w:abstractNum>
  <w:abstractNum w:abstractNumId="1">
    <w:nsid w:val="7D434B06"/>
    <w:multiLevelType w:val="multilevel"/>
    <w:tmpl w:val="7D434B06"/>
    <w:lvl w:ilvl="0" w:tentative="0">
      <w:start w:val="1"/>
      <w:numFmt w:val="ideographDigit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zYmM3MDdjYTA5MWQ2NGU4Y2M4Y2JlOTVlODIwNTEifQ=="/>
  </w:docVars>
  <w:rsids>
    <w:rsidRoot w:val="52FE3555"/>
    <w:rsid w:val="00076654"/>
    <w:rsid w:val="001042B0"/>
    <w:rsid w:val="00197104"/>
    <w:rsid w:val="00235AC3"/>
    <w:rsid w:val="0027783C"/>
    <w:rsid w:val="00280C19"/>
    <w:rsid w:val="00280F2D"/>
    <w:rsid w:val="00282582"/>
    <w:rsid w:val="002A5325"/>
    <w:rsid w:val="003B4E45"/>
    <w:rsid w:val="004009C4"/>
    <w:rsid w:val="00413F16"/>
    <w:rsid w:val="00430E13"/>
    <w:rsid w:val="004E04D0"/>
    <w:rsid w:val="005200C7"/>
    <w:rsid w:val="005D6978"/>
    <w:rsid w:val="00653D37"/>
    <w:rsid w:val="006F1C30"/>
    <w:rsid w:val="00735C9A"/>
    <w:rsid w:val="00774953"/>
    <w:rsid w:val="00826E53"/>
    <w:rsid w:val="00865CD3"/>
    <w:rsid w:val="008C4E40"/>
    <w:rsid w:val="00945413"/>
    <w:rsid w:val="00B27C44"/>
    <w:rsid w:val="00C227C2"/>
    <w:rsid w:val="00C5641D"/>
    <w:rsid w:val="00CB36DF"/>
    <w:rsid w:val="00CC5432"/>
    <w:rsid w:val="00CE6C2A"/>
    <w:rsid w:val="00D308D3"/>
    <w:rsid w:val="00D83901"/>
    <w:rsid w:val="00E1304E"/>
    <w:rsid w:val="00E2650C"/>
    <w:rsid w:val="00E33F31"/>
    <w:rsid w:val="00E35168"/>
    <w:rsid w:val="00E54983"/>
    <w:rsid w:val="00F3216D"/>
    <w:rsid w:val="00FB6A09"/>
    <w:rsid w:val="00FE3789"/>
    <w:rsid w:val="04800223"/>
    <w:rsid w:val="07CF138A"/>
    <w:rsid w:val="08020F79"/>
    <w:rsid w:val="080E5EEF"/>
    <w:rsid w:val="08EF05D5"/>
    <w:rsid w:val="0AD0455F"/>
    <w:rsid w:val="0BDF6A2E"/>
    <w:rsid w:val="10EF1FD5"/>
    <w:rsid w:val="12844DE9"/>
    <w:rsid w:val="20BF7E00"/>
    <w:rsid w:val="21A059E8"/>
    <w:rsid w:val="25C33BA0"/>
    <w:rsid w:val="262A0CB1"/>
    <w:rsid w:val="2D8735F8"/>
    <w:rsid w:val="300E1304"/>
    <w:rsid w:val="37DB37E4"/>
    <w:rsid w:val="399C2159"/>
    <w:rsid w:val="39F163BD"/>
    <w:rsid w:val="3A3E1493"/>
    <w:rsid w:val="45FD4563"/>
    <w:rsid w:val="473D1C65"/>
    <w:rsid w:val="499B2EBB"/>
    <w:rsid w:val="4FD15083"/>
    <w:rsid w:val="50BE5C4A"/>
    <w:rsid w:val="52FE3555"/>
    <w:rsid w:val="59D800EE"/>
    <w:rsid w:val="670B2D60"/>
    <w:rsid w:val="67E523B8"/>
    <w:rsid w:val="6ACB6823"/>
    <w:rsid w:val="6C043126"/>
    <w:rsid w:val="6C7A33E6"/>
    <w:rsid w:val="6DA71237"/>
    <w:rsid w:val="6F1060E1"/>
    <w:rsid w:val="71513CA2"/>
    <w:rsid w:val="74340257"/>
    <w:rsid w:val="76355350"/>
    <w:rsid w:val="77F55720"/>
    <w:rsid w:val="7B3203A6"/>
    <w:rsid w:val="7C6A49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1"/>
    <w:basedOn w:val="3"/>
    <w:qFormat/>
    <w:uiPriority w:val="0"/>
    <w:pPr>
      <w:keepNext w:val="0"/>
      <w:keepLines w:val="0"/>
      <w:widowControl/>
      <w:adjustRightInd w:val="0"/>
      <w:snapToGrid w:val="0"/>
      <w:spacing w:before="100" w:beforeAutospacing="1" w:after="100" w:afterAutospacing="1" w:line="640" w:lineRule="exact"/>
      <w:jc w:val="center"/>
    </w:pPr>
    <w:rPr>
      <w:rFonts w:ascii="小标宋" w:hAnsi="宋体" w:eastAsia="小标宋"/>
      <w:bCs w:val="0"/>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F5501B-CEB2-4C77-B0DA-0BAFBBFFA4E2}">
  <ds:schemaRefs/>
</ds:datastoreItem>
</file>

<file path=docProps/app.xml><?xml version="1.0" encoding="utf-8"?>
<Properties xmlns="http://schemas.openxmlformats.org/officeDocument/2006/extended-properties" xmlns:vt="http://schemas.openxmlformats.org/officeDocument/2006/docPropsVTypes">
  <Template>Normal</Template>
  <Company>山东省工商局</Company>
  <Pages>13</Pages>
  <Words>3421</Words>
  <Characters>3598</Characters>
  <Lines>15</Lines>
  <Paragraphs>4</Paragraphs>
  <TotalTime>2</TotalTime>
  <ScaleCrop>false</ScaleCrop>
  <LinksUpToDate>false</LinksUpToDate>
  <CharactersWithSpaces>4179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2021-04-02T09:56:00Z</dcterms:created>
  <dc:creator>scjgj</dc:creator>
  <cp:lastModifiedBy>Administrator</cp:lastModifiedBy>
  <cp:lastPrinted>2021-04-20T03:35:00Z</cp:lastPrinted>
  <dcterms:modified xsi:type="dcterms:W3CDTF">2023-08-07T07:35:19Z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6D80BE0560804E34BEA0FE52F9CC8E22_13</vt:lpwstr>
  </property>
</Properties>
</file>