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7AE9A">
      <w:pPr>
        <w:pStyle w:val="70"/>
        <w:framePr w:x="4744"/>
        <w:tabs>
          <w:tab w:val="left" w:pos="142"/>
        </w:tabs>
        <w:rPr>
          <w:color w:val="000000"/>
        </w:rPr>
      </w:pPr>
      <w:r>
        <w:t>DB3708</w:t>
      </w:r>
    </w:p>
    <w:p w14:paraId="095925C9">
      <w:pPr>
        <w:pStyle w:val="102"/>
        <w:tabs>
          <w:tab w:val="left" w:pos="142"/>
        </w:tabs>
        <w:rPr>
          <w:rFonts w:ascii="Times New Roman" w:hAnsi="Times New Roman"/>
          <w:color w:val="000000"/>
        </w:rPr>
      </w:pPr>
      <w:r>
        <w:rPr>
          <w:rFonts w:ascii="Times New Roman" w:hAnsi="Times New Roman"/>
        </w:rPr>
        <w:t>济宁市地方标准</w:t>
      </w:r>
    </w:p>
    <w:tbl>
      <w:tblPr>
        <w:tblStyle w:val="40"/>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71276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6469E3FC">
            <w:pPr>
              <w:pStyle w:val="76"/>
              <w:framePr w:h="617" w:hRule="exact" w:y="3165"/>
              <w:tabs>
                <w:tab w:val="left" w:pos="142"/>
              </w:tabs>
              <w:rPr>
                <w:rFonts w:hint="default" w:ascii="方正黑体简体" w:eastAsia="方正黑体简体"/>
                <w:color w:val="000000"/>
                <w:sz w:val="28"/>
                <w:szCs w:val="28"/>
                <w:lang w:val="en-US" w:eastAsia="zh-CN"/>
              </w:rPr>
            </w:pPr>
            <w:r>
              <w:rPr>
                <w:rFonts w:hint="eastAsia" w:ascii="方正黑体简体" w:eastAsia="方正黑体简体"/>
                <w:color w:val="000000"/>
                <w:sz w:val="28"/>
                <w:szCs w:val="28"/>
              </w:rPr>
              <w:t>DB</w:t>
            </w:r>
            <w:r>
              <w:rPr>
                <w:rFonts w:ascii="方正黑体简体" w:eastAsia="方正黑体简体"/>
                <w:color w:val="000000"/>
                <w:sz w:val="28"/>
                <w:szCs w:val="28"/>
              </w:rPr>
              <w:t xml:space="preserve"> </w:t>
            </w:r>
            <w:r>
              <w:rPr>
                <w:rFonts w:hint="eastAsia" w:ascii="方正黑体简体" w:eastAsia="方正黑体简体"/>
                <w:color w:val="000000"/>
                <w:sz w:val="28"/>
                <w:szCs w:val="28"/>
              </w:rPr>
              <w:t>3708/T</w:t>
            </w:r>
            <w:r>
              <w:rPr>
                <w:rFonts w:ascii="方正黑体简体" w:eastAsia="方正黑体简体"/>
                <w:color w:val="000000"/>
                <w:sz w:val="28"/>
                <w:szCs w:val="28"/>
              </w:rPr>
              <w:t xml:space="preserve"> </w:t>
            </w:r>
            <w:r>
              <w:rPr>
                <w:rFonts w:hint="eastAsia" w:ascii="方正黑体简体" w:eastAsia="方正黑体简体"/>
                <w:color w:val="000000"/>
                <w:sz w:val="28"/>
                <w:szCs w:val="28"/>
                <w:lang w:val="en-US" w:eastAsia="zh-CN"/>
              </w:rPr>
              <w:t xml:space="preserve"> XX</w:t>
            </w:r>
            <w:r>
              <w:rPr>
                <w:rFonts w:hint="eastAsia" w:ascii="方正黑体简体" w:eastAsia="方正黑体简体"/>
                <w:color w:val="000000"/>
                <w:sz w:val="28"/>
                <w:szCs w:val="28"/>
              </w:rPr>
              <w:t>—</w:t>
            </w:r>
            <w:r>
              <w:rPr>
                <w:rFonts w:hint="eastAsia" w:ascii="方正黑体简体" w:eastAsia="方正黑体简体"/>
                <w:color w:val="000000"/>
                <w:sz w:val="28"/>
                <w:szCs w:val="28"/>
                <w:lang w:val="en-US" w:eastAsia="zh-CN"/>
              </w:rPr>
              <w:t>XXXX</w:t>
            </w:r>
            <w:r>
              <w:rPr>
                <w:rFonts w:hint="default" w:ascii="方正黑体简体" w:eastAsia="方正黑体简体"/>
                <w:color w:val="000000"/>
                <w:sz w:val="28"/>
                <w:szCs w:val="28"/>
                <w:lang w:val="en-US"/>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txbx>
                              <w:txbxContent>
                                <w:p w14:paraId="167AC743"/>
                              </w:txbxContent>
                            </wps:txbx>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eYPLL1gAAAAgBAAAPAAAAAAAAAAEAIAAA&#10;ACIAAABkcnMvZG93bnJldi54bWxQSwECFAAUAAAACACHTuJAwdBVnQ4CAAArBAAADgAAAAAAAAAB&#10;ACAAAAAlAQAAZHJzL2Uyb0RvYy54bWxQSwUGAAAAAAYABgBZAQAApQUAAAAA&#10;">
                      <v:fill on="t" focussize="0,0"/>
                      <v:stroke on="f"/>
                      <v:imagedata o:title=""/>
                      <o:lock v:ext="edit" aspectratio="f"/>
                      <v:textbox>
                        <w:txbxContent>
                          <w:p w14:paraId="167AC743"/>
                        </w:txbxContent>
                      </v:textbox>
                    </v:rect>
                  </w:pict>
                </mc:Fallback>
              </mc:AlternateContent>
            </w:r>
          </w:p>
        </w:tc>
      </w:tr>
    </w:tbl>
    <w:p w14:paraId="6C9D56B5">
      <w:pPr>
        <w:pStyle w:val="69"/>
        <w:framePr w:h="617" w:hRule="exact" w:y="3165"/>
        <w:tabs>
          <w:tab w:val="left" w:pos="142"/>
        </w:tabs>
        <w:jc w:val="both"/>
        <w:rPr>
          <w:rFonts w:ascii="Times New Roman"/>
          <w:color w:val="000000"/>
        </w:rPr>
      </w:pPr>
      <w:r>
        <w:rPr>
          <w:rFonts w:hint="eastAsia" w:ascii="Times New Roman"/>
          <w:color w:val="000000"/>
        </w:rPr>
        <w:t>编号编号编号编号</w:t>
      </w:r>
    </w:p>
    <w:p w14:paraId="50239ED0">
      <w:pPr>
        <w:pStyle w:val="100"/>
        <w:framePr w:w="10074"/>
        <w:tabs>
          <w:tab w:val="left" w:pos="142"/>
        </w:tabs>
        <w:rPr>
          <w:rFonts w:ascii="Times New Roman"/>
          <w:color w:val="000000"/>
        </w:rPr>
      </w:pPr>
      <w:r>
        <w:rPr>
          <w:rFonts w:hint="eastAsia" w:ascii="Times New Roman"/>
          <w:color w:val="000000"/>
        </w:rPr>
        <w:t>退役军人人事档案管理服务规范</w:t>
      </w:r>
    </w:p>
    <w:p w14:paraId="3CE7D6B1">
      <w:pPr>
        <w:pStyle w:val="100"/>
        <w:framePr w:w="10074"/>
        <w:tabs>
          <w:tab w:val="left" w:pos="142"/>
        </w:tabs>
        <w:rPr>
          <w:rFonts w:hint="default" w:hAnsi="黑体" w:eastAsia="黑体"/>
          <w:color w:val="000000"/>
          <w:sz w:val="28"/>
          <w:lang w:val="en-US" w:eastAsia="zh-CN"/>
        </w:rPr>
      </w:pPr>
      <w:r>
        <w:rPr>
          <w:rFonts w:hAnsi="黑体"/>
          <w:color w:val="000000"/>
          <w:sz w:val="28"/>
          <w:lang w:val="en-US" w:eastAsia="zh-CN"/>
        </w:rPr>
        <w:t xml:space="preserve">Specification for </w:t>
      </w:r>
      <w:r>
        <w:rPr>
          <w:rFonts w:hint="eastAsia" w:hAnsi="黑体"/>
          <w:color w:val="000000"/>
          <w:sz w:val="28"/>
          <w:lang w:val="en-US" w:eastAsia="zh-CN"/>
        </w:rPr>
        <w:t xml:space="preserve">personnel </w:t>
      </w:r>
      <w:r>
        <w:rPr>
          <w:rFonts w:hAnsi="黑体"/>
          <w:color w:val="000000"/>
          <w:sz w:val="28"/>
          <w:lang w:val="en-US" w:eastAsia="zh-CN"/>
        </w:rPr>
        <w:t xml:space="preserve">archive management </w:t>
      </w:r>
      <w:r>
        <w:rPr>
          <w:rFonts w:hint="eastAsia" w:hAnsi="黑体"/>
          <w:color w:val="000000"/>
          <w:sz w:val="28"/>
          <w:lang w:val="en-US" w:eastAsia="zh-CN"/>
        </w:rPr>
        <w:t xml:space="preserve">service </w:t>
      </w:r>
      <w:r>
        <w:rPr>
          <w:rFonts w:hAnsi="黑体"/>
          <w:color w:val="000000"/>
          <w:sz w:val="28"/>
          <w:lang w:val="en-US" w:eastAsia="zh-CN"/>
        </w:rPr>
        <w:t>of veteran</w:t>
      </w:r>
      <w:r>
        <w:rPr>
          <w:rFonts w:hint="eastAsia" w:hAnsi="黑体"/>
          <w:color w:val="000000"/>
          <w:sz w:val="28"/>
          <w:lang w:val="en-US" w:eastAsia="zh-CN"/>
        </w:rPr>
        <w:t>s</w:t>
      </w:r>
    </w:p>
    <w:p w14:paraId="16F22199">
      <w:pPr>
        <w:pStyle w:val="100"/>
        <w:framePr w:w="10074"/>
        <w:tabs>
          <w:tab w:val="left" w:pos="142"/>
        </w:tabs>
        <w:rPr>
          <w:rFonts w:ascii="Times New Roman"/>
          <w:color w:val="000000"/>
          <w:sz w:val="36"/>
        </w:rPr>
      </w:pPr>
      <w:r>
        <w:rPr>
          <w:rFonts w:ascii="Times New Roman"/>
          <w:color w:val="000000"/>
          <w:sz w:val="28"/>
        </w:rPr>
        <w:t>（</w:t>
      </w:r>
      <w:r>
        <w:rPr>
          <w:rFonts w:hint="eastAsia" w:ascii="Times New Roman"/>
          <w:color w:val="000000"/>
          <w:sz w:val="28"/>
          <w:lang w:val="en-US" w:eastAsia="zh-CN"/>
        </w:rPr>
        <w:t>征求意见稿</w:t>
      </w:r>
      <w:r>
        <w:rPr>
          <w:rFonts w:ascii="Times New Roman"/>
          <w:color w:val="000000"/>
          <w:sz w:val="28"/>
        </w:rPr>
        <w:t>）</w:t>
      </w:r>
    </w:p>
    <w:tbl>
      <w:tblPr>
        <w:tblStyle w:val="40"/>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gridCol w:w="9855"/>
      </w:tblGrid>
      <w:tr w14:paraId="1A9AA8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30566BA">
            <w:pPr>
              <w:pStyle w:val="108"/>
              <w:framePr w:w="10074"/>
              <w:tabs>
                <w:tab w:val="left" w:pos="142"/>
              </w:tabs>
              <w:rPr>
                <w:rFonts w:ascii="Times New Roman"/>
                <w:color w:val="000000"/>
              </w:rPr>
            </w:pPr>
          </w:p>
        </w:tc>
        <w:tc>
          <w:tcPr>
            <w:tcW w:w="9855" w:type="dxa"/>
            <w:tcBorders>
              <w:top w:val="nil"/>
              <w:left w:val="nil"/>
              <w:bottom w:val="nil"/>
              <w:right w:val="nil"/>
            </w:tcBorders>
          </w:tcPr>
          <w:p w14:paraId="09B838D8">
            <w:pPr>
              <w:pStyle w:val="108"/>
              <w:framePr w:w="10074"/>
              <w:tabs>
                <w:tab w:val="left" w:pos="142"/>
              </w:tabs>
              <w:rPr>
                <w:rFonts w:ascii="Times New Roman"/>
                <w:color w:val="000000"/>
              </w:rPr>
            </w:pPr>
          </w:p>
        </w:tc>
      </w:tr>
      <w:tr w14:paraId="484A3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4188AB3A">
            <w:pPr>
              <w:pStyle w:val="118"/>
              <w:framePr w:w="10074"/>
              <w:tabs>
                <w:tab w:val="left" w:pos="142"/>
              </w:tabs>
              <w:rPr>
                <w:rFonts w:ascii="Times New Roman"/>
                <w:color w:val="000000"/>
              </w:rPr>
            </w:pPr>
            <w:r>
              <w:rPr>
                <w:color w:val="000000"/>
              </w:rPr>
              <mc:AlternateContent>
                <mc:Choice Requires="wps">
                  <w:drawing>
                    <wp:anchor distT="0" distB="0" distL="114300" distR="114300" simplePos="0" relativeHeight="251664384" behindDoc="0" locked="1" layoutInCell="1" allowOverlap="1">
                      <wp:simplePos x="0" y="0"/>
                      <wp:positionH relativeFrom="column">
                        <wp:posOffset>231775</wp:posOffset>
                      </wp:positionH>
                      <wp:positionV relativeFrom="page">
                        <wp:posOffset>-3485515</wp:posOffset>
                      </wp:positionV>
                      <wp:extent cx="6120130" cy="0"/>
                      <wp:effectExtent l="0" t="4445" r="0" b="5080"/>
                      <wp:wrapNone/>
                      <wp:docPr id="6" name="Line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18.25pt;margin-top:-274.45pt;height:0pt;width:481.9pt;mso-position-vertical-relative:page;z-index:251664384;mso-width-relative:page;mso-height-relative:page;" filled="f" stroked="t" coordsize="21600,21600" o:gfxdata="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iZeRN9gAAAANAQAADwAAAAAAAAABACAAAAAiAAAAZHJzL2Rv&#10;d25yZXYueG1sUEsBAhQAFAAAAAgAh07iQNX62tDIAQAAnwMAAA4AAAAAAAAAAQAgAAAAJwEAAGRy&#10;cy9lMm9Eb2MueG1sUEsFBgAAAAAGAAYAWQEAAGEFAAAAAA==&#10;">
                      <v:fill on="f" focussize="0,0"/>
                      <v:stroke color="#000000" joinstyle="round"/>
                      <v:imagedata o:title=""/>
                      <o:lock v:ext="edit" aspectratio="f"/>
                      <w10:anchorlock/>
                    </v:line>
                  </w:pict>
                </mc:Fallback>
              </mc:AlternateContent>
            </w:r>
          </w:p>
        </w:tc>
        <w:tc>
          <w:tcPr>
            <w:tcW w:w="9855" w:type="dxa"/>
            <w:tcBorders>
              <w:top w:val="nil"/>
              <w:left w:val="nil"/>
              <w:bottom w:val="nil"/>
              <w:right w:val="nil"/>
            </w:tcBorders>
          </w:tcPr>
          <w:p w14:paraId="3A8710F7">
            <w:pPr>
              <w:pStyle w:val="118"/>
              <w:framePr w:w="10074"/>
              <w:tabs>
                <w:tab w:val="left" w:pos="142"/>
              </w:tabs>
              <w:rPr>
                <w:rFonts w:ascii="Times New Roman"/>
                <w:color w:val="000000"/>
              </w:rPr>
            </w:pPr>
          </w:p>
        </w:tc>
      </w:tr>
    </w:tbl>
    <w:p w14:paraId="493302E0">
      <w:pPr>
        <w:pStyle w:val="114"/>
        <w:tabs>
          <w:tab w:val="left" w:pos="142"/>
        </w:tabs>
        <w:rPr>
          <w:color w:val="000000"/>
        </w:rPr>
      </w:pPr>
      <w:r>
        <w:rPr>
          <w:rFonts w:hint="eastAsia"/>
          <w:color w:val="000000"/>
          <w:lang w:val="en-US" w:eastAsia="zh-CN"/>
        </w:rPr>
        <w:t>XXXX</w:t>
      </w:r>
      <w:r>
        <w:rPr>
          <w:color w:val="000000"/>
        </w:rPr>
        <w:t>-</w:t>
      </w:r>
      <w:r>
        <w:rPr>
          <w:rFonts w:hint="eastAsia"/>
          <w:color w:val="000000"/>
          <w:lang w:val="en-US" w:eastAsia="zh-CN"/>
        </w:rPr>
        <w:t>XX</w:t>
      </w:r>
      <w:r>
        <w:rPr>
          <w:color w:val="000000"/>
        </w:rPr>
        <w:t>-</w:t>
      </w:r>
      <w:r>
        <w:rPr>
          <w:rFonts w:hint="eastAsia"/>
          <w:color w:val="000000"/>
          <w:lang w:val="en-US" w:eastAsia="zh-CN"/>
        </w:rPr>
        <w:t>XX</w:t>
      </w:r>
      <w:r>
        <w:rPr>
          <w:color w:val="000000"/>
        </w:rPr>
        <w:t>发布</w:t>
      </w:r>
      <w:r>
        <w:rPr>
          <w:color w:val="000000"/>
        </w:rP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9250680</wp:posOffset>
                </wp:positionV>
                <wp:extent cx="6120130" cy="0"/>
                <wp:effectExtent l="0" t="0" r="33020" b="19050"/>
                <wp:wrapNone/>
                <wp:docPr id="3" name="Line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0.05pt;margin-top:728.4pt;height:0pt;width:481.9pt;mso-position-vertical-relative:page;z-index:251660288;mso-width-relative:page;mso-height-relative:page;" filled="f" stroked="t" coordsize="21600,21600" o:gfxdata="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lQRanWAAAACwEAAA8AAAAAAAAAAQAgAAAAIgAAAGRycy9kb3du&#10;cmV2LnhtbFBLAQIUABQAAAAIAIdO4kBa1qgjyAEAAJ8DAAAOAAAAAAAAAAEAIAAAACUBAABkcnMv&#10;ZTJvRG9jLnhtbFBLBQYAAAAABgAGAFkBAABfBQAAAAA=&#10;">
                <v:fill on="f" focussize="0,0"/>
                <v:stroke color="#000000" joinstyle="round"/>
                <v:imagedata o:title=""/>
                <o:lock v:ext="edit" aspectratio="f"/>
                <w10:anchorlock/>
              </v:line>
            </w:pict>
          </mc:Fallback>
        </mc:AlternateContent>
      </w:r>
    </w:p>
    <w:p w14:paraId="4502FD58">
      <w:pPr>
        <w:pStyle w:val="127"/>
        <w:tabs>
          <w:tab w:val="left" w:pos="142"/>
        </w:tabs>
        <w:rPr>
          <w:color w:val="000000"/>
        </w:rPr>
      </w:pPr>
      <w:r>
        <w:rPr>
          <w:rFonts w:hint="eastAsia"/>
          <w:color w:val="000000"/>
          <w:lang w:val="en-US" w:eastAsia="zh-CN"/>
        </w:rPr>
        <w:t>XXXX</w:t>
      </w:r>
      <w:r>
        <w:rPr>
          <w:color w:val="000000"/>
        </w:rPr>
        <w:t>-</w:t>
      </w:r>
      <w:r>
        <w:rPr>
          <w:rFonts w:hint="eastAsia"/>
          <w:color w:val="000000"/>
          <w:lang w:val="en-US" w:eastAsia="zh-CN"/>
        </w:rPr>
        <w:t>XX</w:t>
      </w:r>
      <w:r>
        <w:rPr>
          <w:color w:val="000000"/>
        </w:rPr>
        <w:t>-</w:t>
      </w:r>
      <w:r>
        <w:rPr>
          <w:rFonts w:hint="eastAsia"/>
          <w:color w:val="000000"/>
          <w:lang w:val="en-US" w:eastAsia="zh-CN"/>
        </w:rPr>
        <w:t>XX</w:t>
      </w:r>
      <w:r>
        <w:rPr>
          <w:color w:val="000000"/>
        </w:rPr>
        <w:t>实施</w:t>
      </w:r>
    </w:p>
    <w:p w14:paraId="3041B85C">
      <w:pPr>
        <w:pStyle w:val="154"/>
        <w:framePr w:y="15085"/>
        <w:tabs>
          <w:tab w:val="left" w:pos="142"/>
        </w:tabs>
        <w:outlineLvl w:val="0"/>
        <w:rPr>
          <w:rFonts w:ascii="Times New Roman"/>
          <w:color w:val="000000"/>
        </w:rPr>
        <w:sectPr>
          <w:headerReference r:id="rId3" w:type="even"/>
          <w:footerReference r:id="rId4" w:type="even"/>
          <w:pgSz w:w="11906" w:h="16838"/>
          <w:pgMar w:top="567" w:right="1134" w:bottom="1134" w:left="1417" w:header="0" w:footer="0" w:gutter="0"/>
          <w:pgNumType w:fmt="upperRoman" w:start="1"/>
          <w:cols w:space="720" w:num="1"/>
          <w:docGrid w:type="lines" w:linePitch="315" w:charSpace="535"/>
        </w:sectPr>
      </w:pPr>
      <w:bookmarkStart w:id="0" w:name="_Toc139376852"/>
      <w:bookmarkStart w:id="1" w:name="_Toc22664"/>
      <w:bookmarkStart w:id="2" w:name="_Toc149768240"/>
      <w:bookmarkStart w:id="3" w:name="_Toc139376997"/>
      <w:bookmarkStart w:id="4" w:name="_Toc143290636"/>
      <w:bookmarkStart w:id="5" w:name="_Toc1034698346"/>
      <w:r>
        <w:rPr>
          <w:rFonts w:ascii="Times New Roman"/>
          <w:color w:val="000000"/>
        </w:rPr>
        <w:t>济宁市市场监督</w:t>
      </w:r>
      <w:r>
        <w:rPr>
          <w:color w:val="000000"/>
        </w:rPr>
        <mc:AlternateContent>
          <mc:Choice Requires="wps">
            <w:drawing>
              <wp:anchor distT="0" distB="0" distL="114300" distR="114300" simplePos="0" relativeHeight="251663360" behindDoc="0" locked="1" layoutInCell="1" allowOverlap="1">
                <wp:simplePos x="0" y="0"/>
                <wp:positionH relativeFrom="column">
                  <wp:posOffset>-312420</wp:posOffset>
                </wp:positionH>
                <wp:positionV relativeFrom="page">
                  <wp:posOffset>-175260</wp:posOffset>
                </wp:positionV>
                <wp:extent cx="6120130" cy="0"/>
                <wp:effectExtent l="0" t="4445" r="0" b="5080"/>
                <wp:wrapNone/>
                <wp:docPr id="4" name="Line 2"/>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2" o:spid="_x0000_s1026" o:spt="20" style="position:absolute;left:0pt;margin-left:-24.6pt;margin-top:-13.8pt;height:0pt;width:481.9pt;mso-position-vertical-relative:page;z-index:251663360;mso-width-relative:page;mso-height-relative:page;" filled="f" stroked="t" coordsize="21600,21600" o:gfxdata="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2F6ci1wAAAAsBAAAPAAAAAAAAAAEAIAAAACIAAABkcnMvZG93&#10;bnJldi54bWxQSwECFAAUAAAACACHTuJA0xcRscgBAACfAwAADgAAAAAAAAABACAAAAAmAQAAZHJz&#10;L2Uyb0RvYy54bWxQSwUGAAAAAAYABgBZAQAAYAUAAAAA&#10;">
                <v:fill on="f" focussize="0,0"/>
                <v:stroke color="#000000" joinstyle="round"/>
                <v:imagedata o:title=""/>
                <o:lock v:ext="edit" aspectratio="f"/>
                <w10:anchorlock/>
              </v:line>
            </w:pict>
          </mc:Fallback>
        </mc:AlternateContent>
      </w:r>
      <w:r>
        <w:rPr>
          <w:rFonts w:ascii="Times New Roman"/>
          <w:color w:val="000000"/>
        </w:rPr>
        <w:t xml:space="preserve">管理局 </w:t>
      </w:r>
      <w:r>
        <w:rPr>
          <w:rStyle w:val="67"/>
          <w:rFonts w:ascii="Times New Roman"/>
          <w:color w:val="000000"/>
        </w:rPr>
        <w:t xml:space="preserve"> 发布</w:t>
      </w:r>
      <w:bookmarkEnd w:id="0"/>
      <w:bookmarkEnd w:id="1"/>
      <w:bookmarkEnd w:id="2"/>
      <w:bookmarkEnd w:id="3"/>
      <w:bookmarkEnd w:id="4"/>
      <w:bookmarkEnd w:id="5"/>
      <w:r>
        <w:rPr>
          <w:rFonts w:ascii="Times New Roman"/>
          <w:color w:val="000000"/>
        </w:rPr>
        <mc:AlternateContent>
          <mc:Choice Requires="wps">
            <w:drawing>
              <wp:anchor distT="0" distB="0" distL="114300" distR="114300" simplePos="0" relativeHeight="251661312" behindDoc="0" locked="0" layoutInCell="1" allowOverlap="1">
                <wp:simplePos x="0" y="0"/>
                <wp:positionH relativeFrom="margin">
                  <wp:posOffset>-635</wp:posOffset>
                </wp:positionH>
                <wp:positionV relativeFrom="paragraph">
                  <wp:posOffset>1925320</wp:posOffset>
                </wp:positionV>
                <wp:extent cx="6120130" cy="0"/>
                <wp:effectExtent l="0" t="0" r="33020" b="19050"/>
                <wp:wrapNone/>
                <wp:docPr id="1" name="Line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3" o:spid="_x0000_s1026" o:spt="20" style="position:absolute;left:0pt;margin-left:-0.05pt;margin-top:151.6pt;height:0pt;width:481.9pt;mso-position-horizontal-relative:margin;z-index:251661312;mso-width-relative:page;mso-height-relative:page;" filled="f" stroked="t" coordsize="21600,21600" o:gfxdata="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C74b2PWAAAACQEAAA8AAAAAAAAAAQAgAAAAIgAAAGRycy9kb3du&#10;cmV2LnhtbFBLAQIUABQAAAAIAIdO4kC2eHCRyAEAAJ8DAAAOAAAAAAAAAAEAIAAAACUBAABkcnMv&#10;ZTJvRG9jLnhtbFBLBQYAAAAABgAGAFkBAABfBQAAAAA=&#10;">
                <v:fill on="f" focussize="0,0"/>
                <v:stroke color="#000000" joinstyle="round"/>
                <v:imagedata o:title=""/>
                <o:lock v:ext="edit" aspectratio="f"/>
              </v:line>
            </w:pict>
          </mc:Fallback>
        </mc:AlternateContent>
      </w:r>
      <w:r>
        <w:rPr>
          <w:rFonts w:ascii="Times New Roman"/>
          <w:color w:val="000000"/>
        </w:rPr>
        <mc:AlternateContent>
          <mc:Choice Requires="wps">
            <w:drawing>
              <wp:anchor distT="0" distB="0" distL="114300" distR="114300" simplePos="0" relativeHeight="251662336" behindDoc="0" locked="1" layoutInCell="1" allowOverlap="1">
                <wp:simplePos x="0" y="0"/>
                <wp:positionH relativeFrom="margin">
                  <wp:posOffset>15240</wp:posOffset>
                </wp:positionH>
                <wp:positionV relativeFrom="margin">
                  <wp:posOffset>-113665</wp:posOffset>
                </wp:positionV>
                <wp:extent cx="1828800" cy="569595"/>
                <wp:effectExtent l="635" t="0" r="0" b="3175"/>
                <wp:wrapNone/>
                <wp:docPr id="2" name="fmFrame1"/>
                <wp:cNvGraphicFramePr/>
                <a:graphic xmlns:a="http://schemas.openxmlformats.org/drawingml/2006/main">
                  <a:graphicData uri="http://schemas.microsoft.com/office/word/2010/wordprocessingShape">
                    <wps:wsp>
                      <wps:cNvSpPr txBox="1">
                        <a:spLocks noChangeArrowheads="1"/>
                      </wps:cNvSpPr>
                      <wps:spPr bwMode="auto">
                        <a:xfrm>
                          <a:off x="0" y="0"/>
                          <a:ext cx="1828800" cy="569595"/>
                        </a:xfrm>
                        <a:prstGeom prst="rect">
                          <a:avLst/>
                        </a:prstGeom>
                        <a:solidFill>
                          <a:srgbClr val="FFFFFF"/>
                        </a:solidFill>
                        <a:ln>
                          <a:noFill/>
                        </a:ln>
                      </wps:spPr>
                      <wps:txbx>
                        <w:txbxContent>
                          <w:p w14:paraId="13B89F5D">
                            <w:pPr>
                              <w:pStyle w:val="83"/>
                              <w:rPr>
                                <w:rFonts w:hint="default" w:eastAsia="黑体"/>
                                <w:lang w:val="en-US" w:eastAsia="zh-CN"/>
                              </w:rPr>
                            </w:pPr>
                            <w:r>
                              <w:t xml:space="preserve">ICS </w:t>
                            </w:r>
                            <w:r>
                              <w:rPr>
                                <w:rFonts w:hint="eastAsia"/>
                                <w:lang w:val="en-US" w:eastAsia="zh-CN"/>
                              </w:rPr>
                              <w:t>03</w:t>
                            </w:r>
                            <w:r>
                              <w:t>.0</w:t>
                            </w:r>
                            <w:r>
                              <w:rPr>
                                <w:rFonts w:hint="eastAsia"/>
                                <w:lang w:val="en-US" w:eastAsia="zh-CN"/>
                              </w:rPr>
                              <w:t>8</w:t>
                            </w:r>
                            <w:r>
                              <w:t>0.</w:t>
                            </w:r>
                            <w:r>
                              <w:rPr>
                                <w:rFonts w:hint="eastAsia"/>
                                <w:lang w:val="en-US" w:eastAsia="zh-CN"/>
                              </w:rPr>
                              <w:t>99</w:t>
                            </w:r>
                          </w:p>
                          <w:p w14:paraId="7F91FD67">
                            <w:pPr>
                              <w:pStyle w:val="83"/>
                              <w:rPr>
                                <w:rFonts w:hint="default" w:eastAsia="黑体"/>
                                <w:lang w:val="en-US" w:eastAsia="zh-CN"/>
                              </w:rPr>
                            </w:pPr>
                            <w:r>
                              <w:t xml:space="preserve">CCS </w:t>
                            </w:r>
                            <w:r>
                              <w:rPr>
                                <w:rFonts w:hint="eastAsia"/>
                                <w:lang w:val="en-US" w:eastAsia="zh-CN"/>
                              </w:rPr>
                              <w:t xml:space="preserve"> A 20</w:t>
                            </w: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1.2pt;margin-top:-8.95pt;height:44.85pt;width:144pt;mso-position-horizontal-relative:margin;mso-position-vertical-relative:margin;z-index:251662336;mso-width-relative:page;mso-height-relative:page;" fillcolor="#FFFFFF" filled="t" stroked="f" coordsize="21600,21600" o:gfxdata="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dLLfXYAAAACAEAAA8AAAAAAAAAAQAg&#10;AAAAIgAAAGRycy9kb3ducmV2LnhtbFBLAQIUABQAAAAIAIdO4kCEyKWhDgIAACsEAAAOAAAAAAAA&#10;AAEAIAAAACcBAABkcnMvZTJvRG9jLnhtbFBLBQYAAAAABgAGAFkBAACnBQAAAAA=&#10;">
                <v:fill on="t" focussize="0,0"/>
                <v:stroke on="f"/>
                <v:imagedata o:title=""/>
                <o:lock v:ext="edit" aspectratio="f"/>
                <v:textbox inset="0mm,0mm,0mm,0mm">
                  <w:txbxContent>
                    <w:p w14:paraId="13B89F5D">
                      <w:pPr>
                        <w:pStyle w:val="83"/>
                        <w:rPr>
                          <w:rFonts w:hint="default" w:eastAsia="黑体"/>
                          <w:lang w:val="en-US" w:eastAsia="zh-CN"/>
                        </w:rPr>
                      </w:pPr>
                      <w:r>
                        <w:t xml:space="preserve">ICS </w:t>
                      </w:r>
                      <w:r>
                        <w:rPr>
                          <w:rFonts w:hint="eastAsia"/>
                          <w:lang w:val="en-US" w:eastAsia="zh-CN"/>
                        </w:rPr>
                        <w:t>03</w:t>
                      </w:r>
                      <w:r>
                        <w:t>.0</w:t>
                      </w:r>
                      <w:r>
                        <w:rPr>
                          <w:rFonts w:hint="eastAsia"/>
                          <w:lang w:val="en-US" w:eastAsia="zh-CN"/>
                        </w:rPr>
                        <w:t>8</w:t>
                      </w:r>
                      <w:r>
                        <w:t>0.</w:t>
                      </w:r>
                      <w:r>
                        <w:rPr>
                          <w:rFonts w:hint="eastAsia"/>
                          <w:lang w:val="en-US" w:eastAsia="zh-CN"/>
                        </w:rPr>
                        <w:t>99</w:t>
                      </w:r>
                    </w:p>
                    <w:p w14:paraId="7F91FD67">
                      <w:pPr>
                        <w:pStyle w:val="83"/>
                        <w:rPr>
                          <w:rFonts w:hint="default" w:eastAsia="黑体"/>
                          <w:lang w:val="en-US" w:eastAsia="zh-CN"/>
                        </w:rPr>
                      </w:pPr>
                      <w:r>
                        <w:t xml:space="preserve">CCS </w:t>
                      </w:r>
                      <w:r>
                        <w:rPr>
                          <w:rFonts w:hint="eastAsia"/>
                          <w:lang w:val="en-US" w:eastAsia="zh-CN"/>
                        </w:rPr>
                        <w:t xml:space="preserve"> A 20</w:t>
                      </w:r>
                    </w:p>
                  </w:txbxContent>
                </v:textbox>
                <w10:anchorlock/>
              </v:shape>
            </w:pict>
          </mc:Fallback>
        </mc:AlternateContent>
      </w:r>
    </w:p>
    <w:p w14:paraId="0EF262E3">
      <w:pPr>
        <w:pStyle w:val="151"/>
        <w:tabs>
          <w:tab w:val="left" w:pos="142"/>
        </w:tabs>
        <w:rPr>
          <w:rFonts w:ascii="Times New Roman"/>
          <w:color w:val="000000"/>
        </w:rPr>
      </w:pPr>
      <w:bookmarkStart w:id="6" w:name="_Toc101683912"/>
      <w:bookmarkStart w:id="7" w:name="_Toc1419642467"/>
      <w:bookmarkStart w:id="8" w:name="_Toc139376999"/>
      <w:bookmarkStart w:id="9" w:name="_Toc139376854"/>
      <w:bookmarkStart w:id="10" w:name="_Toc143290638"/>
      <w:bookmarkStart w:id="11" w:name="_Toc143070481"/>
      <w:r>
        <w:rPr>
          <w:rFonts w:ascii="Times New Roman"/>
          <w:color w:val="000000"/>
        </w:rPr>
        <w:t>前</w:t>
      </w:r>
      <w:bookmarkStart w:id="12" w:name="BKQY"/>
      <w:r>
        <w:rPr>
          <w:rFonts w:ascii="Times New Roman"/>
          <w:color w:val="000000"/>
        </w:rPr>
        <w:t> 言</w:t>
      </w:r>
      <w:bookmarkEnd w:id="6"/>
      <w:bookmarkEnd w:id="7"/>
      <w:bookmarkEnd w:id="8"/>
      <w:bookmarkEnd w:id="9"/>
      <w:bookmarkEnd w:id="10"/>
      <w:bookmarkEnd w:id="11"/>
      <w:bookmarkEnd w:id="12"/>
    </w:p>
    <w:p w14:paraId="6BFF561E">
      <w:pPr>
        <w:pStyle w:val="30"/>
        <w:keepNext w:val="0"/>
        <w:keepLines w:val="0"/>
        <w:pageBreakBefore w:val="0"/>
        <w:kinsoku/>
        <w:wordWrap/>
        <w:overflowPunct/>
        <w:topLinePunct w:val="0"/>
        <w:bidi w:val="0"/>
        <w:spacing w:line="288" w:lineRule="auto"/>
        <w:jc w:val="left"/>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本文件按照GB/T 1.1-2020《标准化工作导则 第1部分：标准化文件的结构和起草规则》的规定</w:t>
      </w:r>
      <w:r>
        <w:rPr>
          <w:rFonts w:hint="eastAsia" w:hAnsi="Calibri" w:cs="Times New Roman"/>
          <w:lang w:val="en-US" w:eastAsia="zh-CN"/>
        </w:rPr>
        <w:t>起</w:t>
      </w:r>
      <w:r>
        <w:rPr>
          <w:rFonts w:hint="eastAsia" w:ascii="宋体" w:hAnsi="Calibri" w:eastAsia="宋体" w:cs="Times New Roman"/>
          <w:lang w:val="en-US" w:eastAsia="zh-CN"/>
        </w:rPr>
        <w:t>草。</w:t>
      </w:r>
    </w:p>
    <w:p w14:paraId="3E7FEE44">
      <w:pPr>
        <w:pStyle w:val="30"/>
        <w:keepNext w:val="0"/>
        <w:keepLines w:val="0"/>
        <w:pageBreakBefore w:val="0"/>
        <w:kinsoku/>
        <w:wordWrap/>
        <w:overflowPunct/>
        <w:topLinePunct w:val="0"/>
        <w:bidi w:val="0"/>
        <w:spacing w:line="288" w:lineRule="auto"/>
        <w:ind w:left="840" w:leftChars="200" w:hanging="420" w:hangingChars="200"/>
        <w:jc w:val="left"/>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请注意本文件的某些内容可能涉及专利。本文件的发布机构不承担识别专利的责任。</w:t>
      </w:r>
    </w:p>
    <w:p w14:paraId="3A91C9EC">
      <w:pPr>
        <w:pStyle w:val="30"/>
        <w:keepNext w:val="0"/>
        <w:keepLines w:val="0"/>
        <w:pageBreakBefore w:val="0"/>
        <w:kinsoku/>
        <w:wordWrap/>
        <w:overflowPunct/>
        <w:topLinePunct w:val="0"/>
        <w:bidi w:val="0"/>
        <w:spacing w:line="288" w:lineRule="auto"/>
        <w:ind w:left="840" w:leftChars="200" w:hanging="420" w:hangingChars="200"/>
        <w:jc w:val="left"/>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本文件由济宁市退役军人事务局提出、归口并组织实施。</w:t>
      </w:r>
    </w:p>
    <w:p w14:paraId="50B7CBFC">
      <w:pPr>
        <w:pStyle w:val="30"/>
        <w:tabs>
          <w:tab w:val="left" w:pos="142"/>
        </w:tabs>
        <w:rPr>
          <w:rFonts w:ascii="宋体" w:hAnsi="宋体" w:eastAsia="宋体" w:cs="宋体"/>
          <w:b w:val="0"/>
          <w:bCs w:val="0"/>
          <w:color w:val="000000"/>
          <w:sz w:val="20"/>
          <w:szCs w:val="20"/>
        </w:rPr>
      </w:pPr>
      <w:r>
        <w:rPr>
          <w:rFonts w:ascii="宋体" w:hAnsi="宋体" w:eastAsia="宋体" w:cs="宋体"/>
          <w:b w:val="0"/>
          <w:bCs w:val="0"/>
          <w:color w:val="000000"/>
          <w:sz w:val="20"/>
          <w:szCs w:val="20"/>
        </w:rPr>
        <w:t>本标准起草单位：</w:t>
      </w:r>
    </w:p>
    <w:p w14:paraId="4FF9B4E1">
      <w:pPr>
        <w:pStyle w:val="30"/>
        <w:tabs>
          <w:tab w:val="left" w:pos="142"/>
        </w:tabs>
        <w:rPr>
          <w:rFonts w:ascii="宋体" w:hAnsi="宋体" w:eastAsia="宋体" w:cs="宋体"/>
          <w:b w:val="0"/>
          <w:bCs w:val="0"/>
          <w:color w:val="000000"/>
          <w:sz w:val="20"/>
          <w:szCs w:val="20"/>
        </w:rPr>
      </w:pPr>
      <w:r>
        <w:rPr>
          <w:rFonts w:ascii="宋体" w:hAnsi="宋体" w:eastAsia="宋体" w:cs="宋体"/>
          <w:b w:val="0"/>
          <w:bCs w:val="0"/>
          <w:color w:val="000000"/>
          <w:sz w:val="20"/>
          <w:szCs w:val="20"/>
        </w:rPr>
        <w:t>本标准主要起草人：</w:t>
      </w:r>
    </w:p>
    <w:p w14:paraId="3867147A">
      <w:pPr>
        <w:pStyle w:val="30"/>
        <w:tabs>
          <w:tab w:val="left" w:pos="142"/>
        </w:tabs>
        <w:rPr>
          <w:rFonts w:ascii="Times New Roman"/>
          <w:color w:val="000000"/>
        </w:rPr>
      </w:pPr>
      <w:r>
        <w:rPr>
          <w:rFonts w:ascii="宋体" w:hAnsi="宋体" w:eastAsia="宋体" w:cs="宋体"/>
          <w:b w:val="0"/>
          <w:bCs w:val="0"/>
          <w:color w:val="000000"/>
          <w:sz w:val="20"/>
          <w:szCs w:val="20"/>
        </w:rPr>
        <w:t>本文件为首次发布。</w:t>
      </w:r>
    </w:p>
    <w:p w14:paraId="7D636E0D"/>
    <w:p w14:paraId="23CFE731"/>
    <w:p w14:paraId="78FD001C"/>
    <w:p w14:paraId="21F7C109"/>
    <w:p w14:paraId="5D1887CA"/>
    <w:p w14:paraId="22E9526F">
      <w:pPr>
        <w:jc w:val="right"/>
      </w:pPr>
    </w:p>
    <w:p w14:paraId="5998110A"/>
    <w:p w14:paraId="367A74D5">
      <w:pPr>
        <w:sectPr>
          <w:headerReference r:id="rId5" w:type="default"/>
          <w:footerReference r:id="rId6" w:type="default"/>
          <w:pgSz w:w="11906" w:h="16838"/>
          <w:pgMar w:top="567" w:right="1134" w:bottom="1134" w:left="1417" w:header="1418" w:footer="1134" w:gutter="0"/>
          <w:pgNumType w:fmt="lowerRoman"/>
          <w:cols w:space="720" w:num="1"/>
          <w:formProt w:val="0"/>
          <w:docGrid w:type="lines" w:linePitch="315" w:charSpace="535"/>
        </w:sectPr>
      </w:pPr>
    </w:p>
    <w:p w14:paraId="3161CFE4">
      <w:pPr>
        <w:keepNext w:val="0"/>
        <w:keepLines w:val="0"/>
        <w:pageBreakBefore w:val="0"/>
        <w:tabs>
          <w:tab w:val="left" w:pos="142"/>
        </w:tabs>
        <w:kinsoku/>
        <w:wordWrap/>
        <w:overflowPunct/>
        <w:topLinePunct w:val="0"/>
        <w:bidi w:val="0"/>
        <w:spacing w:line="240" w:lineRule="auto"/>
        <w:jc w:val="center"/>
        <w:textAlignment w:val="auto"/>
        <w:outlineLvl w:val="0"/>
        <w:rPr>
          <w:b w:val="0"/>
          <w:bCs w:val="0"/>
          <w:sz w:val="30"/>
          <w:szCs w:val="30"/>
        </w:rPr>
      </w:pPr>
      <w:bookmarkStart w:id="13" w:name="_Toc149768243"/>
      <w:bookmarkStart w:id="14" w:name="_Toc1849739537"/>
      <w:r>
        <w:rPr>
          <w:rFonts w:hint="eastAsia" w:ascii="黑体" w:hAnsi="黑体" w:eastAsia="黑体"/>
          <w:b w:val="0"/>
          <w:bCs w:val="0"/>
          <w:sz w:val="30"/>
          <w:szCs w:val="30"/>
        </w:rPr>
        <w:t>退役军人人事档案管理服务规范</w:t>
      </w:r>
      <w:bookmarkEnd w:id="13"/>
      <w:bookmarkEnd w:id="14"/>
    </w:p>
    <w:p w14:paraId="1DF963ED">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ascii="Times New Roman"/>
          <w:color w:val="000000"/>
        </w:rPr>
      </w:pPr>
      <w:bookmarkStart w:id="15" w:name="_Toc45525456"/>
      <w:bookmarkStart w:id="16" w:name="_Toc10467557"/>
      <w:bookmarkStart w:id="17" w:name="_Toc51069467"/>
      <w:bookmarkStart w:id="18" w:name="_Toc51072007"/>
      <w:bookmarkStart w:id="19" w:name="_Toc20214947"/>
      <w:bookmarkStart w:id="20" w:name="_Toc50153196"/>
      <w:bookmarkStart w:id="21" w:name="_Toc2668984"/>
      <w:bookmarkStart w:id="22" w:name="_Toc46217870"/>
      <w:bookmarkStart w:id="23" w:name="_Toc42971363"/>
      <w:bookmarkStart w:id="24" w:name="_Toc46218497"/>
      <w:bookmarkStart w:id="25" w:name="_Toc149768244"/>
      <w:bookmarkStart w:id="26" w:name="_Toc19115258"/>
      <w:bookmarkStart w:id="27" w:name="_Toc139376856"/>
      <w:bookmarkStart w:id="28" w:name="_Toc51069374"/>
      <w:bookmarkStart w:id="29" w:name="_Toc22199883"/>
      <w:bookmarkStart w:id="30" w:name="_Toc35014905"/>
      <w:bookmarkStart w:id="31" w:name="_Toc10467671"/>
      <w:bookmarkStart w:id="32" w:name="_Toc2363101"/>
      <w:bookmarkStart w:id="33" w:name="_Toc40261361"/>
      <w:bookmarkStart w:id="34" w:name="_Toc2669202"/>
      <w:bookmarkStart w:id="35" w:name="_Toc2669097"/>
      <w:bookmarkStart w:id="36" w:name="_Toc27623"/>
      <w:bookmarkStart w:id="37" w:name="_Toc51167540"/>
      <w:bookmarkStart w:id="38" w:name="_Toc46689187"/>
      <w:bookmarkStart w:id="39" w:name="_Toc10473688"/>
      <w:bookmarkStart w:id="40" w:name="_Toc46689424"/>
      <w:bookmarkStart w:id="41" w:name="_Toc21441371"/>
      <w:bookmarkStart w:id="42" w:name="_Toc22209349"/>
      <w:bookmarkStart w:id="43" w:name="_Toc42971482"/>
      <w:bookmarkStart w:id="44" w:name="_Toc10467708"/>
      <w:bookmarkStart w:id="45" w:name="_Toc50725325"/>
      <w:bookmarkStart w:id="46" w:name="_Toc35522001"/>
      <w:bookmarkStart w:id="47" w:name="_Toc50709055"/>
      <w:bookmarkStart w:id="48" w:name="_Toc51151565"/>
      <w:bookmarkStart w:id="49" w:name="_Toc19200312"/>
      <w:bookmarkStart w:id="50" w:name="_Toc1697"/>
      <w:bookmarkStart w:id="51" w:name="_Toc16755351"/>
      <w:bookmarkStart w:id="52" w:name="_Toc101683914"/>
      <w:bookmarkStart w:id="53" w:name="_Toc40861985"/>
      <w:bookmarkStart w:id="54" w:name="_Toc46689198"/>
      <w:bookmarkStart w:id="55" w:name="_Toc1733645744"/>
      <w:bookmarkStart w:id="56" w:name="_Toc12202"/>
      <w:bookmarkStart w:id="57" w:name="_Toc143290640"/>
      <w:bookmarkStart w:id="58" w:name="_Toc2669316"/>
      <w:bookmarkStart w:id="59" w:name="_Toc20214839"/>
      <w:bookmarkStart w:id="60" w:name="_Toc20214780"/>
      <w:r>
        <w:rPr>
          <w:rFonts w:ascii="Times New Roman"/>
          <w:color w:val="000000"/>
        </w:rPr>
        <w:t>范围</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3B331AA">
      <w:pPr>
        <w:pStyle w:val="82"/>
        <w:keepNext w:val="0"/>
        <w:keepLines w:val="0"/>
        <w:pageBreakBefore w:val="0"/>
        <w:kinsoku/>
        <w:wordWrap/>
        <w:overflowPunct/>
        <w:topLinePunct w:val="0"/>
        <w:bidi w:val="0"/>
        <w:spacing w:before="156" w:after="156" w:line="240" w:lineRule="auto"/>
        <w:ind w:firstLine="420" w:firstLineChars="200"/>
        <w:textAlignment w:val="auto"/>
        <w:rPr>
          <w:rFonts w:hint="eastAsia"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本文件规定了退役军人人事档案管理服务的基本原则、机构人员、档案接收、档案整理、档案保管、档案安全、档案检索、档案利用、档案转递、档案统计、评价与改进。</w:t>
      </w:r>
    </w:p>
    <w:p w14:paraId="22F6CDB9">
      <w:pPr>
        <w:pStyle w:val="82"/>
        <w:keepNext w:val="0"/>
        <w:keepLines w:val="0"/>
        <w:pageBreakBefore w:val="0"/>
        <w:kinsoku/>
        <w:wordWrap/>
        <w:overflowPunct/>
        <w:topLinePunct w:val="0"/>
        <w:bidi w:val="0"/>
        <w:spacing w:before="156" w:after="156" w:line="240" w:lineRule="auto"/>
        <w:ind w:firstLine="420" w:firstLineChars="200"/>
        <w:textAlignment w:val="auto"/>
        <w:rPr>
          <w:rFonts w:hint="eastAsia"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本文件适用于退役安置地为济宁市并由济宁市退役军人事务部门依法接收管理的退役军人人事档案的管理和服务工作。</w:t>
      </w:r>
    </w:p>
    <w:p w14:paraId="1495949C">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ascii="Times New Roman"/>
          <w:color w:val="000000"/>
        </w:rPr>
      </w:pPr>
      <w:bookmarkStart w:id="61" w:name="_Toc51069375"/>
      <w:bookmarkStart w:id="62" w:name="_Toc19200313"/>
      <w:bookmarkStart w:id="63" w:name="_Toc19115259"/>
      <w:bookmarkStart w:id="64" w:name="_Toc46689425"/>
      <w:bookmarkStart w:id="65" w:name="_Toc46218498"/>
      <w:bookmarkStart w:id="66" w:name="_Toc20214781"/>
      <w:bookmarkStart w:id="67" w:name="_Toc40261362"/>
      <w:bookmarkStart w:id="68" w:name="_Toc46689188"/>
      <w:bookmarkStart w:id="69" w:name="_Toc19476"/>
      <w:bookmarkStart w:id="70" w:name="_Toc50153197"/>
      <w:bookmarkStart w:id="71" w:name="_Toc22199884"/>
      <w:bookmarkStart w:id="72" w:name="_Toc51151566"/>
      <w:bookmarkStart w:id="73" w:name="_Toc22209350"/>
      <w:bookmarkStart w:id="74" w:name="_Toc10467709"/>
      <w:bookmarkStart w:id="75" w:name="_Toc101683915"/>
      <w:bookmarkStart w:id="76" w:name="_Toc51072008"/>
      <w:bookmarkStart w:id="77" w:name="_Toc2669317"/>
      <w:bookmarkStart w:id="78" w:name="_Toc45525457"/>
      <w:bookmarkStart w:id="79" w:name="_Toc51167541"/>
      <w:bookmarkStart w:id="80" w:name="_Toc51069468"/>
      <w:bookmarkStart w:id="81" w:name="_Toc2363102"/>
      <w:bookmarkStart w:id="82" w:name="_Toc143290641"/>
      <w:bookmarkStart w:id="83" w:name="_Toc20214840"/>
      <w:bookmarkStart w:id="84" w:name="_Toc20214948"/>
      <w:bookmarkStart w:id="85" w:name="_Toc35522002"/>
      <w:bookmarkStart w:id="86" w:name="_Toc2669098"/>
      <w:bookmarkStart w:id="87" w:name="_Toc42971364"/>
      <w:bookmarkStart w:id="88" w:name="_Toc10467558"/>
      <w:bookmarkStart w:id="89" w:name="_Toc2669203"/>
      <w:bookmarkStart w:id="90" w:name="_Toc42971483"/>
      <w:bookmarkStart w:id="91" w:name="_Toc9196"/>
      <w:bookmarkStart w:id="92" w:name="_Toc139376857"/>
      <w:bookmarkStart w:id="93" w:name="_Toc10473689"/>
      <w:bookmarkStart w:id="94" w:name="_Toc50709056"/>
      <w:bookmarkStart w:id="95" w:name="_Toc40861986"/>
      <w:bookmarkStart w:id="96" w:name="_Toc35014906"/>
      <w:bookmarkStart w:id="97" w:name="_Toc46689199"/>
      <w:bookmarkStart w:id="98" w:name="_Toc21441372"/>
      <w:bookmarkStart w:id="99" w:name="_Toc50725326"/>
      <w:bookmarkStart w:id="100" w:name="_Toc2668985"/>
      <w:bookmarkStart w:id="101" w:name="_Toc10467672"/>
      <w:bookmarkStart w:id="102" w:name="_Toc16755352"/>
      <w:bookmarkStart w:id="103" w:name="_Toc46217871"/>
      <w:bookmarkStart w:id="104" w:name="_Toc149768245"/>
      <w:bookmarkStart w:id="105" w:name="_Toc6757"/>
      <w:bookmarkStart w:id="106" w:name="_Toc435507576"/>
      <w:r>
        <w:rPr>
          <w:rFonts w:ascii="Times New Roman"/>
          <w:color w:val="000000"/>
        </w:rPr>
        <w:t>规范性引用文件</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F3F5111">
      <w:pPr>
        <w:pStyle w:val="82"/>
        <w:keepNext w:val="0"/>
        <w:keepLines w:val="0"/>
        <w:pageBreakBefore w:val="0"/>
        <w:kinsoku/>
        <w:wordWrap/>
        <w:overflowPunct/>
        <w:topLinePunct w:val="0"/>
        <w:bidi w:val="0"/>
        <w:spacing w:before="156" w:after="156" w:line="240" w:lineRule="auto"/>
        <w:ind w:firstLine="420" w:firstLineChars="200"/>
        <w:textAlignment w:val="auto"/>
        <w:rPr>
          <w:rFonts w:hint="eastAsia"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F23BC13">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bookmarkStart w:id="107" w:name="_Toc2363103"/>
      <w:bookmarkEnd w:id="107"/>
      <w:bookmarkStart w:id="108" w:name="_Hlk95209757"/>
      <w:bookmarkStart w:id="109" w:name="_Toc20214949"/>
      <w:bookmarkStart w:id="110" w:name="_Toc45530131"/>
      <w:bookmarkStart w:id="111" w:name="_Toc22209351"/>
      <w:bookmarkStart w:id="112" w:name="_Toc51069469"/>
      <w:bookmarkStart w:id="113" w:name="_Toc42966798"/>
      <w:bookmarkStart w:id="114" w:name="_Toc21441373"/>
      <w:bookmarkStart w:id="115" w:name="_Toc46154631"/>
      <w:bookmarkStart w:id="116" w:name="_Toc42974591"/>
      <w:bookmarkStart w:id="117" w:name="_Toc46698379"/>
      <w:bookmarkStart w:id="118" w:name="_Toc51072009"/>
      <w:bookmarkStart w:id="119" w:name="_Toc20214841"/>
      <w:bookmarkStart w:id="120" w:name="_Toc10467710"/>
      <w:bookmarkStart w:id="121" w:name="_Toc2668986"/>
      <w:bookmarkStart w:id="122" w:name="_Toc22199885"/>
      <w:bookmarkStart w:id="123" w:name="_Toc17348"/>
      <w:bookmarkStart w:id="124" w:name="_Toc46698377"/>
      <w:bookmarkStart w:id="125" w:name="_Toc10473690"/>
      <w:bookmarkStart w:id="126" w:name="_Toc40261363"/>
      <w:bookmarkStart w:id="127" w:name="_Toc35522003"/>
      <w:bookmarkStart w:id="128" w:name="_Toc50156167"/>
      <w:bookmarkStart w:id="129" w:name="_Toc19200314"/>
      <w:bookmarkStart w:id="130" w:name="_Toc51069376"/>
      <w:bookmarkStart w:id="131" w:name="_Toc16755353"/>
      <w:bookmarkStart w:id="132" w:name="_Toc51151567"/>
      <w:bookmarkStart w:id="133" w:name="_Toc10467673"/>
      <w:bookmarkStart w:id="134" w:name="_Toc45135150"/>
      <w:bookmarkStart w:id="135" w:name="_Toc2669099"/>
      <w:bookmarkStart w:id="136" w:name="_Toc2669204"/>
      <w:bookmarkStart w:id="137" w:name="_Toc2669318"/>
      <w:bookmarkStart w:id="138" w:name="_Toc20617"/>
      <w:bookmarkStart w:id="139" w:name="_Toc20214782"/>
      <w:bookmarkStart w:id="140" w:name="_Toc19115260"/>
      <w:bookmarkStart w:id="141" w:name="_Toc10355"/>
      <w:bookmarkStart w:id="142" w:name="_Toc40861987"/>
      <w:bookmarkStart w:id="143" w:name="_Toc45529664"/>
      <w:bookmarkStart w:id="144" w:name="_Toc35014907"/>
      <w:bookmarkStart w:id="145" w:name="_Toc46151236"/>
      <w:bookmarkStart w:id="146" w:name="_Toc50725327"/>
      <w:bookmarkStart w:id="147" w:name="_Toc51167542"/>
      <w:bookmarkStart w:id="148" w:name="_Toc10467559"/>
      <w:bookmarkStart w:id="149" w:name="_Toc50709057"/>
      <w:r>
        <w:rPr>
          <w:rFonts w:hint="eastAsia" w:ascii="宋体" w:hAnsi="Calibri" w:eastAsia="宋体" w:cs="Times New Roman"/>
          <w:lang w:val="en-US" w:eastAsia="zh-CN"/>
        </w:rPr>
        <w:t>GB/T 15418  档案分类标引规则</w:t>
      </w:r>
    </w:p>
    <w:p w14:paraId="5192708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GB/T 20163  中国档案机读目录格式</w:t>
      </w:r>
    </w:p>
    <w:p w14:paraId="76804ADE">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color w:val="000000" w:themeColor="text1"/>
          <w:lang w:val="en-US" w:eastAsia="zh-CN"/>
          <w14:textFill>
            <w14:solidFill>
              <w14:schemeClr w14:val="tx1"/>
            </w14:solidFill>
          </w14:textFill>
        </w:rPr>
      </w:pPr>
      <w:r>
        <w:rPr>
          <w:rFonts w:hint="eastAsia" w:ascii="宋体" w:hAnsi="Calibri" w:eastAsia="宋体" w:cs="Times New Roman"/>
          <w:color w:val="000000" w:themeColor="text1"/>
          <w:lang w:val="en-US" w:eastAsia="zh-CN"/>
          <w14:textFill>
            <w14:solidFill>
              <w14:schemeClr w14:val="tx1"/>
            </w14:solidFill>
          </w14:textFill>
        </w:rPr>
        <w:t xml:space="preserve">GB/T 42468 </w:t>
      </w:r>
      <w:r>
        <w:rPr>
          <w:rFonts w:hint="eastAsia" w:hAnsi="Calibri" w:cs="Times New Roman"/>
          <w:color w:val="000000" w:themeColor="text1"/>
          <w:lang w:val="en-US" w:eastAsia="zh-CN"/>
          <w14:textFill>
            <w14:solidFill>
              <w14:schemeClr w14:val="tx1"/>
            </w14:solidFill>
          </w14:textFill>
        </w:rPr>
        <w:t xml:space="preserve"> </w:t>
      </w:r>
      <w:r>
        <w:rPr>
          <w:rFonts w:hint="eastAsia" w:ascii="宋体" w:hAnsi="Calibri" w:eastAsia="宋体" w:cs="Times New Roman"/>
          <w:color w:val="000000" w:themeColor="text1"/>
          <w:lang w:val="en-US" w:eastAsia="zh-CN"/>
          <w14:textFill>
            <w14:solidFill>
              <w14:schemeClr w14:val="tx1"/>
            </w14:solidFill>
          </w14:textFill>
        </w:rPr>
        <w:t>纸质档案抢救与修复规范</w:t>
      </w:r>
    </w:p>
    <w:p w14:paraId="5B4467E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DA/T 18  档案著录规则</w:t>
      </w:r>
    </w:p>
    <w:p w14:paraId="3BDCCBE2">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DA/T 22-2015  归档文件整理规则</w:t>
      </w:r>
    </w:p>
    <w:p w14:paraId="012BBE1F">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DA/T 31-2017  纸质档案数字化规范</w:t>
      </w:r>
    </w:p>
    <w:bookmarkEnd w:id="108"/>
    <w:p w14:paraId="2E5FCEB9">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ascii="Times New Roman"/>
          <w:color w:val="000000"/>
        </w:rPr>
      </w:pPr>
      <w:bookmarkStart w:id="150" w:name="_Toc101683916"/>
      <w:bookmarkStart w:id="151" w:name="_Toc851437659"/>
      <w:bookmarkStart w:id="152" w:name="_Toc143290642"/>
      <w:bookmarkStart w:id="153" w:name="_Toc139376858"/>
      <w:bookmarkStart w:id="154" w:name="_Toc149768246"/>
      <w:r>
        <w:rPr>
          <w:rFonts w:ascii="Times New Roman"/>
          <w:color w:val="000000"/>
        </w:rPr>
        <w:t>术语和定义</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Start w:id="155" w:name="_Toc46698378"/>
      <w:bookmarkEnd w:id="155"/>
      <w:bookmarkStart w:id="156" w:name="_Toc46698380"/>
      <w:bookmarkEnd w:id="156"/>
      <w:bookmarkStart w:id="157" w:name="_Toc46698381"/>
    </w:p>
    <w:p w14:paraId="2CC9BC9A">
      <w:pPr>
        <w:pStyle w:val="30"/>
        <w:keepNext w:val="0"/>
        <w:keepLines w:val="0"/>
        <w:pageBreakBefore w:val="0"/>
        <w:kinsoku/>
        <w:wordWrap/>
        <w:overflowPunct/>
        <w:topLinePunct w:val="0"/>
        <w:bidi w:val="0"/>
        <w:spacing w:line="240" w:lineRule="auto"/>
        <w:textAlignment w:val="auto"/>
      </w:pPr>
      <w:r>
        <w:rPr>
          <w:rFonts w:hint="eastAsia"/>
        </w:rPr>
        <w:t>下列术语和定义适用于本文件。</w:t>
      </w:r>
    </w:p>
    <w:p w14:paraId="6238A300">
      <w:pPr>
        <w:pStyle w:val="81"/>
        <w:keepNext w:val="0"/>
        <w:keepLines w:val="0"/>
        <w:pageBreakBefore w:val="0"/>
        <w:numPr>
          <w:ilvl w:val="1"/>
          <w:numId w:val="5"/>
        </w:numPr>
        <w:tabs>
          <w:tab w:val="left" w:pos="142"/>
        </w:tabs>
        <w:kinsoku/>
        <w:wordWrap/>
        <w:overflowPunct/>
        <w:topLinePunct w:val="0"/>
        <w:bidi w:val="0"/>
        <w:spacing w:before="157" w:after="157" w:line="240" w:lineRule="auto"/>
        <w:jc w:val="both"/>
        <w:textAlignment w:val="auto"/>
        <w:rPr>
          <w:rFonts w:ascii="Times New Roman" w:eastAsia="宋体"/>
          <w:color w:val="000000"/>
        </w:rPr>
      </w:pPr>
    </w:p>
    <w:p w14:paraId="5C1F169E">
      <w:pPr>
        <w:pStyle w:val="81"/>
        <w:keepNext w:val="0"/>
        <w:keepLines w:val="0"/>
        <w:pageBreakBefore w:val="0"/>
        <w:numPr>
          <w:ilvl w:val="2"/>
          <w:numId w:val="0"/>
        </w:numPr>
        <w:tabs>
          <w:tab w:val="left" w:pos="142"/>
        </w:tabs>
        <w:kinsoku/>
        <w:wordWrap/>
        <w:overflowPunct/>
        <w:topLinePunct w:val="0"/>
        <w:bidi w:val="0"/>
        <w:spacing w:before="157" w:after="157" w:line="240" w:lineRule="auto"/>
        <w:ind w:leftChars="0" w:firstLine="468" w:firstLineChars="200"/>
        <w:jc w:val="both"/>
        <w:textAlignment w:val="auto"/>
        <w:rPr>
          <w:rFonts w:hint="eastAsia" w:eastAsia="黑体"/>
          <w:spacing w:val="17"/>
          <w:sz w:val="20"/>
          <w:szCs w:val="20"/>
          <w:lang w:val="en-US" w:eastAsia="zh-CN"/>
        </w:rPr>
      </w:pPr>
      <w:r>
        <w:rPr>
          <w:rFonts w:hint="eastAsia" w:eastAsia="黑体"/>
          <w:spacing w:val="17"/>
          <w:sz w:val="20"/>
          <w:szCs w:val="20"/>
          <w:lang w:val="en-US" w:eastAsia="zh-CN"/>
        </w:rPr>
        <w:t>退役军人 veterans</w:t>
      </w:r>
    </w:p>
    <w:p w14:paraId="065F30E0">
      <w:pPr>
        <w:pStyle w:val="82"/>
        <w:keepNext w:val="0"/>
        <w:keepLines w:val="0"/>
        <w:pageBreakBefore w:val="0"/>
        <w:kinsoku/>
        <w:wordWrap/>
        <w:overflowPunct/>
        <w:topLinePunct w:val="0"/>
        <w:bidi w:val="0"/>
        <w:spacing w:before="156" w:after="156" w:line="240" w:lineRule="auto"/>
        <w:ind w:firstLine="420" w:firstLineChars="200"/>
        <w:textAlignment w:val="auto"/>
        <w:rPr>
          <w:rFonts w:hint="eastAsia"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指从中国人民解放军依法退出的现役的军官、军士和义务兵等人员。</w:t>
      </w:r>
    </w:p>
    <w:p w14:paraId="7DA93CFE">
      <w:pPr>
        <w:pStyle w:val="82"/>
        <w:keepNext w:val="0"/>
        <w:keepLines w:val="0"/>
        <w:pageBreakBefore w:val="0"/>
        <w:kinsoku/>
        <w:wordWrap/>
        <w:overflowPunct/>
        <w:topLinePunct w:val="0"/>
        <w:bidi w:val="0"/>
        <w:spacing w:before="156" w:after="156" w:line="240" w:lineRule="auto"/>
        <w:ind w:firstLine="360" w:firstLineChars="200"/>
        <w:textAlignment w:val="auto"/>
        <w:rPr>
          <w:rFonts w:hint="eastAsia" w:ascii="宋体" w:hAnsi="Calibri" w:eastAsia="宋体"/>
          <w:color w:val="auto"/>
          <w:sz w:val="18"/>
          <w:szCs w:val="18"/>
          <w:highlight w:val="none"/>
          <w:lang w:val="en-US" w:eastAsia="zh-CN" w:bidi="ar-SA"/>
        </w:rPr>
      </w:pPr>
      <w:r>
        <w:rPr>
          <w:rFonts w:hint="eastAsia" w:ascii="宋体" w:hAnsi="Calibri" w:eastAsia="宋体"/>
          <w:color w:val="auto"/>
          <w:sz w:val="18"/>
          <w:szCs w:val="18"/>
          <w:highlight w:val="none"/>
          <w:lang w:val="en-US" w:eastAsia="zh-CN" w:bidi="ar-SA"/>
        </w:rPr>
        <w:t>注：本文件所指的退役军人包括两类人员：一类是《中华人民共和国退役军人保障法》规定的从中国人民解放军依法退出现役的军官、军士和义务兵等人员与从中国人民武装警察部队依法退出现役的警官、警士和义务兵等人员，另一类是《中华人民共和国退役军人保障法》出台前，从中国人民解放军依法退出现役的军人与中国人民武装警察部队依法退出现役的人员。</w:t>
      </w:r>
    </w:p>
    <w:p w14:paraId="32FB5FF1">
      <w:pPr>
        <w:pStyle w:val="81"/>
        <w:keepNext w:val="0"/>
        <w:keepLines w:val="0"/>
        <w:pageBreakBefore w:val="0"/>
        <w:numPr>
          <w:ilvl w:val="1"/>
          <w:numId w:val="5"/>
        </w:numPr>
        <w:tabs>
          <w:tab w:val="left" w:pos="142"/>
        </w:tabs>
        <w:kinsoku/>
        <w:wordWrap/>
        <w:overflowPunct/>
        <w:topLinePunct w:val="0"/>
        <w:bidi w:val="0"/>
        <w:spacing w:before="157" w:after="157" w:line="240" w:lineRule="auto"/>
        <w:jc w:val="both"/>
        <w:textAlignment w:val="auto"/>
        <w:rPr>
          <w:rFonts w:hint="eastAsia"/>
        </w:rPr>
      </w:pPr>
    </w:p>
    <w:p w14:paraId="60EDC42A">
      <w:pPr>
        <w:pStyle w:val="81"/>
        <w:keepNext w:val="0"/>
        <w:keepLines w:val="0"/>
        <w:pageBreakBefore w:val="0"/>
        <w:numPr>
          <w:ilvl w:val="2"/>
          <w:numId w:val="0"/>
        </w:numPr>
        <w:tabs>
          <w:tab w:val="left" w:pos="142"/>
        </w:tabs>
        <w:kinsoku/>
        <w:wordWrap/>
        <w:overflowPunct/>
        <w:topLinePunct w:val="0"/>
        <w:bidi w:val="0"/>
        <w:spacing w:before="157" w:after="157" w:line="240" w:lineRule="auto"/>
        <w:ind w:leftChars="0" w:firstLine="468" w:firstLineChars="200"/>
        <w:jc w:val="both"/>
        <w:textAlignment w:val="auto"/>
        <w:rPr>
          <w:rFonts w:hint="eastAsia" w:eastAsia="黑体"/>
          <w:spacing w:val="17"/>
          <w:sz w:val="20"/>
          <w:szCs w:val="20"/>
          <w:lang w:val="en-US" w:eastAsia="zh-CN"/>
        </w:rPr>
      </w:pPr>
      <w:r>
        <w:rPr>
          <w:rFonts w:hint="eastAsia" w:eastAsia="黑体"/>
          <w:spacing w:val="17"/>
          <w:sz w:val="20"/>
          <w:szCs w:val="20"/>
          <w:lang w:val="en-US" w:eastAsia="zh-CN"/>
        </w:rPr>
        <w:t>退役军人人事档案  personnel archive of veterans</w:t>
      </w:r>
    </w:p>
    <w:p w14:paraId="216A0684">
      <w:pPr>
        <w:pStyle w:val="82"/>
        <w:keepNext w:val="0"/>
        <w:keepLines w:val="0"/>
        <w:pageBreakBefore w:val="0"/>
        <w:kinsoku/>
        <w:wordWrap/>
        <w:overflowPunct/>
        <w:topLinePunct w:val="0"/>
        <w:bidi w:val="0"/>
        <w:spacing w:before="156" w:after="156" w:line="240" w:lineRule="auto"/>
        <w:ind w:firstLine="420" w:firstLineChars="200"/>
        <w:textAlignment w:val="auto"/>
        <w:rPr>
          <w:rFonts w:hint="eastAsia"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军人参军入伍、政治思想、服役表现的历史记载，是全面了解军人服役经历、确定其退役后各项待遇的重要依据，反映退役军人个人政治品质、道德品行、思想认识、学习工作经历、专业素养、工作作风、工作实绩、廉洁自律、遵纪守法、家庭状况、社会关系等情况的文件材料。</w:t>
      </w:r>
    </w:p>
    <w:p w14:paraId="0B8BED33">
      <w:pPr>
        <w:pStyle w:val="81"/>
        <w:keepNext w:val="0"/>
        <w:keepLines w:val="0"/>
        <w:pageBreakBefore w:val="0"/>
        <w:numPr>
          <w:ilvl w:val="1"/>
          <w:numId w:val="5"/>
        </w:numPr>
        <w:tabs>
          <w:tab w:val="left" w:pos="142"/>
        </w:tabs>
        <w:kinsoku/>
        <w:wordWrap/>
        <w:overflowPunct/>
        <w:topLinePunct w:val="0"/>
        <w:bidi w:val="0"/>
        <w:spacing w:before="157" w:after="157" w:line="240" w:lineRule="auto"/>
        <w:jc w:val="both"/>
        <w:textAlignment w:val="auto"/>
        <w:rPr>
          <w:rFonts w:hint="eastAsia" w:eastAsia="宋体"/>
          <w:spacing w:val="13"/>
          <w:szCs w:val="21"/>
        </w:rPr>
      </w:pPr>
    </w:p>
    <w:p w14:paraId="254A967C">
      <w:pPr>
        <w:pStyle w:val="81"/>
        <w:keepNext w:val="0"/>
        <w:keepLines w:val="0"/>
        <w:pageBreakBefore w:val="0"/>
        <w:numPr>
          <w:ilvl w:val="2"/>
          <w:numId w:val="0"/>
        </w:numPr>
        <w:tabs>
          <w:tab w:val="left" w:pos="142"/>
        </w:tabs>
        <w:kinsoku/>
        <w:wordWrap/>
        <w:overflowPunct/>
        <w:topLinePunct w:val="0"/>
        <w:bidi w:val="0"/>
        <w:spacing w:before="157" w:after="157" w:line="240" w:lineRule="auto"/>
        <w:ind w:leftChars="0" w:firstLine="468" w:firstLineChars="200"/>
        <w:jc w:val="both"/>
        <w:textAlignment w:val="auto"/>
        <w:rPr>
          <w:rFonts w:hint="eastAsia" w:eastAsia="黑体"/>
          <w:spacing w:val="17"/>
          <w:sz w:val="20"/>
          <w:szCs w:val="20"/>
          <w:lang w:val="en-US" w:eastAsia="zh-CN"/>
        </w:rPr>
      </w:pPr>
      <w:r>
        <w:rPr>
          <w:rFonts w:hint="eastAsia" w:eastAsia="黑体"/>
          <w:spacing w:val="17"/>
          <w:sz w:val="20"/>
          <w:szCs w:val="20"/>
          <w:lang w:val="en-US" w:eastAsia="zh-CN"/>
        </w:rPr>
        <w:t>管理服务  management service</w:t>
      </w:r>
    </w:p>
    <w:p w14:paraId="1A7BF84B">
      <w:pPr>
        <w:pStyle w:val="82"/>
        <w:keepNext w:val="0"/>
        <w:keepLines w:val="0"/>
        <w:pageBreakBefore w:val="0"/>
        <w:kinsoku/>
        <w:wordWrap/>
        <w:overflowPunct/>
        <w:topLinePunct w:val="0"/>
        <w:bidi w:val="0"/>
        <w:spacing w:before="156" w:after="156" w:line="240" w:lineRule="auto"/>
        <w:ind w:firstLine="420" w:firstLineChars="200"/>
        <w:textAlignment w:val="auto"/>
        <w:rPr>
          <w:rFonts w:hint="eastAsia"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对退役军人人事档案材料进行收集、整理、保管、利用、转递等。</w:t>
      </w:r>
    </w:p>
    <w:p w14:paraId="6A132DDB">
      <w:pPr>
        <w:pStyle w:val="81"/>
        <w:keepNext w:val="0"/>
        <w:keepLines w:val="0"/>
        <w:pageBreakBefore w:val="0"/>
        <w:numPr>
          <w:ilvl w:val="1"/>
          <w:numId w:val="5"/>
        </w:numPr>
        <w:tabs>
          <w:tab w:val="left" w:pos="142"/>
        </w:tabs>
        <w:kinsoku/>
        <w:wordWrap/>
        <w:overflowPunct/>
        <w:topLinePunct w:val="0"/>
        <w:bidi w:val="0"/>
        <w:spacing w:before="157" w:after="157" w:line="240" w:lineRule="auto"/>
        <w:jc w:val="both"/>
        <w:textAlignment w:val="auto"/>
        <w:rPr>
          <w:rFonts w:hint="eastAsia" w:eastAsia="宋体"/>
          <w:spacing w:val="13"/>
          <w:szCs w:val="21"/>
        </w:rPr>
      </w:pPr>
    </w:p>
    <w:p w14:paraId="03C3635C">
      <w:pPr>
        <w:pStyle w:val="81"/>
        <w:keepNext w:val="0"/>
        <w:keepLines w:val="0"/>
        <w:pageBreakBefore w:val="0"/>
        <w:numPr>
          <w:ilvl w:val="2"/>
          <w:numId w:val="0"/>
        </w:numPr>
        <w:tabs>
          <w:tab w:val="left" w:pos="142"/>
        </w:tabs>
        <w:kinsoku/>
        <w:wordWrap/>
        <w:overflowPunct/>
        <w:topLinePunct w:val="0"/>
        <w:bidi w:val="0"/>
        <w:spacing w:before="157" w:after="157" w:line="240" w:lineRule="auto"/>
        <w:ind w:leftChars="0" w:firstLine="468" w:firstLineChars="200"/>
        <w:jc w:val="both"/>
        <w:textAlignment w:val="auto"/>
        <w:rPr>
          <w:rFonts w:hint="eastAsia" w:eastAsia="宋体"/>
          <w:spacing w:val="13"/>
          <w:szCs w:val="21"/>
        </w:rPr>
      </w:pPr>
      <w:r>
        <w:rPr>
          <w:rFonts w:hint="eastAsia" w:eastAsia="黑体"/>
          <w:spacing w:val="17"/>
          <w:sz w:val="20"/>
          <w:szCs w:val="20"/>
          <w:lang w:val="en-US" w:eastAsia="zh-CN"/>
        </w:rPr>
        <w:t>纸质档案数字化   d</w:t>
      </w:r>
      <w:r>
        <w:rPr>
          <w:rFonts w:hint="eastAsia" w:eastAsia="宋体"/>
          <w:spacing w:val="13"/>
          <w:szCs w:val="21"/>
          <w:lang w:val="en-US" w:eastAsia="zh-CN"/>
        </w:rPr>
        <w:t>igitization of paper-based records</w:t>
      </w:r>
    </w:p>
    <w:p w14:paraId="18DE6E2C">
      <w:pPr>
        <w:pStyle w:val="82"/>
        <w:keepNext w:val="0"/>
        <w:keepLines w:val="0"/>
        <w:pageBreakBefore w:val="0"/>
        <w:kinsoku/>
        <w:wordWrap/>
        <w:overflowPunct/>
        <w:topLinePunct w:val="0"/>
        <w:bidi w:val="0"/>
        <w:spacing w:before="156" w:after="156" w:line="240" w:lineRule="auto"/>
        <w:ind w:firstLine="420" w:firstLineChars="200"/>
        <w:textAlignment w:val="auto"/>
        <w:rPr>
          <w:rFonts w:hint="eastAsia"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采用扫描仪等设备对纸质档案进行数字化加工，使其转化为存储在磁带、磁盘、光盘等载体上的数字图像，并按照纸质档案的内在联系，建立起目录数据与数字图像关联关系的处理过程。</w:t>
      </w:r>
    </w:p>
    <w:p w14:paraId="71A8CAA7">
      <w:pPr>
        <w:pStyle w:val="88"/>
        <w:keepNext w:val="0"/>
        <w:keepLines w:val="0"/>
        <w:pageBreakBefore w:val="0"/>
        <w:tabs>
          <w:tab w:val="left" w:pos="142"/>
        </w:tabs>
        <w:kinsoku/>
        <w:wordWrap/>
        <w:overflowPunct/>
        <w:topLinePunct w:val="0"/>
        <w:bidi w:val="0"/>
        <w:spacing w:before="315" w:after="315" w:line="240" w:lineRule="auto"/>
        <w:ind w:left="0" w:hanging="1"/>
        <w:textAlignment w:val="auto"/>
        <w:outlineLvl w:val="0"/>
        <w:rPr>
          <w:rFonts w:ascii="Times New Roman"/>
          <w:color w:val="000000"/>
        </w:rPr>
      </w:pPr>
      <w:r>
        <w:rPr>
          <w:rFonts w:hint="eastAsia" w:ascii="Times New Roman"/>
          <w:color w:val="000000"/>
          <w:lang w:val="en-US" w:eastAsia="zh-CN"/>
        </w:rPr>
        <w:t>符号和</w:t>
      </w:r>
      <w:r>
        <w:rPr>
          <w:rFonts w:ascii="Times New Roman"/>
          <w:color w:val="000000"/>
        </w:rPr>
        <w:t>缩略语</w:t>
      </w:r>
    </w:p>
    <w:p w14:paraId="56DE3C9C">
      <w:pPr>
        <w:pStyle w:val="30"/>
        <w:keepNext w:val="0"/>
        <w:keepLines w:val="0"/>
        <w:pageBreakBefore w:val="0"/>
        <w:kinsoku/>
        <w:wordWrap/>
        <w:overflowPunct/>
        <w:topLinePunct w:val="0"/>
        <w:bidi w:val="0"/>
        <w:spacing w:line="240" w:lineRule="auto"/>
        <w:textAlignment w:val="auto"/>
        <w:rPr>
          <w:rFonts w:hint="eastAsia"/>
        </w:rPr>
      </w:pPr>
      <w:r>
        <w:rPr>
          <w:rFonts w:hint="eastAsia"/>
        </w:rPr>
        <w:t>下列</w:t>
      </w:r>
      <w:r>
        <w:rPr>
          <w:rFonts w:hint="eastAsia"/>
          <w:lang w:val="en-US" w:eastAsia="zh-CN"/>
        </w:rPr>
        <w:t>符号和</w:t>
      </w:r>
      <w:r>
        <w:rPr>
          <w:rFonts w:hint="eastAsia"/>
        </w:rPr>
        <w:t>缩略语适用于本文件。</w:t>
      </w:r>
    </w:p>
    <w:p w14:paraId="4766A155">
      <w:pPr>
        <w:pStyle w:val="82"/>
        <w:keepNext w:val="0"/>
        <w:keepLines w:val="0"/>
        <w:pageBreakBefore w:val="0"/>
        <w:kinsoku/>
        <w:wordWrap/>
        <w:overflowPunct/>
        <w:topLinePunct w:val="0"/>
        <w:bidi w:val="0"/>
        <w:spacing w:before="156" w:after="156" w:line="240" w:lineRule="auto"/>
        <w:ind w:firstLine="420" w:firstLineChars="200"/>
        <w:textAlignment w:val="auto"/>
        <w:rPr>
          <w:rFonts w:hint="eastAsia"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RFID  射频识别技术</w:t>
      </w:r>
    </w:p>
    <w:p w14:paraId="2161F18F">
      <w:pPr>
        <w:pStyle w:val="82"/>
        <w:keepNext w:val="0"/>
        <w:keepLines w:val="0"/>
        <w:pageBreakBefore w:val="0"/>
        <w:kinsoku/>
        <w:wordWrap/>
        <w:overflowPunct/>
        <w:topLinePunct w:val="0"/>
        <w:bidi w:val="0"/>
        <w:spacing w:before="156" w:after="156" w:line="240" w:lineRule="auto"/>
        <w:ind w:firstLine="420" w:firstLineChars="200"/>
        <w:textAlignment w:val="auto"/>
        <w:rPr>
          <w:rFonts w:hint="eastAsia"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WSN  无线传感网络技术</w:t>
      </w:r>
    </w:p>
    <w:bookmarkEnd w:id="157"/>
    <w:p w14:paraId="05F34EB8">
      <w:pPr>
        <w:pStyle w:val="88"/>
        <w:keepNext w:val="0"/>
        <w:keepLines w:val="0"/>
        <w:pageBreakBefore w:val="0"/>
        <w:tabs>
          <w:tab w:val="left" w:pos="142"/>
        </w:tabs>
        <w:kinsoku/>
        <w:wordWrap/>
        <w:overflowPunct/>
        <w:topLinePunct w:val="0"/>
        <w:bidi w:val="0"/>
        <w:spacing w:before="315" w:after="315" w:line="240" w:lineRule="auto"/>
        <w:ind w:left="0" w:hanging="1"/>
        <w:textAlignment w:val="auto"/>
        <w:outlineLvl w:val="0"/>
        <w:rPr>
          <w:rFonts w:ascii="Times New Roman"/>
          <w:color w:val="000000"/>
        </w:rPr>
      </w:pPr>
      <w:bookmarkStart w:id="158" w:name="_Toc143290643"/>
      <w:bookmarkStart w:id="159" w:name="_Toc101683925"/>
      <w:bookmarkStart w:id="160" w:name="_Toc149768247"/>
      <w:bookmarkStart w:id="161" w:name="_Toc139376859"/>
      <w:bookmarkStart w:id="162" w:name="_Toc2105103526"/>
      <w:r>
        <w:rPr>
          <w:rFonts w:ascii="Times New Roman"/>
          <w:color w:val="000000"/>
        </w:rPr>
        <w:t>基本</w:t>
      </w:r>
      <w:bookmarkEnd w:id="158"/>
      <w:bookmarkEnd w:id="159"/>
      <w:bookmarkEnd w:id="160"/>
      <w:bookmarkEnd w:id="161"/>
      <w:bookmarkEnd w:id="162"/>
      <w:r>
        <w:rPr>
          <w:rFonts w:hint="eastAsia" w:ascii="Times New Roman"/>
          <w:color w:val="000000"/>
          <w:lang w:eastAsia="zh-CN"/>
        </w:rPr>
        <w:t>原则</w:t>
      </w:r>
    </w:p>
    <w:p w14:paraId="26A9D9BA">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bookmarkStart w:id="163" w:name="_Toc143070487"/>
      <w:bookmarkStart w:id="164" w:name="_Toc13264"/>
      <w:r>
        <w:rPr>
          <w:rFonts w:hint="eastAsia" w:ascii="宋体" w:hAnsi="Calibri" w:eastAsia="宋体" w:cs="Times New Roman"/>
          <w:lang w:val="en-US" w:eastAsia="zh-CN"/>
        </w:rPr>
        <w:t>开展退役军人人事档案管理服务应遵循以下原则：</w:t>
      </w:r>
    </w:p>
    <w:p w14:paraId="48A87F1C">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——党管档案、落实责任；</w:t>
      </w:r>
    </w:p>
    <w:p w14:paraId="123041CB">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——依规依法、全面从严；</w:t>
      </w:r>
    </w:p>
    <w:p w14:paraId="08FE2B56">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——分类归集、属地管理；</w:t>
      </w:r>
    </w:p>
    <w:p w14:paraId="70CD7916">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——循序渐进、应转尽转；</w:t>
      </w:r>
    </w:p>
    <w:p w14:paraId="6A75453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——真实准确、完整规范；</w:t>
      </w:r>
    </w:p>
    <w:p w14:paraId="13C62CE4">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——方便利用、安全保密；</w:t>
      </w:r>
    </w:p>
    <w:p w14:paraId="0C06C974">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——统一存放，免费服务。</w:t>
      </w:r>
    </w:p>
    <w:bookmarkEnd w:id="163"/>
    <w:bookmarkEnd w:id="164"/>
    <w:p w14:paraId="2B443B08">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pPr>
      <w:bookmarkStart w:id="165" w:name="_Toc143290649"/>
      <w:bookmarkStart w:id="166" w:name="_Toc2077673503"/>
      <w:bookmarkStart w:id="167" w:name="_Toc149768248"/>
      <w:r>
        <w:rPr>
          <w:rFonts w:hint="eastAsia"/>
          <w:lang w:val="en-US" w:eastAsia="zh-CN"/>
        </w:rPr>
        <w:t>机构人员</w:t>
      </w:r>
      <w:bookmarkEnd w:id="165"/>
      <w:bookmarkEnd w:id="166"/>
      <w:bookmarkEnd w:id="167"/>
    </w:p>
    <w:p w14:paraId="6508397B">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color w:val="auto"/>
        </w:rPr>
      </w:pPr>
      <w:bookmarkStart w:id="168" w:name="_Toc139376885"/>
      <w:bookmarkStart w:id="169" w:name="_Toc139377030"/>
      <w:bookmarkStart w:id="170" w:name="_Toc23280"/>
      <w:r>
        <w:rPr>
          <w:rFonts w:hint="eastAsia" w:ascii="黑体" w:hAnsi="黑体" w:eastAsia="黑体" w:cs="黑体"/>
          <w:color w:val="auto"/>
          <w:lang w:val="en-US" w:eastAsia="zh-CN"/>
        </w:rPr>
        <w:t>管理服务机构</w:t>
      </w:r>
    </w:p>
    <w:p w14:paraId="6B5122E5">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自主择业</w:t>
      </w:r>
      <w:r>
        <w:rPr>
          <w:rFonts w:hint="eastAsia" w:hAnsi="宋体" w:cs="宋体"/>
          <w:b w:val="0"/>
          <w:bCs w:val="0"/>
          <w:color w:val="auto"/>
          <w:sz w:val="21"/>
          <w:szCs w:val="21"/>
          <w:lang w:eastAsia="zh-CN"/>
        </w:rPr>
        <w:t>军队转业干部</w:t>
      </w:r>
      <w:r>
        <w:rPr>
          <w:rFonts w:hint="eastAsia" w:ascii="宋体" w:hAnsi="宋体" w:eastAsia="宋体" w:cs="宋体"/>
          <w:b w:val="0"/>
          <w:bCs w:val="0"/>
          <w:color w:val="auto"/>
          <w:sz w:val="21"/>
          <w:szCs w:val="21"/>
        </w:rPr>
        <w:t>、逐月领取退役金退役军人、复员军官、自主就业退役士兵、分散供养退役军人、自谋职业退役士兵以及灵活就业退役士兵和视为放弃安排工作待遇退役士兵、视为放弃安置待遇退役士兵的人事档案，由安置地退役军人服务中心管理。</w:t>
      </w:r>
    </w:p>
    <w:p w14:paraId="4D5F0ACE">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hAnsi="宋体" w:cs="宋体"/>
          <w:b w:val="0"/>
          <w:bCs w:val="0"/>
          <w:color w:val="auto"/>
          <w:sz w:val="21"/>
          <w:szCs w:val="21"/>
          <w:lang w:eastAsia="zh-CN"/>
        </w:rPr>
        <w:t>移交政府接收安置的</w:t>
      </w:r>
      <w:r>
        <w:rPr>
          <w:rFonts w:hint="eastAsia" w:ascii="宋体" w:hAnsi="宋体" w:eastAsia="宋体" w:cs="宋体"/>
          <w:b w:val="0"/>
          <w:bCs w:val="0"/>
          <w:color w:val="auto"/>
          <w:sz w:val="21"/>
          <w:szCs w:val="21"/>
        </w:rPr>
        <w:t>离退休退役军人人事档案，由安置地军休服务管理机构管理。</w:t>
      </w:r>
    </w:p>
    <w:p w14:paraId="7C30258F">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集中供养退役军人的人事档案，由安置地优抚医院管理。</w:t>
      </w:r>
    </w:p>
    <w:p w14:paraId="223BEF73">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hint="eastAsia" w:ascii="黑体" w:hAnsi="黑体" w:eastAsia="黑体" w:cs="黑体"/>
          <w:color w:val="auto"/>
        </w:rPr>
      </w:pPr>
      <w:r>
        <w:rPr>
          <w:rFonts w:hint="eastAsia" w:ascii="黑体" w:hAnsi="黑体" w:eastAsia="黑体" w:cs="黑体"/>
          <w:color w:val="auto"/>
          <w:lang w:val="en-US" w:eastAsia="zh-CN"/>
        </w:rPr>
        <w:t>管理服务人员</w:t>
      </w:r>
    </w:p>
    <w:p w14:paraId="04AF8862">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档案管理机构应根据档案数量合理配备档案管理服务专职人员，人数不应少于2人</w:t>
      </w:r>
      <w:r>
        <w:rPr>
          <w:rFonts w:hint="eastAsia" w:hAnsi="宋体" w:cs="宋体"/>
          <w:b w:val="0"/>
          <w:bCs w:val="0"/>
          <w:color w:val="auto"/>
          <w:sz w:val="21"/>
          <w:szCs w:val="21"/>
          <w:lang w:eastAsia="zh-CN"/>
        </w:rPr>
        <w:t>。</w:t>
      </w:r>
    </w:p>
    <w:p w14:paraId="0F916C78">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档案管理服务人员应具备较高的政治素质，符合专业岗位任职要求，定期接受专业培训，不断提高工作技能。</w:t>
      </w:r>
    </w:p>
    <w:p w14:paraId="039C89C3">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档案管理服务人员应使用文明用语，举止得体。</w:t>
      </w:r>
    </w:p>
    <w:p w14:paraId="1F237D93">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专职人员应符合以下要求： </w:t>
      </w:r>
    </w:p>
    <w:p w14:paraId="65331A51">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——政治可靠、遵纪守法、责任心强；</w:t>
      </w:r>
    </w:p>
    <w:p w14:paraId="491B6EBB">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——具备大专及以上学历； </w:t>
      </w:r>
    </w:p>
    <w:p w14:paraId="553EDA5D">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——具备档案管理专业知识，熟悉档案业务； </w:t>
      </w:r>
    </w:p>
    <w:p w14:paraId="160AA994">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w:t>
      </w:r>
      <w:r>
        <w:rPr>
          <w:rFonts w:hint="eastAsia" w:ascii="宋体" w:hAnsi="Calibri" w:eastAsia="宋体" w:cs="Times New Roman"/>
          <w:color w:val="000000" w:themeColor="text1"/>
          <w:lang w:val="en-US" w:eastAsia="zh-CN"/>
          <w14:textFill>
            <w14:solidFill>
              <w14:schemeClr w14:val="tx1"/>
            </w14:solidFill>
          </w14:textFill>
        </w:rPr>
        <w:t>熟悉退役军人服务保障工作政策法规；</w:t>
      </w:r>
    </w:p>
    <w:p w14:paraId="7DC9882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——熟悉</w:t>
      </w:r>
      <w:r>
        <w:rPr>
          <w:rFonts w:hint="eastAsia" w:ascii="宋体" w:hAnsi="Calibri" w:eastAsia="宋体" w:cs="Times New Roman"/>
          <w:color w:val="000000" w:themeColor="text1"/>
          <w:lang w:val="en-US" w:eastAsia="zh-CN"/>
          <w14:textFill>
            <w14:solidFill>
              <w14:schemeClr w14:val="tx1"/>
            </w14:solidFill>
          </w14:textFill>
        </w:rPr>
        <w:t>人力资源和社会保障</w:t>
      </w:r>
      <w:r>
        <w:rPr>
          <w:rFonts w:hint="eastAsia" w:ascii="宋体" w:hAnsi="Calibri" w:eastAsia="宋体" w:cs="Times New Roman"/>
          <w:lang w:val="en-US" w:eastAsia="zh-CN"/>
        </w:rPr>
        <w:t xml:space="preserve">政策法规； </w:t>
      </w:r>
    </w:p>
    <w:p w14:paraId="00F5588F">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——掌握计算机基本知识，并能熟练操作；</w:t>
      </w:r>
    </w:p>
    <w:p w14:paraId="512674B1">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——具备挖掘、保护、利用好</w:t>
      </w:r>
      <w:r>
        <w:rPr>
          <w:rFonts w:hint="eastAsia" w:ascii="宋体" w:hAnsi="Calibri" w:eastAsia="宋体" w:cs="Times New Roman"/>
          <w:color w:val="000000" w:themeColor="text1"/>
          <w:lang w:val="en-US" w:eastAsia="zh-CN"/>
          <w14:textFill>
            <w14:solidFill>
              <w14:schemeClr w14:val="tx1"/>
            </w14:solidFill>
          </w14:textFill>
        </w:rPr>
        <w:t>红色</w:t>
      </w:r>
      <w:r>
        <w:rPr>
          <w:rFonts w:hint="eastAsia" w:ascii="宋体" w:hAnsi="Calibri" w:eastAsia="宋体" w:cs="Times New Roman"/>
          <w:lang w:val="en-US" w:eastAsia="zh-CN"/>
        </w:rPr>
        <w:t>档案资源的强烈意识。</w:t>
      </w:r>
    </w:p>
    <w:bookmarkEnd w:id="168"/>
    <w:bookmarkEnd w:id="169"/>
    <w:bookmarkEnd w:id="170"/>
    <w:p w14:paraId="3EB661C2">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hint="eastAsia"/>
          <w:lang w:val="en-US" w:eastAsia="zh-CN"/>
        </w:rPr>
      </w:pPr>
      <w:bookmarkStart w:id="171" w:name="_Toc149768249"/>
      <w:bookmarkStart w:id="172" w:name="_Toc143290644"/>
      <w:r>
        <w:rPr>
          <w:rFonts w:hint="eastAsia"/>
          <w:lang w:val="en-US" w:eastAsia="zh-CN"/>
        </w:rPr>
        <w:t>档案接收</w:t>
      </w:r>
    </w:p>
    <w:p w14:paraId="1AB3B36F">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color w:val="auto"/>
          <w:kern w:val="0"/>
        </w:rPr>
      </w:pPr>
      <w:r>
        <w:rPr>
          <w:rFonts w:hint="eastAsia" w:ascii="黑体" w:hAnsi="黑体" w:eastAsia="黑体" w:cs="黑体"/>
          <w:color w:val="auto"/>
          <w:lang w:val="en-US" w:eastAsia="zh-CN"/>
        </w:rPr>
        <w:t>接收来源</w:t>
      </w:r>
    </w:p>
    <w:p w14:paraId="71DF2BD0">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退役军人</w:t>
      </w:r>
      <w:r>
        <w:rPr>
          <w:rFonts w:hint="eastAsia" w:hAnsi="宋体" w:cs="宋体"/>
          <w:b w:val="0"/>
          <w:bCs w:val="0"/>
          <w:color w:val="auto"/>
          <w:sz w:val="21"/>
          <w:szCs w:val="21"/>
          <w:lang w:eastAsia="zh-CN"/>
        </w:rPr>
        <w:t>工作主管部门</w:t>
      </w:r>
      <w:r>
        <w:rPr>
          <w:rFonts w:hint="eastAsia" w:ascii="宋体" w:hAnsi="宋体" w:eastAsia="宋体" w:cs="宋体"/>
          <w:b w:val="0"/>
          <w:bCs w:val="0"/>
          <w:color w:val="auto"/>
          <w:sz w:val="21"/>
          <w:szCs w:val="21"/>
        </w:rPr>
        <w:t>转交的退役军人人事档案。</w:t>
      </w:r>
    </w:p>
    <w:p w14:paraId="7D4C8F20">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FF0000"/>
          <w:sz w:val="21"/>
          <w:szCs w:val="21"/>
        </w:rPr>
      </w:pPr>
      <w:r>
        <w:rPr>
          <w:rFonts w:hint="eastAsia" w:ascii="宋体" w:hAnsi="宋体" w:eastAsia="宋体" w:cs="宋体"/>
          <w:b w:val="0"/>
          <w:bCs w:val="0"/>
          <w:color w:val="auto"/>
          <w:sz w:val="21"/>
          <w:szCs w:val="21"/>
        </w:rPr>
        <w:t>原存在</w:t>
      </w:r>
      <w:r>
        <w:rPr>
          <w:rFonts w:hint="eastAsia" w:ascii="宋体" w:hAnsi="宋体" w:eastAsia="宋体" w:cs="宋体"/>
          <w:b w:val="0"/>
          <w:bCs w:val="0"/>
          <w:color w:val="auto"/>
          <w:sz w:val="21"/>
          <w:szCs w:val="21"/>
          <w:lang w:val="en-US" w:eastAsia="zh-CN"/>
        </w:rPr>
        <w:t>乡镇街道退役军人服务站</w:t>
      </w:r>
      <w:r>
        <w:rPr>
          <w:rFonts w:hint="eastAsia" w:ascii="宋体" w:hAnsi="宋体" w:eastAsia="宋体" w:cs="宋体"/>
          <w:b w:val="0"/>
          <w:bCs w:val="0"/>
          <w:color w:val="auto"/>
          <w:sz w:val="21"/>
          <w:szCs w:val="21"/>
        </w:rPr>
        <w:t>、人民武装部等机构</w:t>
      </w:r>
      <w:r>
        <w:rPr>
          <w:rFonts w:hint="eastAsia" w:hAnsi="宋体" w:cs="宋体"/>
          <w:b w:val="0"/>
          <w:bCs w:val="0"/>
          <w:color w:val="auto"/>
          <w:sz w:val="21"/>
          <w:szCs w:val="21"/>
          <w:lang w:eastAsia="zh-CN"/>
        </w:rPr>
        <w:t>（部门、单位）</w:t>
      </w:r>
      <w:r>
        <w:rPr>
          <w:rFonts w:hint="eastAsia" w:ascii="宋体" w:hAnsi="宋体" w:eastAsia="宋体" w:cs="宋体"/>
          <w:b w:val="0"/>
          <w:bCs w:val="0"/>
          <w:color w:val="auto"/>
          <w:sz w:val="21"/>
          <w:szCs w:val="21"/>
        </w:rPr>
        <w:t>的退役军人人事档案。</w:t>
      </w:r>
      <w:bookmarkStart w:id="217" w:name="_GoBack"/>
      <w:bookmarkEnd w:id="217"/>
    </w:p>
    <w:p w14:paraId="6B518748">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hint="eastAsia" w:ascii="宋体" w:hAnsi="宋体" w:eastAsia="宋体" w:cs="宋体"/>
          <w:b w:val="0"/>
          <w:bCs w:val="0"/>
          <w:color w:val="auto"/>
          <w:sz w:val="21"/>
          <w:szCs w:val="21"/>
        </w:rPr>
      </w:pPr>
      <w:r>
        <w:rPr>
          <w:rFonts w:hint="eastAsia" w:ascii="黑体" w:hAnsi="黑体" w:eastAsia="黑体" w:cs="黑体"/>
          <w:color w:val="auto"/>
          <w:lang w:val="en-US" w:eastAsia="zh-CN"/>
        </w:rPr>
        <w:t>接收要求</w:t>
      </w:r>
    </w:p>
    <w:p w14:paraId="482446E3">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应收集退役军人的入伍、党团、军衔和职务晋升（调整）、奖惩、培训和考核、生活待遇、士官、退出现役、其他等材料，各类材料原则上为原件。</w:t>
      </w:r>
    </w:p>
    <w:p w14:paraId="37CB31B7">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各类档案材料的归档范围应符合附录A要求。</w:t>
      </w:r>
    </w:p>
    <w:p w14:paraId="1F554E1E">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应对档案材料进行鉴别是否齐全、完整。对照附录A归档范围，发现有缺失的，应在《文件归档材料登记表》（见附录B的表 B.1）上及时登记，并收集补充。</w:t>
      </w:r>
    </w:p>
    <w:p w14:paraId="103FE5EB">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档案材料鉴别无误后，应填写《档案材料接收登记表》（见附录 B 的表 B.2）。</w:t>
      </w:r>
    </w:p>
    <w:p w14:paraId="18CFA1D7">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hint="eastAsia"/>
          <w:lang w:val="en-US" w:eastAsia="zh-CN"/>
        </w:rPr>
      </w:pPr>
      <w:r>
        <w:rPr>
          <w:rFonts w:hint="eastAsia"/>
          <w:lang w:val="en-US" w:eastAsia="zh-CN"/>
        </w:rPr>
        <w:t>档案整理</w:t>
      </w:r>
    </w:p>
    <w:p w14:paraId="5E1C181F">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hint="eastAsia" w:ascii="宋体" w:hAnsi="宋体" w:eastAsia="宋体" w:cs="宋体"/>
          <w:b w:val="0"/>
          <w:bCs w:val="0"/>
          <w:color w:val="auto"/>
          <w:sz w:val="21"/>
          <w:szCs w:val="21"/>
        </w:rPr>
      </w:pPr>
      <w:r>
        <w:rPr>
          <w:rFonts w:hint="eastAsia" w:ascii="黑体" w:hAnsi="黑体" w:eastAsia="黑体" w:cs="黑体"/>
          <w:color w:val="auto"/>
          <w:lang w:val="en-US" w:eastAsia="zh-CN"/>
        </w:rPr>
        <w:t xml:space="preserve">整理原则 </w:t>
      </w:r>
    </w:p>
    <w:p w14:paraId="1D8C55A3">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材料整理的原则应符合 DA/T 22—2015第4章的要求。</w:t>
      </w:r>
    </w:p>
    <w:p w14:paraId="2356507B">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ascii="Times New Roman" w:hAnsi="Times New Roman"/>
          <w:b/>
          <w:color w:val="auto"/>
        </w:rPr>
      </w:pPr>
      <w:r>
        <w:rPr>
          <w:rFonts w:hint="eastAsia" w:ascii="宋体" w:hAnsi="宋体" w:eastAsia="宋体" w:cs="宋体"/>
          <w:b w:val="0"/>
          <w:bCs w:val="0"/>
          <w:color w:val="auto"/>
          <w:sz w:val="21"/>
          <w:szCs w:val="21"/>
        </w:rPr>
        <w:t>人事类文件材料收集后，应予以鉴别，确保符合要求后1个月内归档。</w:t>
      </w:r>
    </w:p>
    <w:p w14:paraId="5F8E6155">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color w:val="auto"/>
          <w:kern w:val="0"/>
        </w:rPr>
      </w:pPr>
      <w:r>
        <w:rPr>
          <w:rFonts w:hint="eastAsia" w:ascii="黑体" w:hAnsi="黑体" w:eastAsia="黑体" w:cs="黑体"/>
          <w:color w:val="auto"/>
          <w:lang w:val="en-US" w:eastAsia="zh-CN"/>
        </w:rPr>
        <w:t>整理流程</w:t>
      </w:r>
    </w:p>
    <w:p w14:paraId="69E87CA7">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color w:val="auto"/>
          <w:kern w:val="0"/>
        </w:rPr>
      </w:pPr>
      <w:r>
        <w:rPr>
          <w:rFonts w:hint="eastAsia" w:ascii="黑体" w:hAnsi="黑体" w:eastAsia="黑体" w:cs="黑体"/>
          <w:b w:val="0"/>
          <w:bCs w:val="0"/>
          <w:color w:val="auto"/>
          <w:sz w:val="21"/>
          <w:szCs w:val="21"/>
        </w:rPr>
        <w:t xml:space="preserve">分类 </w:t>
      </w:r>
    </w:p>
    <w:p w14:paraId="6C1306DF">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应按照附录A表A.1的要求对所接收的材料进行分类。档案材料包括但不限于：</w:t>
      </w:r>
    </w:p>
    <w:p w14:paraId="0FE8B475">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——入伍材料；</w:t>
      </w:r>
    </w:p>
    <w:p w14:paraId="24546DEA">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——党（团）员材料；</w:t>
      </w:r>
    </w:p>
    <w:p w14:paraId="44253C7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——军衔、职务晋升（调整）材料；</w:t>
      </w:r>
    </w:p>
    <w:p w14:paraId="29BF0AA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——奖惩材料；</w:t>
      </w:r>
    </w:p>
    <w:p w14:paraId="2CBFBA5F">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——培训、考核材料；</w:t>
      </w:r>
    </w:p>
    <w:p w14:paraId="7E9A9695">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——生活待遇材料；</w:t>
      </w:r>
    </w:p>
    <w:p w14:paraId="39C1355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——士官材料；</w:t>
      </w:r>
    </w:p>
    <w:p w14:paraId="3502AEA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——退出现役材料；</w:t>
      </w:r>
    </w:p>
    <w:p w14:paraId="0FFB86DF">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——其他材料。</w:t>
      </w:r>
    </w:p>
    <w:p w14:paraId="62F2AE69">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 xml:space="preserve">整理 </w:t>
      </w:r>
    </w:p>
    <w:p w14:paraId="487ACC50">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对分类后的材料，按入伍、党团、军衔和职务晋升（调整）、奖惩、培训和考核、生活待遇、士官材料、退出现役、其他材料等材料类别进行整理成“卷”。对“卷”内材料的技术处理可包括：</w:t>
      </w:r>
    </w:p>
    <w:p w14:paraId="6D4D13D5">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——对纸张破损或字迹不符合要求的档案材料，应采用复印、扫描、拍摄等方法进行复制；</w:t>
      </w:r>
    </w:p>
    <w:p w14:paraId="75E062CF">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——幅面过小的档案材料应进行托裱，装订边过窄或装订线内有文字的材料应加边，以方便装订； </w:t>
      </w:r>
    </w:p>
    <w:p w14:paraId="2446F80B">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——档案材料上的订书钉、曲别针、大头针等金属装订物应当拆除。 </w:t>
      </w:r>
    </w:p>
    <w:p w14:paraId="350E8A3C">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 xml:space="preserve">排序  </w:t>
      </w:r>
    </w:p>
    <w:p w14:paraId="1FA0D91C">
      <w:pPr>
        <w:keepNext w:val="0"/>
        <w:keepLines w:val="0"/>
        <w:pageBreakBefore w:val="0"/>
        <w:kinsoku/>
        <w:wordWrap/>
        <w:overflowPunct/>
        <w:topLinePunct w:val="0"/>
        <w:bidi w:val="0"/>
        <w:spacing w:line="240" w:lineRule="auto"/>
        <w:textAlignment w:val="auto"/>
        <w:rPr>
          <w:rFonts w:hint="eastAsia" w:ascii="宋体" w:hAnsi="宋体" w:eastAsia="宋体" w:cs="宋体"/>
          <w:b w:val="0"/>
          <w:bCs w:val="0"/>
          <w:color w:val="auto"/>
          <w:sz w:val="21"/>
          <w:szCs w:val="21"/>
        </w:rPr>
      </w:pPr>
      <w:r>
        <w:rPr>
          <w:rFonts w:ascii="Times New Roman" w:hAnsi="Times New Roman"/>
          <w:color w:val="auto"/>
        </w:rPr>
        <w:t xml:space="preserve"> </w:t>
      </w:r>
      <w:r>
        <w:rPr>
          <w:rFonts w:hint="eastAsia" w:ascii="Times New Roman" w:hAnsi="Times New Roman"/>
          <w:color w:val="auto"/>
        </w:rPr>
        <w:t xml:space="preserve">  </w:t>
      </w:r>
      <w:r>
        <w:rPr>
          <w:rFonts w:ascii="Times New Roman" w:hAnsi="Times New Roman"/>
          <w:color w:val="auto"/>
        </w:rPr>
        <w:t>对整理后的“卷”，应根据“卷”内材料</w:t>
      </w:r>
      <w:r>
        <w:rPr>
          <w:rFonts w:hint="eastAsia" w:ascii="Times New Roman" w:hAnsi="Times New Roman"/>
          <w:color w:val="auto"/>
          <w:lang w:val="en-US" w:eastAsia="zh-CN"/>
        </w:rPr>
        <w:t>时间及</w:t>
      </w:r>
      <w:r>
        <w:rPr>
          <w:rFonts w:ascii="Times New Roman" w:hAnsi="Times New Roman"/>
          <w:color w:val="auto"/>
        </w:rPr>
        <w:t>内容的内在联系和材料之间的衔接进行排序。</w:t>
      </w:r>
    </w:p>
    <w:p w14:paraId="1CCFA01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——按时间顺序排列。即按照档案材料形成时间的先后，确定排列的位置。 </w:t>
      </w:r>
    </w:p>
    <w:p w14:paraId="241C4C0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——按材料的内容以及材料之间的内在联系排序。由于材料相互之间的逻辑联系比较强，打破时间顺序，按照材料内在联系来排列（主次或重要程度）。 </w:t>
      </w:r>
    </w:p>
    <w:p w14:paraId="05238C10">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 xml:space="preserve">编目 </w:t>
      </w:r>
    </w:p>
    <w:p w14:paraId="4FCDC538">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以卷为单位整理的归档文件，应编制案卷目录和卷内档案目录。</w:t>
      </w:r>
    </w:p>
    <w:p w14:paraId="06B9900D">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ascii="Times New Roman" w:hAnsi="Times New Roman"/>
          <w:color w:val="auto"/>
        </w:rPr>
      </w:pPr>
      <w:r>
        <w:rPr>
          <w:rFonts w:hint="eastAsia" w:ascii="宋体" w:hAnsi="宋体" w:eastAsia="宋体" w:cs="宋体"/>
          <w:b w:val="0"/>
          <w:bCs w:val="0"/>
          <w:color w:val="auto"/>
          <w:sz w:val="21"/>
          <w:szCs w:val="21"/>
          <w:lang w:val="en-US" w:eastAsia="zh-CN"/>
        </w:rPr>
        <w:t>案卷目录包括但不限于以下要素：</w:t>
      </w:r>
    </w:p>
    <w:p w14:paraId="2DCDDBF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——编号：由全宗号、英文句号“.”、镇（街道）简称首字母、4位档案顺序号组成。如，全宗号为X116、安居街道（简写为AJ）、第32份的档案，编号为：X116.AJ0032；</w:t>
      </w:r>
    </w:p>
    <w:p w14:paraId="282B9051">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——退役军人姓名；</w:t>
      </w:r>
    </w:p>
    <w:p w14:paraId="026709B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——总页数；</w:t>
      </w:r>
    </w:p>
    <w:p w14:paraId="6BC0AB7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——退役军人原户籍地；</w:t>
      </w:r>
    </w:p>
    <w:p w14:paraId="5EC383F4">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——身份证号；</w:t>
      </w:r>
    </w:p>
    <w:p w14:paraId="6AD12862">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——入伍时间；</w:t>
      </w:r>
    </w:p>
    <w:p w14:paraId="3F9BF3FB">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——退伍时间。</w:t>
      </w:r>
    </w:p>
    <w:p w14:paraId="51ACDF6B">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eastAsia="宋体"/>
          <w:spacing w:val="14"/>
          <w:szCs w:val="21"/>
          <w:lang w:val="en-US" w:eastAsia="zh-CN"/>
        </w:rPr>
      </w:pPr>
      <w:r>
        <w:rPr>
          <w:rFonts w:hint="eastAsia" w:ascii="宋体" w:hAnsi="宋体" w:eastAsia="宋体" w:cs="宋体"/>
          <w:b w:val="0"/>
          <w:bCs w:val="0"/>
          <w:color w:val="auto"/>
          <w:sz w:val="21"/>
          <w:szCs w:val="21"/>
          <w:lang w:val="en-US" w:eastAsia="zh-CN"/>
        </w:rPr>
        <w:t>卷内文件目录包括但不限于以下要素：</w:t>
      </w:r>
    </w:p>
    <w:p w14:paraId="28D1C7F1">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——顺序号：以卷内文件排列先后顺次填写的序号，亦即件号；</w:t>
      </w:r>
    </w:p>
    <w:p w14:paraId="358F942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——文件题名：卷内文件的标题，应照实抄录，如，男性应征公民入伍批准书、应征公民体格检查表等；没有标题或标题不能说明文件内容的文件，可自拟标题，外加方括号“[ ]”；</w:t>
      </w:r>
    </w:p>
    <w:p w14:paraId="180E917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——份数。填写每件文件的实际份数；</w:t>
      </w:r>
    </w:p>
    <w:p w14:paraId="62446A9C">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——日期：文件形成的日期，由 8 位阿拉伯数字组成，年月日之间用英文句号“.”隔开，如日期为2022年9月10日，则填写“2022.09.10”；没有明确日期的，予以简要说明； </w:t>
      </w:r>
    </w:p>
    <w:p w14:paraId="7F3DFE9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——页号：填写每件文件首页所对应的页码。</w:t>
      </w:r>
    </w:p>
    <w:p w14:paraId="3B2EB873">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ascii="Times New Roman" w:hAnsi="Times New Roman"/>
          <w:color w:val="auto"/>
        </w:rPr>
      </w:pPr>
      <w:r>
        <w:rPr>
          <w:rFonts w:hint="eastAsia" w:ascii="宋体" w:hAnsi="宋体" w:eastAsia="宋体" w:cs="宋体"/>
          <w:b w:val="0"/>
          <w:bCs w:val="0"/>
          <w:color w:val="auto"/>
          <w:sz w:val="21"/>
          <w:szCs w:val="21"/>
          <w:lang w:val="en-US" w:eastAsia="zh-CN"/>
        </w:rPr>
        <w:t>案卷目录模板、卷内文件目录模板分别参见附录C中表C.1、表 C.2。</w:t>
      </w:r>
    </w:p>
    <w:p w14:paraId="51FB0D21">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lang w:eastAsia="zh-CN"/>
        </w:rPr>
        <w:t>修复</w:t>
      </w:r>
    </w:p>
    <w:p w14:paraId="7EDD9DB2">
      <w:pPr>
        <w:pStyle w:val="143"/>
        <w:keepNext w:val="0"/>
        <w:keepLines w:val="0"/>
        <w:pageBreakBefore w:val="0"/>
        <w:numPr>
          <w:ilvl w:val="2"/>
          <w:numId w:val="0"/>
        </w:numPr>
        <w:kinsoku/>
        <w:wordWrap/>
        <w:overflowPunct/>
        <w:topLinePunct w:val="0"/>
        <w:autoSpaceDE/>
        <w:autoSpaceDN/>
        <w:bidi w:val="0"/>
        <w:adjustRightInd/>
        <w:snapToGrid/>
        <w:spacing w:before="115" w:beforeLines="0" w:after="0" w:line="240" w:lineRule="auto"/>
        <w:ind w:leftChars="0" w:right="17" w:rightChars="0" w:firstLine="420" w:firstLineChars="200"/>
        <w:jc w:val="both"/>
        <w:textAlignment w:val="auto"/>
        <w:outlineLvl w:val="9"/>
        <w:rPr>
          <w:rFonts w:hint="eastAsia" w:ascii="宋体" w:hAnsi="Calibri" w:eastAsia="宋体" w:cs="Times New Roman"/>
          <w:sz w:val="21"/>
          <w:lang w:val="en-US" w:eastAsia="zh-CN" w:bidi="ar-SA"/>
        </w:rPr>
      </w:pPr>
      <w:r>
        <w:rPr>
          <w:rFonts w:hint="eastAsia" w:ascii="宋体" w:hAnsi="Calibri" w:eastAsia="宋体" w:cs="Times New Roman"/>
          <w:sz w:val="21"/>
          <w:lang w:val="en-US" w:eastAsia="zh-CN" w:bidi="ar-SA"/>
        </w:rPr>
        <w:t>按照GB/T42468要求，</w:t>
      </w:r>
      <w:r>
        <w:rPr>
          <w:rFonts w:hint="eastAsia" w:hAnsi="Calibri" w:cs="Times New Roman"/>
          <w:sz w:val="21"/>
          <w:lang w:val="en-US" w:eastAsia="zh-CN" w:bidi="ar-SA"/>
        </w:rPr>
        <w:t>对</w:t>
      </w:r>
      <w:r>
        <w:rPr>
          <w:rFonts w:hint="eastAsia" w:ascii="宋体" w:hAnsi="Calibri" w:eastAsia="宋体" w:cs="Times New Roman"/>
          <w:sz w:val="21"/>
          <w:lang w:val="en-US" w:eastAsia="zh-CN" w:bidi="ar-SA"/>
        </w:rPr>
        <w:t>纸质档案</w:t>
      </w:r>
      <w:r>
        <w:rPr>
          <w:rFonts w:hint="eastAsia" w:hAnsi="Calibri" w:cs="Times New Roman"/>
          <w:sz w:val="21"/>
          <w:lang w:val="en-US" w:eastAsia="zh-CN" w:bidi="ar-SA"/>
        </w:rPr>
        <w:t>进行</w:t>
      </w:r>
      <w:r>
        <w:rPr>
          <w:rFonts w:hint="eastAsia" w:ascii="宋体" w:hAnsi="Calibri" w:eastAsia="宋体" w:cs="Times New Roman"/>
          <w:sz w:val="21"/>
          <w:lang w:val="en-US" w:eastAsia="zh-CN" w:bidi="ar-SA"/>
        </w:rPr>
        <w:t>抢救与修复。</w:t>
      </w:r>
    </w:p>
    <w:p w14:paraId="247A8CB1">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装订</w:t>
      </w:r>
    </w:p>
    <w:p w14:paraId="63868D3E">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装订前应按以下要求检查档案材料排序： </w:t>
      </w:r>
    </w:p>
    <w:p w14:paraId="13722DF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——卷内文件目录在卷首； </w:t>
      </w:r>
    </w:p>
    <w:p w14:paraId="1F64EB3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——材料排列顺序与目录相符。 </w:t>
      </w:r>
    </w:p>
    <w:p w14:paraId="2A87D8C9">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档案材料装订应符合以下要求： </w:t>
      </w:r>
    </w:p>
    <w:p w14:paraId="7AD27CA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w:t>
      </w:r>
      <w:r>
        <w:rPr>
          <w:rFonts w:hint="eastAsia" w:ascii="宋体" w:hAnsi="Calibri" w:eastAsia="宋体" w:cs="Times New Roman"/>
          <w:spacing w:val="-6"/>
          <w:sz w:val="21"/>
          <w:lang w:val="en-US" w:eastAsia="zh-CN"/>
        </w:rPr>
        <w:t>材料不损页、不倒页、不压字，装订后材料平整，原装订方式符合要求的，保持不变；</w:t>
      </w:r>
      <w:r>
        <w:rPr>
          <w:rFonts w:hint="eastAsia" w:ascii="宋体" w:hAnsi="Calibri" w:eastAsia="宋体" w:cs="Times New Roman"/>
          <w:lang w:val="en-US" w:eastAsia="zh-CN"/>
        </w:rPr>
        <w:t xml:space="preserve"> </w:t>
      </w:r>
    </w:p>
    <w:p w14:paraId="011B889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——根据材料保管期限确定装订方式，装订材料与保管期限要求相匹配，相同期限的材料装订方式保持一致，不同期限的装订方式相对统一； </w:t>
      </w:r>
    </w:p>
    <w:p w14:paraId="2FA862FA">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——不使用回形针、大头针、燕尾夹、热熔胶、办公胶水、装订夹条、塑料封等装订材料进行装订。 </w:t>
      </w:r>
    </w:p>
    <w:p w14:paraId="1107C1B1">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案卷内文件可按以下两种方式进行装订： </w:t>
      </w:r>
    </w:p>
    <w:p w14:paraId="01F7D32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——整卷装订：在材料左侧竖直打上装订孔，采用“三孔一线”的方式装订成卷；</w:t>
      </w:r>
    </w:p>
    <w:p w14:paraId="53701C61">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——以件为单位装订：使用经检测合格的不锈钢订书钉或不锈钢夹。已装订成册的文件原则上无需拆钉，如移交时已生锈的，应拆除。 </w:t>
      </w:r>
    </w:p>
    <w:p w14:paraId="50082BF7">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rPr>
        <w:t>装盒</w:t>
      </w:r>
    </w:p>
    <w:p w14:paraId="1E86FD99">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 xml:space="preserve">档案材料装订成卷后，宜采用装盒方式进行封装。装盒应符合 DA/T 22—2015 的 6.4 要求。 </w:t>
      </w:r>
    </w:p>
    <w:p w14:paraId="64DE7169">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ascii="Times New Roman" w:hAnsi="Times New Roman"/>
          <w:color w:val="auto"/>
        </w:rPr>
      </w:pPr>
      <w:r>
        <w:rPr>
          <w:rFonts w:hint="eastAsia" w:ascii="宋体" w:hAnsi="宋体" w:eastAsia="宋体" w:cs="宋体"/>
          <w:b w:val="0"/>
          <w:bCs w:val="0"/>
          <w:color w:val="auto"/>
          <w:sz w:val="21"/>
          <w:szCs w:val="21"/>
          <w:lang w:val="en-US" w:eastAsia="zh-CN"/>
        </w:rPr>
        <w:t>档案盒封面标注“XX县（市、区）退役军人事档案”。盒脊背按“全宗号、属地、姓名、退役时间、卷号”自上而下标注。</w:t>
      </w:r>
    </w:p>
    <w:p w14:paraId="73C2FA3F">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rPr>
        <w:t>验收入库</w:t>
      </w:r>
    </w:p>
    <w:p w14:paraId="7970D3C6">
      <w:pPr>
        <w:pStyle w:val="148"/>
        <w:keepNext w:val="0"/>
        <w:keepLines w:val="0"/>
        <w:pageBreakBefore w:val="0"/>
        <w:widowControl/>
        <w:numPr>
          <w:ilvl w:val="3"/>
          <w:numId w:val="0"/>
        </w:numPr>
        <w:kinsoku/>
        <w:wordWrap/>
        <w:overflowPunct/>
        <w:topLinePunct w:val="0"/>
        <w:autoSpaceDE/>
        <w:autoSpaceDN/>
        <w:bidi w:val="0"/>
        <w:adjustRightInd/>
        <w:snapToGrid/>
        <w:spacing w:before="115" w:beforeLines="0" w:after="0" w:line="240" w:lineRule="auto"/>
        <w:ind w:leftChars="0" w:right="17" w:rightChars="0" w:firstLine="420" w:firstLineChars="200"/>
        <w:jc w:val="both"/>
        <w:textAlignment w:val="auto"/>
        <w:outlineLvl w:val="9"/>
        <w:rPr>
          <w:rFonts w:ascii="Times New Roman" w:hAnsi="Times New Roman"/>
          <w:bCs/>
          <w:color w:val="auto"/>
        </w:rPr>
      </w:pPr>
      <w:r>
        <w:rPr>
          <w:rFonts w:hint="eastAsia" w:ascii="宋体" w:hAnsi="宋体" w:eastAsia="宋体" w:cs="宋体"/>
          <w:b w:val="0"/>
          <w:bCs w:val="0"/>
          <w:color w:val="auto"/>
          <w:sz w:val="21"/>
          <w:szCs w:val="21"/>
          <w:lang w:val="en-US" w:eastAsia="zh-CN"/>
        </w:rPr>
        <w:t>对装订成卷的档案应进行认真细致的检查，档案经验收合格后，根据安全保密、便于查找的原则，进行</w:t>
      </w:r>
      <w:r>
        <w:rPr>
          <w:rFonts w:hint="eastAsia" w:hAnsi="宋体" w:cs="宋体"/>
          <w:b w:val="0"/>
          <w:bCs w:val="0"/>
          <w:color w:val="auto"/>
          <w:sz w:val="21"/>
          <w:szCs w:val="21"/>
          <w:lang w:val="en-US" w:eastAsia="zh-CN"/>
        </w:rPr>
        <w:t>入</w:t>
      </w:r>
      <w:r>
        <w:rPr>
          <w:rFonts w:hint="eastAsia" w:ascii="宋体" w:hAnsi="宋体" w:eastAsia="宋体" w:cs="宋体"/>
          <w:b w:val="0"/>
          <w:bCs w:val="0"/>
          <w:color w:val="auto"/>
          <w:sz w:val="21"/>
          <w:szCs w:val="21"/>
          <w:lang w:val="en-US" w:eastAsia="zh-CN"/>
        </w:rPr>
        <w:t>库保存。</w:t>
      </w:r>
    </w:p>
    <w:p w14:paraId="689CD3E5">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rPr>
        <w:t>档案数字化技术加工</w:t>
      </w:r>
    </w:p>
    <w:p w14:paraId="34CF8AE1">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档案管理服务机构应配备满足现代化管理、档案数字化、电子文件、电子档案管理需求的基础设施设备和对应的档案信息化管理软件，建立档案信息数据库，逐步实现档案保存数字化、管理信息化、服务网络化。</w:t>
      </w:r>
    </w:p>
    <w:p w14:paraId="403E2C0E">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档案管理服务机构应根据档案内容，通过录入、扫描等方式对纸质档案进行数字化加工，并检查核对数据库信息与档案记载内容是否一致。在档案材料收集归档、档案转递，应更新数据库有关信息。</w:t>
      </w:r>
    </w:p>
    <w:p w14:paraId="1672763B">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eastAsia="宋体"/>
          <w:spacing w:val="14"/>
          <w:szCs w:val="21"/>
        </w:rPr>
      </w:pPr>
      <w:r>
        <w:rPr>
          <w:rFonts w:hint="eastAsia" w:ascii="宋体" w:hAnsi="宋体" w:eastAsia="宋体" w:cs="宋体"/>
          <w:b w:val="0"/>
          <w:bCs w:val="0"/>
          <w:color w:val="auto"/>
          <w:sz w:val="21"/>
          <w:szCs w:val="21"/>
          <w:lang w:val="en-US" w:eastAsia="zh-CN"/>
        </w:rPr>
        <w:t>纸质档案材料一般在装订前对材料进行数字化加工。数字化加工应符合DA/T 31—2017第7</w:t>
      </w:r>
      <w:r>
        <w:rPr>
          <w:rFonts w:hint="eastAsia" w:hAnsi="宋体"/>
          <w:color w:val="000000" w:themeColor="text1"/>
          <w14:textFill>
            <w14:solidFill>
              <w14:schemeClr w14:val="tx1"/>
            </w14:solidFill>
          </w14:textFill>
        </w:rPr>
        <w:t>～</w:t>
      </w:r>
      <w:r>
        <w:rPr>
          <w:rFonts w:hint="eastAsia" w:ascii="宋体" w:hAnsi="宋体" w:eastAsia="宋体" w:cs="宋体"/>
          <w:b w:val="0"/>
          <w:bCs w:val="0"/>
          <w:color w:val="auto"/>
          <w:sz w:val="21"/>
          <w:szCs w:val="21"/>
          <w:lang w:val="en-US" w:eastAsia="zh-CN"/>
        </w:rPr>
        <w:t xml:space="preserve">12章数字化前处理、目录数据库建立、档案扫描、图像处理、数据挂接、数字化成果验收与移交的要求。 </w:t>
      </w:r>
    </w:p>
    <w:p w14:paraId="3367B099">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hint="eastAsia"/>
          <w:lang w:val="en-US" w:eastAsia="zh-CN"/>
        </w:rPr>
      </w:pPr>
      <w:bookmarkStart w:id="173" w:name="_Toc29401"/>
      <w:bookmarkStart w:id="174" w:name="_Toc16625"/>
      <w:bookmarkStart w:id="175" w:name="_Toc5069"/>
      <w:bookmarkStart w:id="176" w:name="_Toc21534966"/>
      <w:bookmarkStart w:id="177" w:name="_Toc20388"/>
      <w:bookmarkStart w:id="178" w:name="_Toc3892"/>
      <w:bookmarkStart w:id="179" w:name="_Toc26538"/>
      <w:bookmarkStart w:id="180" w:name="_Toc408705917"/>
      <w:bookmarkStart w:id="181" w:name="_Toc31807"/>
      <w:r>
        <w:rPr>
          <w:rFonts w:hint="eastAsia"/>
          <w:lang w:val="en-US" w:eastAsia="zh-CN"/>
        </w:rPr>
        <w:t>档案保管</w:t>
      </w:r>
      <w:bookmarkEnd w:id="173"/>
      <w:bookmarkEnd w:id="174"/>
      <w:bookmarkEnd w:id="175"/>
      <w:bookmarkEnd w:id="176"/>
      <w:bookmarkEnd w:id="177"/>
      <w:bookmarkEnd w:id="178"/>
      <w:bookmarkEnd w:id="179"/>
      <w:bookmarkEnd w:id="180"/>
      <w:bookmarkEnd w:id="181"/>
    </w:p>
    <w:p w14:paraId="18288F95">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hint="eastAsia" w:ascii="宋体" w:hAnsi="宋体" w:eastAsia="宋体" w:cs="宋体"/>
          <w:b w:val="0"/>
          <w:bCs w:val="0"/>
          <w:color w:val="auto"/>
          <w:sz w:val="21"/>
          <w:szCs w:val="21"/>
        </w:rPr>
      </w:pPr>
      <w:r>
        <w:rPr>
          <w:rFonts w:hint="eastAsia" w:ascii="黑体" w:hAnsi="黑体" w:eastAsia="黑体" w:cs="黑体"/>
          <w:color w:val="auto"/>
          <w:lang w:val="en-US" w:eastAsia="zh-CN"/>
        </w:rPr>
        <w:t xml:space="preserve">档案用房 </w:t>
      </w:r>
    </w:p>
    <w:p w14:paraId="2C0CEBD9">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档案用房一般由档案办公用房、整理用房、阅览用房和档案库房组成，并可根据工作需要设置展览用房、档案数字化用房、服务器机房等业务技术用房。</w:t>
      </w:r>
    </w:p>
    <w:p w14:paraId="577BA12B">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default"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档案库房面积应当满足退役军人人事档案法定存放年限需要，并留有一定的满足发展的裕量。使用面积按（档案存量年增长量×存放年限）×60 ㎡</w:t>
      </w:r>
      <w:r>
        <w:rPr>
          <w:rFonts w:hint="eastAsia" w:ascii="宋体" w:hAnsi="宋体" w:eastAsia="宋体" w:cs="宋体"/>
          <w:b w:val="0"/>
          <w:bCs w:val="0"/>
          <w:color w:val="auto"/>
          <w:sz w:val="21"/>
          <w:szCs w:val="21"/>
          <w:lang w:val="en-US" w:eastAsia="zh-CN"/>
        </w:rPr>
        <w:t>/</w:t>
      </w:r>
      <w:r>
        <w:rPr>
          <w:rFonts w:hint="eastAsia" w:ascii="宋体" w:hAnsi="宋体" w:eastAsia="宋体" w:cs="宋体"/>
          <w:b w:val="0"/>
          <w:bCs w:val="0"/>
          <w:color w:val="auto"/>
          <w:sz w:val="21"/>
          <w:szCs w:val="21"/>
        </w:rPr>
        <w:t xml:space="preserve">万卷（或10 万件）来测算。档案数量少于2500 卷（或25000 件）的，档案库房面积按15 ㎡测算。 </w:t>
      </w:r>
    </w:p>
    <w:p w14:paraId="79E705C6">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hint="eastAsia" w:ascii="宋体" w:hAnsi="宋体" w:eastAsia="宋体" w:cs="宋体"/>
          <w:b w:val="0"/>
          <w:bCs w:val="0"/>
          <w:color w:val="auto"/>
          <w:sz w:val="21"/>
          <w:szCs w:val="21"/>
        </w:rPr>
      </w:pPr>
      <w:r>
        <w:rPr>
          <w:rFonts w:hint="eastAsia" w:ascii="黑体" w:hAnsi="黑体" w:eastAsia="黑体" w:cs="黑体"/>
          <w:color w:val="auto"/>
          <w:lang w:val="en-US" w:eastAsia="zh-CN"/>
        </w:rPr>
        <w:t>库房存放</w:t>
      </w:r>
    </w:p>
    <w:p w14:paraId="328E1588">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库房编号。档案库房的编号一般由建筑物号、层号、房间号等要素构成。 </w:t>
      </w:r>
    </w:p>
    <w:p w14:paraId="602388CC">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库房排架。档案库房的档案架（柜）、箱等按一定的顺序排放，并编号以固定其位置。等档案架（柜）排放好后，应进行统一编号，编号方法为：自门口起，从左至右编架（柜）号，每个架（柜）子的栏也从左向右编号，每栏的格自上而下编号（如果没有栏，则自上而下编格号）。 </w:t>
      </w:r>
    </w:p>
    <w:p w14:paraId="69706F9D">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存放方式。竖放，竖放的优点是便于存放和检取档案，目前被广泛采用的一种档案存放方式；平放，平放的方式虽然不便于档案的取放，但有利档案的保护，适合于保管珍贵档案和不易于竖放的档案。平放档案堆叠的高度以不超过 40cm 为宜。 </w:t>
      </w:r>
    </w:p>
    <w:p w14:paraId="258F248C">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档案存放位置索引。为了便于档案保管工作者随时掌握档案馆（室）档案的存放情况 和快速存取档案，需将排放好的档案（全宗）与其所处的位置（库房）一一对应而形成索引。</w:t>
      </w:r>
    </w:p>
    <w:p w14:paraId="3A51CB1E">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hint="eastAsia" w:ascii="黑体" w:hAnsi="黑体" w:eastAsia="黑体" w:cs="黑体"/>
          <w:color w:val="auto"/>
          <w:lang w:val="en-US" w:eastAsia="zh-CN"/>
        </w:rPr>
      </w:pPr>
      <w:r>
        <w:rPr>
          <w:rFonts w:hint="eastAsia" w:ascii="黑体" w:hAnsi="黑体" w:eastAsia="黑体" w:cs="黑体"/>
          <w:color w:val="auto"/>
          <w:lang w:val="en-US" w:eastAsia="zh-CN"/>
        </w:rPr>
        <w:t>保管要求</w:t>
      </w:r>
    </w:p>
    <w:p w14:paraId="7B6AA96B">
      <w:pPr>
        <w:pStyle w:val="82"/>
        <w:keepNext w:val="0"/>
        <w:keepLines w:val="0"/>
        <w:pageBreakBefore w:val="0"/>
        <w:kinsoku/>
        <w:wordWrap/>
        <w:overflowPunct/>
        <w:topLinePunct w:val="0"/>
        <w:bidi w:val="0"/>
        <w:spacing w:before="156" w:after="156" w:line="240" w:lineRule="auto"/>
        <w:ind w:firstLine="420" w:firstLineChars="200"/>
        <w:textAlignment w:val="auto"/>
        <w:rPr>
          <w:rFonts w:hint="default" w:ascii="宋体" w:hAnsi="Calibri" w:eastAsia="宋体"/>
          <w:color w:val="auto"/>
          <w:sz w:val="21"/>
          <w:szCs w:val="22"/>
          <w:highlight w:val="none"/>
          <w:lang w:val="en-US" w:eastAsia="zh-CN" w:bidi="ar-SA"/>
        </w:rPr>
      </w:pPr>
      <w:r>
        <w:rPr>
          <w:rFonts w:hint="eastAsia" w:ascii="宋体" w:hAnsi="Calibri" w:eastAsia="宋体"/>
          <w:color w:val="auto"/>
          <w:sz w:val="21"/>
          <w:szCs w:val="22"/>
          <w:highlight w:val="none"/>
          <w:lang w:val="en-US" w:eastAsia="zh-CN" w:bidi="ar-SA"/>
        </w:rPr>
        <w:t>档案保管应符合以下要求：</w:t>
      </w:r>
    </w:p>
    <w:p w14:paraId="2F53BE0D">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——有专用档案库房，配置铁质档案柜或档案密集架； </w:t>
      </w:r>
    </w:p>
    <w:p w14:paraId="2CEB2A4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color w:val="auto"/>
          <w:lang w:val="en-US" w:eastAsia="zh-CN"/>
        </w:rPr>
      </w:pPr>
      <w:r>
        <w:rPr>
          <w:rFonts w:hint="eastAsia" w:ascii="宋体" w:hAnsi="Calibri" w:eastAsia="宋体" w:cs="Times New Roman"/>
          <w:lang w:val="en-US" w:eastAsia="zh-CN"/>
        </w:rPr>
        <w:t>——档案库房、阅档室、档案管理服务人员办公室应三室分开</w:t>
      </w:r>
      <w:r>
        <w:rPr>
          <w:rFonts w:hint="eastAsia" w:hAnsi="Calibri" w:cs="Times New Roman"/>
          <w:lang w:val="en-US" w:eastAsia="zh-CN"/>
        </w:rPr>
        <w:t>，</w:t>
      </w:r>
      <w:r>
        <w:rPr>
          <w:rFonts w:hint="eastAsia" w:hAnsi="Calibri" w:cs="Times New Roman"/>
          <w:color w:val="auto"/>
          <w:lang w:val="en-US" w:eastAsia="zh-CN"/>
        </w:rPr>
        <w:t>三室制度可视化</w:t>
      </w:r>
      <w:r>
        <w:rPr>
          <w:rFonts w:hint="eastAsia" w:ascii="宋体" w:hAnsi="Calibri" w:eastAsia="宋体" w:cs="Times New Roman"/>
          <w:color w:val="auto"/>
          <w:lang w:val="en-US" w:eastAsia="zh-CN"/>
        </w:rPr>
        <w:t>；</w:t>
      </w:r>
    </w:p>
    <w:p w14:paraId="37FFE703">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——应保持档案库房保持清洁，配备必要设备，采取安全措施，符合防火、防盗等“十防”要求； </w:t>
      </w:r>
    </w:p>
    <w:p w14:paraId="6E64EA9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——档案存放编排有序、便于查找； </w:t>
      </w:r>
    </w:p>
    <w:p w14:paraId="3F39F405">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——不同的档案，区分（分级、分区）保管；</w:t>
      </w:r>
    </w:p>
    <w:p w14:paraId="474570FD">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——档案利用出库时应登记，利用结束后当天入库保存；</w:t>
      </w:r>
    </w:p>
    <w:p w14:paraId="472670A4">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——死亡人员档案应及时登记《死亡人员档案登记表》（</w:t>
      </w:r>
      <w:r>
        <w:rPr>
          <w:rFonts w:hint="eastAsia" w:hAnsi="Calibri" w:cs="Times New Roman"/>
          <w:lang w:val="en-US" w:eastAsia="zh-CN"/>
        </w:rPr>
        <w:t>见附录B中的</w:t>
      </w:r>
      <w:r>
        <w:rPr>
          <w:rFonts w:hint="eastAsia" w:ascii="宋体" w:hAnsi="Calibri" w:eastAsia="宋体" w:cs="Times New Roman"/>
          <w:lang w:val="en-US" w:eastAsia="zh-CN"/>
        </w:rPr>
        <w:t>表B.</w:t>
      </w:r>
      <w:r>
        <w:rPr>
          <w:rFonts w:hint="eastAsia" w:hAnsi="Calibri" w:cs="Times New Roman"/>
          <w:lang w:val="en-US" w:eastAsia="zh-CN"/>
        </w:rPr>
        <w:t>5</w:t>
      </w:r>
      <w:r>
        <w:rPr>
          <w:rFonts w:hint="eastAsia" w:ascii="宋体" w:hAnsi="Calibri" w:eastAsia="宋体" w:cs="Times New Roman"/>
          <w:lang w:val="en-US" w:eastAsia="zh-CN"/>
        </w:rPr>
        <w:t>），并在档案盒脊背标签上标记备注；</w:t>
      </w:r>
    </w:p>
    <w:p w14:paraId="140441A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——应定期将档案实物与档案名册、档案目录数据库进行核对；</w:t>
      </w:r>
    </w:p>
    <w:p w14:paraId="2EBCD915">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——档案管理人员变动时，履行交接手续。交接材料由交接双方签字确认后归入文书档案。</w:t>
      </w:r>
    </w:p>
    <w:p w14:paraId="2788D759">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hint="eastAsia"/>
          <w:lang w:val="en-US" w:eastAsia="zh-CN"/>
        </w:rPr>
      </w:pPr>
      <w:bookmarkStart w:id="182" w:name="_Toc78"/>
      <w:bookmarkStart w:id="183" w:name="_Toc20318093"/>
      <w:bookmarkStart w:id="184" w:name="_Toc6981"/>
      <w:bookmarkStart w:id="185" w:name="_Toc10780"/>
      <w:bookmarkStart w:id="186" w:name="_Toc1323"/>
      <w:bookmarkStart w:id="187" w:name="_Toc14230"/>
      <w:bookmarkStart w:id="188" w:name="_Toc17559"/>
      <w:bookmarkStart w:id="189" w:name="_Toc21534967"/>
      <w:bookmarkStart w:id="190" w:name="_Toc1869200536"/>
      <w:bookmarkStart w:id="191" w:name="_Toc17604"/>
      <w:bookmarkStart w:id="192" w:name="_Toc20321495"/>
      <w:bookmarkStart w:id="193" w:name="_Toc6810"/>
      <w:bookmarkStart w:id="194" w:name="_Toc27404"/>
      <w:r>
        <w:rPr>
          <w:rFonts w:hint="eastAsia"/>
          <w:lang w:val="en-US" w:eastAsia="zh-CN"/>
        </w:rPr>
        <w:t>档案安全</w:t>
      </w:r>
      <w:bookmarkEnd w:id="182"/>
      <w:bookmarkEnd w:id="183"/>
      <w:bookmarkEnd w:id="184"/>
      <w:bookmarkEnd w:id="185"/>
      <w:bookmarkEnd w:id="186"/>
      <w:bookmarkEnd w:id="187"/>
      <w:bookmarkEnd w:id="188"/>
      <w:bookmarkEnd w:id="189"/>
      <w:bookmarkEnd w:id="190"/>
      <w:bookmarkEnd w:id="191"/>
      <w:bookmarkEnd w:id="192"/>
      <w:bookmarkEnd w:id="193"/>
      <w:bookmarkEnd w:id="194"/>
    </w:p>
    <w:p w14:paraId="74FB7BF1">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color w:val="auto"/>
        </w:rPr>
      </w:pPr>
      <w:r>
        <w:rPr>
          <w:rFonts w:hint="eastAsia" w:ascii="黑体" w:hAnsi="黑体" w:eastAsia="黑体" w:cs="黑体"/>
          <w:color w:val="auto"/>
          <w:lang w:val="en-US" w:eastAsia="zh-CN"/>
        </w:rPr>
        <w:t>库房安全</w:t>
      </w:r>
    </w:p>
    <w:p w14:paraId="04976830">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color w:val="auto"/>
          <w:kern w:val="0"/>
        </w:rPr>
      </w:pP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rPr>
        <w:t>十防</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rPr>
        <w:t>要求</w:t>
      </w:r>
    </w:p>
    <w:p w14:paraId="761CA2BA">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档案安全管理的防火应符合以下要求： </w:t>
      </w:r>
    </w:p>
    <w:p w14:paraId="5034796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——库房应远离锅炉房、变配电室、车库等火灾易发生区； </w:t>
      </w:r>
    </w:p>
    <w:p w14:paraId="1D572C6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——库房应安装火灾报警装置，配备烟感温感火灾探测器、七氟丙烷灭火装置、气体灭火器等必要的消防设备，并按设备要求定期检查、更换； </w:t>
      </w:r>
    </w:p>
    <w:p w14:paraId="0DF8ADA5">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——应定期检查库房电器线路，库房不设置明火设施或存放易燃易爆物品和其他杂物； </w:t>
      </w:r>
    </w:p>
    <w:p w14:paraId="4331AA4B">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——档案管理人员应熟悉有关消防知识，能正确使用消防器材。 </w:t>
      </w:r>
    </w:p>
    <w:p w14:paraId="581F7AF1">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档案安全管理的防盗应符合以下要求： </w:t>
      </w:r>
    </w:p>
    <w:p w14:paraId="25202BBA">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——库房应安装防盗门窗。配备视频监控、智能门禁、无线红外探测器等防盗报警装置和监控设备； </w:t>
      </w:r>
    </w:p>
    <w:p w14:paraId="2BD9AA6D">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——库房门和档案箱、柜钥匙应由专人妥善保管。管理人员下班前检查门窗及相关设备的安全。</w:t>
      </w:r>
    </w:p>
    <w:p w14:paraId="764AAFAB">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档案安全管理的防光应符合以下要求： </w:t>
      </w:r>
    </w:p>
    <w:p w14:paraId="055F5FAA">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——库房的人工照明应选用紫外线含量低的光源； </w:t>
      </w:r>
    </w:p>
    <w:p w14:paraId="1C542331">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——库房应避免阳光直射档案。配备遮光窗帘、双层窗、白炽灯、透明膜等遮阳设施。 </w:t>
      </w:r>
    </w:p>
    <w:p w14:paraId="00A6AF1C">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档案安全管理的防虫应符合以下要求： </w:t>
      </w:r>
    </w:p>
    <w:p w14:paraId="1CC987D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——库房内不应存放食物和易霉物品； </w:t>
      </w:r>
    </w:p>
    <w:p w14:paraId="7D67836B">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——应定期施放驱虫、防霉药剂，采取防虫防霉防鼠措施。 </w:t>
      </w:r>
    </w:p>
    <w:p w14:paraId="0DA97E36">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Calibri" w:eastAsia="宋体" w:cs="Times New Roman"/>
          <w:lang w:val="en-US" w:eastAsia="zh-CN"/>
        </w:rPr>
      </w:pPr>
      <w:r>
        <w:rPr>
          <w:rFonts w:hint="eastAsia" w:ascii="宋体" w:hAnsi="宋体" w:eastAsia="宋体" w:cs="宋体"/>
          <w:b w:val="0"/>
          <w:bCs w:val="0"/>
          <w:color w:val="auto"/>
          <w:sz w:val="21"/>
          <w:szCs w:val="21"/>
        </w:rPr>
        <w:t>档案安全管理的防鼠应</w:t>
      </w:r>
      <w:r>
        <w:rPr>
          <w:rFonts w:hint="eastAsia" w:ascii="宋体" w:hAnsi="Calibri" w:eastAsia="宋体" w:cs="Times New Roman"/>
          <w:lang w:val="en-US" w:eastAsia="zh-CN"/>
        </w:rPr>
        <w:t>配置老鼠药、超声波驱鼠器除鼠药物和设备，定期更换防鼠药物。</w:t>
      </w:r>
    </w:p>
    <w:p w14:paraId="619CA68A">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档案安全管理的防水应符合以下要求： </w:t>
      </w:r>
    </w:p>
    <w:p w14:paraId="36499E2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——供暖季节应随时检查暖气管情况，杜绝漏水事故发生；</w:t>
      </w:r>
    </w:p>
    <w:p w14:paraId="13B103E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——应配备漏水感应器，雨季防雨水渗漏。</w:t>
      </w:r>
    </w:p>
    <w:p w14:paraId="0ACC3FCB">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档案安全管理的防潮应符合以下要求： </w:t>
      </w:r>
    </w:p>
    <w:p w14:paraId="6C1F61D2">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——库房应安装温湿度记录仪器； </w:t>
      </w:r>
    </w:p>
    <w:p w14:paraId="0AA6500A">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——库房应配备恒湿净化一体机、增湿机、去湿机等设备，相对湿度保持在 45%～65%。 </w:t>
      </w:r>
    </w:p>
    <w:p w14:paraId="2B7BD909">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档案安全管理的防尘应符合以下要求： </w:t>
      </w:r>
    </w:p>
    <w:p w14:paraId="6B5C8564">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——应远离污染源；</w:t>
      </w:r>
    </w:p>
    <w:p w14:paraId="4DBF578F">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——应配置密封性好的窗户；</w:t>
      </w:r>
    </w:p>
    <w:p w14:paraId="3DF2FA85">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——应配置新风机、空气质量检测仪等设备。</w:t>
      </w:r>
    </w:p>
    <w:p w14:paraId="0B40D98E">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档案安全管理的防高温应符合以下要求： </w:t>
      </w:r>
    </w:p>
    <w:p w14:paraId="5D2D935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——库房应配备空调、温湿度计、智能温湿度记录仪、多路温湿度自动测控仪等通风降温设备，并定期检修保养； </w:t>
      </w:r>
    </w:p>
    <w:p w14:paraId="1D7DBD6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——库房温度应保持在 14 ℃～24 ℃。</w:t>
      </w:r>
    </w:p>
    <w:p w14:paraId="584FE7A7">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 xml:space="preserve">档案安全管理的防污染应符合以下要求： </w:t>
      </w:r>
    </w:p>
    <w:p w14:paraId="10D43102">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——应保持清洁卫生，配备档案消毒柜、新风机、空气质量检测仪等设备；</w:t>
      </w:r>
    </w:p>
    <w:p w14:paraId="0A1CE23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——应避免灰尘、烟雾、有害气体等污染源。</w:t>
      </w:r>
    </w:p>
    <w:p w14:paraId="72DFE88F">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安全辅助技术</w:t>
      </w:r>
    </w:p>
    <w:p w14:paraId="4ABC89AA">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射频识别技术（RFID技术）。在档案盒上安装RFID标签，标签中存储档案编号、档案名称、档案类型、存放位置等关键信息，对档案的生成、存储、借阅、出入库、追踪、定位、流转等实现全流程管理，库房安全管理智能化。</w:t>
      </w:r>
    </w:p>
    <w:p w14:paraId="3BBF5AD6">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rPr>
        <w:t>无线传感网络技术（WSN技术）。智能采集和融合数据，灵活地调节库房内温湿度、灯光和空气质量，实现档案库房环境管理智能化。</w:t>
      </w:r>
    </w:p>
    <w:p w14:paraId="6A013C4F">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bCs/>
          <w:color w:val="auto"/>
        </w:rPr>
      </w:pPr>
      <w:r>
        <w:rPr>
          <w:rFonts w:hint="eastAsia" w:ascii="黑体" w:hAnsi="黑体" w:eastAsia="黑体" w:cs="黑体"/>
          <w:color w:val="auto"/>
          <w:lang w:val="en-US" w:eastAsia="zh-CN"/>
        </w:rPr>
        <w:t>数字化安全</w:t>
      </w:r>
    </w:p>
    <w:p w14:paraId="187308C4">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密级</w:t>
      </w:r>
    </w:p>
    <w:p w14:paraId="53E19F59">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数字档案的密级和相应纸质档案的密级相同。</w:t>
      </w:r>
    </w:p>
    <w:p w14:paraId="42C11D7C">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ascii="Times New Roman" w:hAnsi="Times New Roman"/>
          <w:color w:val="auto"/>
        </w:rPr>
      </w:pPr>
      <w:r>
        <w:rPr>
          <w:rFonts w:hint="eastAsia" w:ascii="宋体" w:hAnsi="宋体" w:eastAsia="宋体" w:cs="宋体"/>
          <w:b w:val="0"/>
          <w:bCs w:val="0"/>
          <w:color w:val="auto"/>
          <w:sz w:val="21"/>
          <w:szCs w:val="21"/>
        </w:rPr>
        <w:t>数字档案管理信息系统（以下简称“管理系统”）和承载管理系统的网络的密级应不低于其所承载的数字档案的密级。</w:t>
      </w:r>
    </w:p>
    <w:p w14:paraId="36F33682">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电子档案备份</w:t>
      </w:r>
    </w:p>
    <w:p w14:paraId="49AEF96D">
      <w:pPr>
        <w:pStyle w:val="143"/>
        <w:keepNext w:val="0"/>
        <w:keepLines w:val="0"/>
        <w:pageBreakBefore w:val="0"/>
        <w:numPr>
          <w:ilvl w:val="2"/>
          <w:numId w:val="0"/>
        </w:numPr>
        <w:kinsoku/>
        <w:wordWrap/>
        <w:overflowPunct/>
        <w:topLinePunct w:val="0"/>
        <w:autoSpaceDE/>
        <w:autoSpaceDN/>
        <w:bidi w:val="0"/>
        <w:adjustRightInd/>
        <w:snapToGrid/>
        <w:spacing w:before="115" w:beforeLines="0" w:after="0" w:line="240" w:lineRule="auto"/>
        <w:ind w:leftChars="0" w:right="17" w:rightChars="0"/>
        <w:jc w:val="both"/>
        <w:textAlignment w:val="auto"/>
        <w:outlineLvl w:val="9"/>
        <w:rPr>
          <w:rFonts w:hint="default" w:ascii="宋体" w:hAnsi="宋体" w:eastAsia="宋体" w:cs="宋体"/>
          <w:b w:val="0"/>
          <w:bCs w:val="0"/>
          <w:color w:val="auto"/>
          <w:sz w:val="21"/>
          <w:szCs w:val="21"/>
          <w:lang w:val="en-US" w:eastAsia="zh-CN" w:bidi="ar-SA"/>
        </w:rPr>
      </w:pPr>
      <w:r>
        <w:rPr>
          <w:rFonts w:hint="eastAsia" w:ascii="黑体" w:hAnsi="黑体" w:eastAsia="黑体" w:cs="黑体"/>
          <w:b w:val="0"/>
          <w:bCs w:val="0"/>
          <w:color w:val="auto"/>
          <w:sz w:val="21"/>
          <w:szCs w:val="21"/>
          <w:lang w:val="en-US" w:eastAsia="zh-CN"/>
        </w:rPr>
        <w:t xml:space="preserve">10.2.2.1  </w:t>
      </w:r>
      <w:r>
        <w:rPr>
          <w:rFonts w:hint="eastAsia" w:ascii="宋体" w:hAnsi="宋体" w:eastAsia="宋体" w:cs="宋体"/>
          <w:b w:val="0"/>
          <w:bCs w:val="0"/>
          <w:color w:val="auto"/>
          <w:sz w:val="21"/>
          <w:szCs w:val="21"/>
          <w:lang w:val="en-US" w:eastAsia="zh-CN" w:bidi="ar-SA"/>
        </w:rPr>
        <w:t>档案服务机构应制定电子档案备份方案和策略。</w:t>
      </w:r>
    </w:p>
    <w:p w14:paraId="1F49FFCE">
      <w:pPr>
        <w:pStyle w:val="143"/>
        <w:keepNext w:val="0"/>
        <w:keepLines w:val="0"/>
        <w:pageBreakBefore w:val="0"/>
        <w:numPr>
          <w:ilvl w:val="2"/>
          <w:numId w:val="0"/>
        </w:numPr>
        <w:kinsoku/>
        <w:wordWrap/>
        <w:overflowPunct/>
        <w:topLinePunct w:val="0"/>
        <w:autoSpaceDE/>
        <w:autoSpaceDN/>
        <w:bidi w:val="0"/>
        <w:adjustRightInd/>
        <w:snapToGrid/>
        <w:spacing w:before="115" w:beforeLines="0" w:after="0" w:line="240" w:lineRule="auto"/>
        <w:ind w:leftChars="0" w:right="17" w:rightChars="0"/>
        <w:jc w:val="both"/>
        <w:textAlignment w:val="auto"/>
        <w:outlineLvl w:val="9"/>
        <w:rPr>
          <w:rFonts w:hint="default" w:ascii="宋体" w:hAnsi="宋体" w:eastAsia="宋体" w:cs="宋体"/>
          <w:b w:val="0"/>
          <w:bCs w:val="0"/>
          <w:color w:val="auto"/>
          <w:sz w:val="21"/>
          <w:szCs w:val="21"/>
          <w:lang w:val="en-US" w:eastAsia="zh-CN" w:bidi="ar-SA"/>
        </w:rPr>
      </w:pPr>
      <w:r>
        <w:rPr>
          <w:rFonts w:hint="eastAsia" w:ascii="黑体" w:hAnsi="黑体" w:eastAsia="黑体" w:cs="黑体"/>
          <w:b w:val="0"/>
          <w:bCs w:val="0"/>
          <w:color w:val="auto"/>
          <w:sz w:val="21"/>
          <w:szCs w:val="21"/>
          <w:lang w:val="en-US" w:eastAsia="zh-CN"/>
        </w:rPr>
        <w:t xml:space="preserve">10.2.2.2  </w:t>
      </w:r>
      <w:r>
        <w:rPr>
          <w:rFonts w:hint="eastAsia" w:ascii="宋体" w:hAnsi="宋体" w:eastAsia="宋体" w:cs="宋体"/>
          <w:b w:val="0"/>
          <w:bCs w:val="0"/>
          <w:color w:val="auto"/>
          <w:spacing w:val="-11"/>
          <w:sz w:val="21"/>
          <w:szCs w:val="21"/>
          <w:lang w:val="en-US" w:eastAsia="zh-CN" w:bidi="ar-SA"/>
        </w:rPr>
        <w:t>应采用磁带、一次性刻录光盘、硬磁盘等离线存储介质对电子档案实行离线备份。</w:t>
      </w:r>
    </w:p>
    <w:p w14:paraId="58C3D696">
      <w:pPr>
        <w:pStyle w:val="143"/>
        <w:keepNext w:val="0"/>
        <w:keepLines w:val="0"/>
        <w:pageBreakBefore w:val="0"/>
        <w:numPr>
          <w:ilvl w:val="2"/>
          <w:numId w:val="0"/>
        </w:numPr>
        <w:kinsoku/>
        <w:wordWrap/>
        <w:overflowPunct/>
        <w:topLinePunct w:val="0"/>
        <w:autoSpaceDE/>
        <w:autoSpaceDN/>
        <w:bidi w:val="0"/>
        <w:adjustRightInd/>
        <w:snapToGrid/>
        <w:spacing w:before="115" w:beforeLines="0" w:after="0" w:line="240" w:lineRule="auto"/>
        <w:ind w:leftChars="0" w:right="17" w:rightChars="0"/>
        <w:jc w:val="both"/>
        <w:textAlignment w:val="auto"/>
        <w:outlineLvl w:val="9"/>
        <w:rPr>
          <w:rFonts w:hint="eastAsia" w:ascii="宋体" w:hAnsi="宋体" w:eastAsia="宋体" w:cs="宋体"/>
          <w:b w:val="0"/>
          <w:bCs w:val="0"/>
          <w:color w:val="auto"/>
          <w:sz w:val="21"/>
          <w:szCs w:val="21"/>
          <w:lang w:val="en-US" w:eastAsia="zh-CN" w:bidi="ar-SA"/>
        </w:rPr>
      </w:pPr>
      <w:r>
        <w:rPr>
          <w:rFonts w:hint="eastAsia" w:ascii="黑体" w:hAnsi="黑体" w:eastAsia="黑体" w:cs="黑体"/>
          <w:b w:val="0"/>
          <w:bCs w:val="0"/>
          <w:color w:val="auto"/>
          <w:sz w:val="21"/>
          <w:szCs w:val="21"/>
          <w:lang w:val="en-US" w:eastAsia="zh-CN"/>
        </w:rPr>
        <w:t xml:space="preserve">10.2.2.3  </w:t>
      </w:r>
      <w:r>
        <w:rPr>
          <w:rFonts w:hint="eastAsia" w:ascii="宋体" w:hAnsi="宋体" w:eastAsia="宋体" w:cs="宋体"/>
          <w:b w:val="0"/>
          <w:bCs w:val="0"/>
          <w:color w:val="auto"/>
          <w:sz w:val="21"/>
          <w:szCs w:val="21"/>
          <w:lang w:val="en-US" w:eastAsia="zh-CN" w:bidi="ar-SA"/>
        </w:rPr>
        <w:t>具备条件的，应对电子档案进行近线备份。</w:t>
      </w:r>
    </w:p>
    <w:p w14:paraId="5FDA06BD">
      <w:pPr>
        <w:pStyle w:val="143"/>
        <w:keepNext w:val="0"/>
        <w:keepLines w:val="0"/>
        <w:pageBreakBefore w:val="0"/>
        <w:numPr>
          <w:ilvl w:val="2"/>
          <w:numId w:val="0"/>
        </w:numPr>
        <w:kinsoku/>
        <w:wordWrap/>
        <w:overflowPunct/>
        <w:topLinePunct w:val="0"/>
        <w:autoSpaceDE/>
        <w:autoSpaceDN/>
        <w:bidi w:val="0"/>
        <w:adjustRightInd/>
        <w:snapToGrid/>
        <w:spacing w:before="115" w:beforeLines="0" w:after="0" w:line="240" w:lineRule="auto"/>
        <w:ind w:leftChars="0" w:right="17" w:rightChars="0"/>
        <w:jc w:val="both"/>
        <w:textAlignment w:val="auto"/>
        <w:outlineLvl w:val="9"/>
        <w:rPr>
          <w:rFonts w:hint="default" w:ascii="宋体" w:hAnsi="宋体" w:eastAsia="宋体" w:cs="宋体"/>
          <w:b w:val="0"/>
          <w:bCs w:val="0"/>
          <w:color w:val="auto"/>
          <w:sz w:val="21"/>
          <w:szCs w:val="21"/>
          <w:lang w:val="en-US" w:eastAsia="zh-CN" w:bidi="ar-SA"/>
        </w:rPr>
      </w:pPr>
      <w:r>
        <w:rPr>
          <w:rFonts w:hint="eastAsia" w:ascii="黑体" w:hAnsi="黑体" w:eastAsia="黑体" w:cs="黑体"/>
          <w:b w:val="0"/>
          <w:bCs w:val="0"/>
          <w:color w:val="auto"/>
          <w:sz w:val="21"/>
          <w:szCs w:val="21"/>
          <w:lang w:val="en-US" w:eastAsia="zh-CN"/>
        </w:rPr>
        <w:t xml:space="preserve">10.2.2.4  </w:t>
      </w:r>
      <w:r>
        <w:rPr>
          <w:rFonts w:hint="eastAsia" w:ascii="宋体" w:hAnsi="宋体" w:eastAsia="宋体" w:cs="宋体"/>
          <w:b w:val="0"/>
          <w:bCs w:val="0"/>
          <w:color w:val="auto"/>
          <w:sz w:val="21"/>
          <w:szCs w:val="21"/>
          <w:lang w:val="en-US" w:eastAsia="zh-CN" w:bidi="ar-SA"/>
        </w:rPr>
        <w:t>应对电子档案进行容灾备份，容灾备份采取异地保管方式。</w:t>
      </w:r>
    </w:p>
    <w:p w14:paraId="330A942A">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环境安全</w:t>
      </w:r>
    </w:p>
    <w:p w14:paraId="457A8469">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数字化加工场所应设在独立、可封闭的建筑内，应符合防火、防盗、防虫、防鼠、防光、防尘、防水、防潮、防高温、防污染等安全管理要求。</w:t>
      </w:r>
    </w:p>
    <w:p w14:paraId="31D9B818">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应配备满足安全管理需要的视频监控设备，配备符合国家标准并满足工作需要的档案装具。</w:t>
      </w:r>
    </w:p>
    <w:p w14:paraId="43B6C5C9">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ascii="Times New Roman" w:hAnsi="Times New Roman"/>
          <w:color w:val="auto"/>
        </w:rPr>
      </w:pPr>
      <w:r>
        <w:rPr>
          <w:rFonts w:hint="eastAsia" w:ascii="宋体" w:hAnsi="宋体" w:eastAsia="宋体" w:cs="宋体"/>
          <w:b w:val="0"/>
          <w:bCs w:val="0"/>
          <w:color w:val="auto"/>
          <w:sz w:val="21"/>
          <w:szCs w:val="21"/>
        </w:rPr>
        <w:t>应配备数字化工作人员存放随身物品的专用储物箱柜，并与档案装具分区放置。</w:t>
      </w:r>
    </w:p>
    <w:p w14:paraId="19AA9D3D">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设备安全</w:t>
      </w:r>
    </w:p>
    <w:p w14:paraId="001398A2">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退役军人人事档案数字化加工设备（计算机、打印机、复印机、扫描仪等）的使用、管理、维修、报废等应符合涉密信息设备使用保密管理的有关规定。</w:t>
      </w:r>
    </w:p>
    <w:p w14:paraId="5FD0BF84">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与退役军人人事档案数字化加工相关的计算机、打印机、复印机、扫描仪等设备不得连接互联网及其他公共信息网络。</w:t>
      </w:r>
    </w:p>
    <w:p w14:paraId="4D05F3B2">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资质安全</w:t>
      </w:r>
    </w:p>
    <w:p w14:paraId="43DFE6BD">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采用外包方式开展退役军人人事档案数字化工作的，涉密系统集成、系统咨询、软件开发、安防监控、运行维护、数据恢复等业务应选择具有涉密信息系统集成资质的单位，涉密档案数字化加工等业务应选择具有国家秘密载体印制资质的单位。</w:t>
      </w:r>
    </w:p>
    <w:p w14:paraId="31AE4054">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pacing w:val="-6"/>
          <w:sz w:val="21"/>
          <w:szCs w:val="21"/>
        </w:rPr>
        <w:t>管理系统使用之前应委托有资质的第三方信息安全测评机构开展风险评估和检测。</w:t>
      </w:r>
    </w:p>
    <w:p w14:paraId="6A96A344">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hint="eastAsia"/>
          <w:lang w:val="en-US" w:eastAsia="zh-CN"/>
        </w:rPr>
      </w:pPr>
      <w:bookmarkStart w:id="195" w:name="_Toc3160"/>
      <w:bookmarkStart w:id="196" w:name="_Toc14426"/>
      <w:bookmarkStart w:id="197" w:name="_Toc20318094"/>
      <w:bookmarkStart w:id="198" w:name="_Toc479"/>
      <w:bookmarkStart w:id="199" w:name="_Toc18409"/>
      <w:bookmarkStart w:id="200" w:name="_Toc1458853458"/>
      <w:bookmarkStart w:id="201" w:name="_Toc25475"/>
      <w:bookmarkStart w:id="202" w:name="_Toc15867"/>
      <w:bookmarkStart w:id="203" w:name="_Toc21534968"/>
      <w:bookmarkStart w:id="204" w:name="_Toc20321496"/>
      <w:bookmarkStart w:id="205" w:name="_Toc17335"/>
      <w:bookmarkStart w:id="206" w:name="_Toc16202"/>
      <w:bookmarkStart w:id="207" w:name="_Toc10556"/>
      <w:r>
        <w:rPr>
          <w:rFonts w:hint="eastAsia"/>
          <w:lang w:val="en-US" w:eastAsia="zh-CN"/>
        </w:rPr>
        <w:t>档案检索</w:t>
      </w:r>
      <w:bookmarkEnd w:id="195"/>
      <w:bookmarkEnd w:id="196"/>
      <w:bookmarkEnd w:id="197"/>
      <w:bookmarkEnd w:id="198"/>
      <w:bookmarkEnd w:id="199"/>
      <w:bookmarkEnd w:id="200"/>
      <w:bookmarkEnd w:id="201"/>
      <w:bookmarkEnd w:id="202"/>
      <w:bookmarkEnd w:id="203"/>
      <w:bookmarkEnd w:id="204"/>
      <w:bookmarkEnd w:id="205"/>
      <w:bookmarkEnd w:id="206"/>
      <w:bookmarkEnd w:id="207"/>
    </w:p>
    <w:p w14:paraId="6086D584">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color w:val="auto"/>
          <w:kern w:val="0"/>
        </w:rPr>
      </w:pPr>
      <w:r>
        <w:rPr>
          <w:rFonts w:hint="eastAsia" w:ascii="黑体" w:hAnsi="黑体" w:eastAsia="黑体" w:cs="黑体"/>
          <w:color w:val="auto"/>
          <w:lang w:val="en-US" w:eastAsia="zh-CN"/>
        </w:rPr>
        <w:t xml:space="preserve">档案著录 </w:t>
      </w:r>
    </w:p>
    <w:p w14:paraId="60E55209">
      <w:pPr>
        <w:pStyle w:val="143"/>
        <w:keepNext w:val="0"/>
        <w:keepLines w:val="0"/>
        <w:pageBreakBefore w:val="0"/>
        <w:numPr>
          <w:ilvl w:val="2"/>
          <w:numId w:val="0"/>
        </w:numPr>
        <w:kinsoku/>
        <w:wordWrap/>
        <w:overflowPunct/>
        <w:topLinePunct w:val="0"/>
        <w:autoSpaceDE/>
        <w:autoSpaceDN/>
        <w:bidi w:val="0"/>
        <w:adjustRightInd/>
        <w:snapToGrid/>
        <w:spacing w:before="115" w:beforeLines="0" w:after="0" w:line="240" w:lineRule="auto"/>
        <w:ind w:leftChars="0" w:right="17" w:rightChars="0" w:firstLine="420" w:firstLineChars="20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lang w:val="en-US" w:eastAsia="zh-CN"/>
        </w:rPr>
        <w:t>纸质档案、电子档案按照DA/T 18规定要求进行著录项目。</w:t>
      </w:r>
    </w:p>
    <w:p w14:paraId="1A698B4C">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color w:val="auto"/>
          <w:kern w:val="0"/>
        </w:rPr>
      </w:pPr>
      <w:r>
        <w:rPr>
          <w:rFonts w:hint="eastAsia" w:ascii="黑体" w:hAnsi="黑体" w:eastAsia="黑体" w:cs="黑体"/>
          <w:color w:val="auto"/>
          <w:lang w:val="en-US" w:eastAsia="zh-CN"/>
        </w:rPr>
        <w:t xml:space="preserve">档案标引 </w:t>
      </w:r>
    </w:p>
    <w:p w14:paraId="37AC532E">
      <w:pPr>
        <w:pStyle w:val="143"/>
        <w:keepNext w:val="0"/>
        <w:keepLines w:val="0"/>
        <w:pageBreakBefore w:val="0"/>
        <w:numPr>
          <w:ilvl w:val="2"/>
          <w:numId w:val="0"/>
        </w:numPr>
        <w:kinsoku/>
        <w:wordWrap/>
        <w:overflowPunct/>
        <w:topLinePunct w:val="0"/>
        <w:autoSpaceDE/>
        <w:autoSpaceDN/>
        <w:bidi w:val="0"/>
        <w:adjustRightInd/>
        <w:snapToGrid/>
        <w:spacing w:before="115" w:beforeLines="0" w:after="0" w:line="240" w:lineRule="auto"/>
        <w:ind w:leftChars="0" w:right="17" w:rightChars="0" w:firstLine="420" w:firstLineChars="200"/>
        <w:jc w:val="both"/>
        <w:textAlignment w:val="auto"/>
        <w:outlineLvl w:val="9"/>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按照GB/T 15418等规定要求，赋予档案规范化检索标识。</w:t>
      </w:r>
    </w:p>
    <w:p w14:paraId="3C4E2BB6">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color w:val="auto"/>
          <w:kern w:val="0"/>
        </w:rPr>
      </w:pPr>
      <w:r>
        <w:rPr>
          <w:rFonts w:hint="eastAsia" w:ascii="黑体" w:hAnsi="黑体" w:eastAsia="黑体" w:cs="黑体"/>
          <w:color w:val="auto"/>
          <w:lang w:val="en-US" w:eastAsia="zh-CN"/>
        </w:rPr>
        <w:t>检索体系</w:t>
      </w:r>
    </w:p>
    <w:p w14:paraId="29E85978">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ascii="Times New Roman" w:hAnsi="Times New Roman"/>
          <w:color w:val="auto"/>
          <w:kern w:val="0"/>
        </w:rPr>
      </w:pPr>
      <w:r>
        <w:rPr>
          <w:rFonts w:hint="eastAsia" w:ascii="宋体" w:hAnsi="宋体" w:eastAsia="宋体" w:cs="宋体"/>
          <w:b w:val="0"/>
          <w:bCs w:val="0"/>
          <w:color w:val="auto"/>
          <w:sz w:val="21"/>
          <w:szCs w:val="21"/>
        </w:rPr>
        <w:t>手工检索</w:t>
      </w:r>
      <w:r>
        <w:rPr>
          <w:rFonts w:hint="eastAsia" w:hAnsi="宋体" w:cs="宋体"/>
          <w:b w:val="0"/>
          <w:bCs w:val="0"/>
          <w:color w:val="auto"/>
          <w:sz w:val="21"/>
          <w:szCs w:val="21"/>
          <w:lang w:val="en-US" w:eastAsia="zh-CN"/>
        </w:rPr>
        <w:t>应符合以下要求：</w:t>
      </w:r>
    </w:p>
    <w:p w14:paraId="204D93D5">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——人事档案目录及其汇集；</w:t>
      </w:r>
    </w:p>
    <w:p w14:paraId="5A5E6FFE">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——人事档案姓名索引；</w:t>
      </w:r>
    </w:p>
    <w:p w14:paraId="02AE7FAD">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——人事档案检索表；</w:t>
      </w:r>
    </w:p>
    <w:p w14:paraId="557DDA06">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——人事档案检索卡片目录。</w:t>
      </w:r>
    </w:p>
    <w:p w14:paraId="57FCFB14">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ascii="Times New Roman" w:hAnsi="Times New Roman"/>
          <w:color w:val="auto"/>
          <w:kern w:val="0"/>
        </w:rPr>
      </w:pPr>
      <w:r>
        <w:rPr>
          <w:rFonts w:hint="eastAsia" w:ascii="宋体" w:hAnsi="宋体" w:eastAsia="宋体" w:cs="宋体"/>
          <w:b w:val="0"/>
          <w:bCs w:val="0"/>
          <w:color w:val="auto"/>
          <w:sz w:val="21"/>
          <w:szCs w:val="21"/>
        </w:rPr>
        <w:t>机读</w:t>
      </w:r>
      <w:r>
        <w:rPr>
          <w:rFonts w:hint="eastAsia" w:ascii="宋体" w:hAnsi="宋体" w:eastAsia="宋体" w:cs="宋体"/>
          <w:b w:val="0"/>
          <w:bCs w:val="0"/>
          <w:color w:val="auto"/>
          <w:sz w:val="21"/>
          <w:szCs w:val="21"/>
          <w:lang w:val="en-US" w:eastAsia="zh-CN"/>
        </w:rPr>
        <w:t>档案</w:t>
      </w:r>
      <w:r>
        <w:rPr>
          <w:rFonts w:hint="eastAsia" w:ascii="宋体" w:hAnsi="宋体" w:eastAsia="宋体" w:cs="宋体"/>
          <w:b w:val="0"/>
          <w:bCs w:val="0"/>
          <w:color w:val="auto"/>
          <w:sz w:val="21"/>
          <w:szCs w:val="21"/>
        </w:rPr>
        <w:t>目录数据库检索</w:t>
      </w:r>
      <w:r>
        <w:rPr>
          <w:rFonts w:hint="eastAsia" w:hAnsi="宋体" w:cs="宋体"/>
          <w:b w:val="0"/>
          <w:bCs w:val="0"/>
          <w:color w:val="auto"/>
          <w:sz w:val="21"/>
          <w:szCs w:val="21"/>
          <w:lang w:val="en-US" w:eastAsia="zh-CN"/>
        </w:rPr>
        <w:t>应符合以下要求：</w:t>
      </w:r>
    </w:p>
    <w:p w14:paraId="6FBAF96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——按照GB/T 20163建立档案目录数据库；</w:t>
      </w:r>
    </w:p>
    <w:p w14:paraId="35CA8FC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——按照姓名或者身份证号码进行机读检索读取。</w:t>
      </w:r>
    </w:p>
    <w:p w14:paraId="3BC392D3">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ascii="Times New Roman" w:hAnsi="Times New Roman"/>
          <w:bCs/>
          <w:color w:val="auto"/>
        </w:rPr>
      </w:pPr>
      <w:r>
        <w:rPr>
          <w:rFonts w:hint="eastAsia"/>
          <w:lang w:val="en-US" w:eastAsia="zh-CN"/>
        </w:rPr>
        <w:t>档案利用</w:t>
      </w:r>
    </w:p>
    <w:p w14:paraId="159CB9BC">
      <w:pPr>
        <w:pStyle w:val="143"/>
        <w:keepNext w:val="0"/>
        <w:keepLines w:val="0"/>
        <w:pageBreakBefore w:val="0"/>
        <w:numPr>
          <w:ilvl w:val="2"/>
          <w:numId w:val="0"/>
        </w:numPr>
        <w:kinsoku/>
        <w:wordWrap/>
        <w:overflowPunct/>
        <w:topLinePunct w:val="0"/>
        <w:autoSpaceDE/>
        <w:autoSpaceDN/>
        <w:bidi w:val="0"/>
        <w:adjustRightInd/>
        <w:snapToGrid/>
        <w:spacing w:before="115" w:beforeLines="0" w:after="0" w:line="240" w:lineRule="auto"/>
        <w:ind w:leftChars="0" w:right="17" w:rightChars="0" w:firstLine="420" w:firstLineChars="200"/>
        <w:jc w:val="both"/>
        <w:textAlignment w:val="auto"/>
        <w:outlineLvl w:val="9"/>
        <w:rPr>
          <w:rFonts w:ascii="Times New Roman" w:hAnsi="Times New Roman"/>
          <w:bCs/>
          <w:color w:val="auto"/>
        </w:rPr>
      </w:pPr>
      <w:r>
        <w:rPr>
          <w:rFonts w:hint="eastAsia" w:ascii="宋体" w:hAnsi="宋体" w:eastAsia="宋体" w:cs="宋体"/>
          <w:b w:val="0"/>
          <w:bCs w:val="0"/>
          <w:color w:val="auto"/>
          <w:sz w:val="21"/>
          <w:szCs w:val="21"/>
          <w:lang w:val="en-US" w:eastAsia="zh-CN"/>
        </w:rPr>
        <w:t xml:space="preserve">档案利用服务包括对档案的查（借）阅、复制、摘录、出具证明等。 </w:t>
      </w:r>
    </w:p>
    <w:p w14:paraId="7A9068E4">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b/>
          <w:color w:val="auto"/>
        </w:rPr>
      </w:pPr>
      <w:r>
        <w:rPr>
          <w:rFonts w:hint="eastAsia" w:ascii="黑体" w:hAnsi="黑体" w:eastAsia="黑体" w:cs="黑体"/>
          <w:color w:val="auto"/>
          <w:lang w:val="en-US" w:eastAsia="zh-CN"/>
        </w:rPr>
        <w:t xml:space="preserve">利用对象和事由 </w:t>
      </w:r>
    </w:p>
    <w:p w14:paraId="148CD856">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利用对象</w:t>
      </w:r>
      <w:r>
        <w:rPr>
          <w:rFonts w:hint="eastAsia" w:hAnsi="宋体" w:cs="宋体"/>
          <w:b w:val="0"/>
          <w:bCs w:val="0"/>
          <w:color w:val="auto"/>
          <w:sz w:val="21"/>
          <w:szCs w:val="21"/>
          <w:lang w:val="en-US" w:eastAsia="zh-CN"/>
        </w:rPr>
        <w:t>包括：</w:t>
      </w:r>
    </w:p>
    <w:p w14:paraId="0CDAEC8C">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——退役军人管理服务机构；</w:t>
      </w:r>
    </w:p>
    <w:p w14:paraId="18EDC7C7">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——退役军人当事人及代理人； </w:t>
      </w:r>
    </w:p>
    <w:p w14:paraId="28C3250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——国家安全、公安、检察、审批、纪检、监察部门； </w:t>
      </w:r>
    </w:p>
    <w:p w14:paraId="1DC2D49C">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——档案移交部门； </w:t>
      </w:r>
    </w:p>
    <w:p w14:paraId="06D5FEAA">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——其他符合规定人员。</w:t>
      </w:r>
    </w:p>
    <w:p w14:paraId="31D3211A">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ascii="Times New Roman" w:hAnsi="Times New Roman"/>
          <w:color w:val="auto"/>
        </w:rPr>
      </w:pPr>
      <w:r>
        <w:rPr>
          <w:rFonts w:hint="eastAsia" w:ascii="宋体" w:hAnsi="宋体" w:eastAsia="宋体" w:cs="宋体"/>
          <w:b w:val="0"/>
          <w:bCs w:val="0"/>
          <w:color w:val="auto"/>
          <w:sz w:val="21"/>
          <w:szCs w:val="21"/>
        </w:rPr>
        <w:t>利用事由</w:t>
      </w:r>
      <w:r>
        <w:rPr>
          <w:rFonts w:hint="eastAsia" w:hAnsi="宋体" w:cs="宋体"/>
          <w:b w:val="0"/>
          <w:bCs w:val="0"/>
          <w:color w:val="auto"/>
          <w:sz w:val="21"/>
          <w:szCs w:val="21"/>
          <w:lang w:val="en-US" w:eastAsia="zh-CN"/>
        </w:rPr>
        <w:t>包括：</w:t>
      </w:r>
    </w:p>
    <w:p w14:paraId="237BA50D">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——政治审查、发展党员、党员教育、党员管理等； </w:t>
      </w:r>
    </w:p>
    <w:p w14:paraId="75448A1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——录用、聘用、考核、考察、任免、调配、职级晋升、教育培养、职称评聘、表彰奖励、工资待遇、登记备案、退（离）休、社会保险、治丧等； </w:t>
      </w:r>
    </w:p>
    <w:p w14:paraId="730DE2C6">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——人才引进、培养、评选、推送等； </w:t>
      </w:r>
    </w:p>
    <w:p w14:paraId="76656581">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——巡视、巡察，选人用人检查、违规选人用人问题查核，组织处理，党纪政务处分，涉嫌违法犯罪的调查取证、案件查办等； </w:t>
      </w:r>
    </w:p>
    <w:p w14:paraId="4C7179A8">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——经具有干部管理权限的党委（党组）、组织人事部门批准的编史修志，撰写大事记、人物传记，举办展览、纪念活动等； </w:t>
      </w:r>
    </w:p>
    <w:p w14:paraId="4259452E">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——退役军人日常管理中，熟悉了解退役军人，研究、发现和解决有关问题等； </w:t>
      </w:r>
    </w:p>
    <w:p w14:paraId="3394B81D">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——退役军人因办理人事变动、学历提升、职称评定、社会保险缴纳和接续、工龄认定、退休等事项；</w:t>
      </w:r>
    </w:p>
    <w:p w14:paraId="013C37E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——退役军人本人及其亲属办理公证、诉讼取证等有关个人合法权益保障的事项，可以按照有关规定提请相应的组织人事等部门查阅档案。</w:t>
      </w:r>
    </w:p>
    <w:p w14:paraId="108F0AEC">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eastAsia="黑体"/>
          <w:color w:val="auto"/>
          <w:kern w:val="0"/>
        </w:rPr>
      </w:pPr>
      <w:r>
        <w:rPr>
          <w:rFonts w:hint="eastAsia" w:ascii="黑体" w:hAnsi="黑体" w:eastAsia="黑体" w:cs="黑体"/>
          <w:color w:val="auto"/>
          <w:lang w:val="en-US" w:eastAsia="zh-CN"/>
        </w:rPr>
        <w:t>档案查借阅</w:t>
      </w:r>
    </w:p>
    <w:p w14:paraId="2296C170">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color w:val="auto"/>
        </w:rPr>
      </w:pPr>
      <w:r>
        <w:rPr>
          <w:rFonts w:hint="eastAsia" w:ascii="黑体" w:hAnsi="黑体" w:eastAsia="黑体" w:cs="黑体"/>
          <w:b w:val="0"/>
          <w:bCs w:val="0"/>
          <w:color w:val="auto"/>
          <w:sz w:val="21"/>
          <w:szCs w:val="21"/>
        </w:rPr>
        <w:t>服务要求</w:t>
      </w:r>
    </w:p>
    <w:p w14:paraId="0F118A65">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档案管理服务机构应为符合相关规定的单位提供档案查借阅服务。</w:t>
      </w:r>
    </w:p>
    <w:p w14:paraId="302EB63C">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档案管理服务机构应设置专门的阅档室。</w:t>
      </w:r>
    </w:p>
    <w:p w14:paraId="62D322E2">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档案管理服务机构应告知查借阅人不得涂改、圈划、抽取、撤换档案材料，不得泄露或擅自向外公布档案内容。</w:t>
      </w:r>
    </w:p>
    <w:p w14:paraId="40BE9794">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档案管理服务机构应告知查借阅人不得擅自复制、拍摄档案内容。查借阅单位确因工作需要从档案中取证的，应说明理由，经档案管理服务机构审核同意后复制或拍摄。</w:t>
      </w:r>
    </w:p>
    <w:p w14:paraId="0A608E6B">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ascii="Times New Roman" w:hAnsi="Times New Roman"/>
          <w:bCs/>
          <w:color w:val="auto"/>
        </w:rPr>
      </w:pPr>
      <w:r>
        <w:rPr>
          <w:rFonts w:hint="eastAsia" w:ascii="宋体" w:hAnsi="宋体" w:eastAsia="宋体" w:cs="宋体"/>
          <w:b w:val="0"/>
          <w:bCs w:val="0"/>
          <w:color w:val="auto"/>
          <w:sz w:val="21"/>
          <w:szCs w:val="21"/>
        </w:rPr>
        <w:t>档案一般不外借。如必须外借的，应由借阅单位以书面形式说明理由，经档案管理服务机构负责人批准后办理登记手续，并限期归还。</w:t>
      </w:r>
    </w:p>
    <w:p w14:paraId="2BBA2F92">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服务程序</w:t>
      </w:r>
    </w:p>
    <w:p w14:paraId="1E72A8B1">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档案管理服务人员应审核查借阅单位、查借阅事出、查借阅人身份及单位介绍信等有关证明材料，审核无误后提供相应的利用服务；</w:t>
      </w:r>
    </w:p>
    <w:p w14:paraId="3681DC39">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应根据需要确定提供的档案材料, 指导填写《档案</w:t>
      </w:r>
      <w:r>
        <w:rPr>
          <w:rFonts w:hint="eastAsia" w:ascii="宋体" w:hAnsi="宋体" w:eastAsia="宋体" w:cs="宋体"/>
          <w:b w:val="0"/>
          <w:bCs w:val="0"/>
          <w:color w:val="auto"/>
          <w:sz w:val="21"/>
          <w:szCs w:val="21"/>
          <w:lang w:eastAsia="zh-CN"/>
        </w:rPr>
        <w:t>查阅借阅申请</w:t>
      </w:r>
      <w:r>
        <w:rPr>
          <w:rFonts w:hint="eastAsia" w:ascii="宋体" w:hAnsi="宋体" w:eastAsia="宋体" w:cs="宋体"/>
          <w:b w:val="0"/>
          <w:bCs w:val="0"/>
          <w:color w:val="auto"/>
          <w:sz w:val="21"/>
          <w:szCs w:val="21"/>
        </w:rPr>
        <w:t xml:space="preserve">单》（见附录 </w:t>
      </w:r>
      <w:r>
        <w:rPr>
          <w:rFonts w:hint="eastAsia" w:hAnsi="宋体" w:cs="宋体"/>
          <w:b w:val="0"/>
          <w:bCs w:val="0"/>
          <w:color w:val="auto"/>
          <w:sz w:val="21"/>
          <w:szCs w:val="21"/>
          <w:lang w:val="en-US" w:eastAsia="zh-CN"/>
        </w:rPr>
        <w:t>E</w:t>
      </w:r>
      <w:r>
        <w:rPr>
          <w:rFonts w:hint="eastAsia" w:ascii="宋体" w:hAnsi="宋体" w:eastAsia="宋体" w:cs="宋体"/>
          <w:b w:val="0"/>
          <w:bCs w:val="0"/>
          <w:color w:val="auto"/>
          <w:sz w:val="21"/>
          <w:szCs w:val="21"/>
        </w:rPr>
        <w:t xml:space="preserve">的表 </w:t>
      </w:r>
      <w:r>
        <w:rPr>
          <w:rFonts w:hint="eastAsia" w:hAnsi="宋体" w:cs="宋体"/>
          <w:b w:val="0"/>
          <w:bCs w:val="0"/>
          <w:color w:val="auto"/>
          <w:sz w:val="21"/>
          <w:szCs w:val="21"/>
          <w:lang w:val="en-US" w:eastAsia="zh-CN"/>
        </w:rPr>
        <w:t>E</w:t>
      </w:r>
      <w:r>
        <w:rPr>
          <w:rFonts w:hint="eastAsia" w:ascii="宋体" w:hAnsi="宋体" w:eastAsia="宋体" w:cs="宋体"/>
          <w:b w:val="0"/>
          <w:bCs w:val="0"/>
          <w:color w:val="auto"/>
          <w:sz w:val="21"/>
          <w:szCs w:val="21"/>
        </w:rPr>
        <w:t>.</w:t>
      </w:r>
      <w:r>
        <w:rPr>
          <w:rFonts w:hint="eastAsia" w:hAnsi="宋体" w:cs="宋体"/>
          <w:b w:val="0"/>
          <w:bCs w:val="0"/>
          <w:color w:val="auto"/>
          <w:sz w:val="21"/>
          <w:szCs w:val="21"/>
          <w:lang w:val="en-US" w:eastAsia="zh-CN"/>
        </w:rPr>
        <w:t>1</w:t>
      </w:r>
      <w:r>
        <w:rPr>
          <w:rFonts w:hint="eastAsia" w:ascii="宋体" w:hAnsi="宋体" w:eastAsia="宋体" w:cs="宋体"/>
          <w:b w:val="0"/>
          <w:bCs w:val="0"/>
          <w:color w:val="auto"/>
          <w:sz w:val="21"/>
          <w:szCs w:val="21"/>
        </w:rPr>
        <w:t>）。</w:t>
      </w:r>
    </w:p>
    <w:p w14:paraId="28A8DA05">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提供查阅服务时,应将档案交查阅人在阅档室查阅。如需摘录档案内容的,应审核摘录档案内容,与原文核对无误后,写明出处及日期,并加盖公章。</w:t>
      </w:r>
    </w:p>
    <w:p w14:paraId="06251972">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提供借阅服务时,应告知借阅人归还期限。</w:t>
      </w:r>
    </w:p>
    <w:p w14:paraId="1D97FCC2">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ascii="Times New Roman" w:hAnsi="Times New Roman"/>
          <w:b/>
          <w:color w:val="auto"/>
        </w:rPr>
      </w:pPr>
      <w:r>
        <w:rPr>
          <w:rFonts w:hint="eastAsia" w:ascii="宋体" w:hAnsi="宋体" w:eastAsia="宋体" w:cs="宋体"/>
          <w:b w:val="0"/>
          <w:bCs w:val="0"/>
          <w:color w:val="auto"/>
          <w:sz w:val="21"/>
          <w:szCs w:val="21"/>
        </w:rPr>
        <w:t>应检查核对归还档案，核对无误后当天</w:t>
      </w:r>
      <w:r>
        <w:rPr>
          <w:rFonts w:hint="eastAsia" w:hAnsi="宋体" w:cs="宋体"/>
          <w:b w:val="0"/>
          <w:bCs w:val="0"/>
          <w:color w:val="auto"/>
          <w:sz w:val="21"/>
          <w:szCs w:val="21"/>
          <w:lang w:eastAsia="zh-CN"/>
        </w:rPr>
        <w:t>入</w:t>
      </w:r>
      <w:r>
        <w:rPr>
          <w:rFonts w:hint="eastAsia" w:ascii="宋体" w:hAnsi="宋体" w:eastAsia="宋体" w:cs="宋体"/>
          <w:b w:val="0"/>
          <w:bCs w:val="0"/>
          <w:color w:val="auto"/>
          <w:sz w:val="21"/>
          <w:szCs w:val="21"/>
        </w:rPr>
        <w:t>库保存。</w:t>
      </w:r>
    </w:p>
    <w:p w14:paraId="60D2A2AE">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ascii="Times New Roman" w:hAnsi="Times New Roman"/>
          <w:color w:val="auto"/>
          <w:kern w:val="0"/>
        </w:rPr>
      </w:pPr>
      <w:r>
        <w:rPr>
          <w:rFonts w:hint="eastAsia" w:ascii="黑体" w:hAnsi="黑体" w:eastAsia="黑体" w:cs="黑体"/>
          <w:color w:val="auto"/>
          <w:lang w:val="en-US" w:eastAsia="zh-CN"/>
        </w:rPr>
        <w:t>出具证明</w:t>
      </w:r>
    </w:p>
    <w:p w14:paraId="37691DDC">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出具要求</w:t>
      </w:r>
    </w:p>
    <w:p w14:paraId="5E50CCA1">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档案管理服务机构应根据档案记载出具入伍时间、退伍时间等相关材料。</w:t>
      </w:r>
    </w:p>
    <w:p w14:paraId="72855D5B">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ascii="Times New Roman" w:hAnsi="Times New Roman"/>
          <w:color w:val="auto"/>
          <w:kern w:val="0"/>
        </w:rPr>
      </w:pPr>
      <w:r>
        <w:rPr>
          <w:rFonts w:hint="eastAsia" w:ascii="宋体" w:hAnsi="宋体" w:eastAsia="宋体" w:cs="宋体"/>
          <w:b w:val="0"/>
          <w:bCs w:val="0"/>
          <w:color w:val="auto"/>
          <w:sz w:val="21"/>
          <w:szCs w:val="21"/>
        </w:rPr>
        <w:t>档案管理服务机构应确保出具证明的内容与档案实际记载相关内容一致。</w:t>
      </w:r>
    </w:p>
    <w:p w14:paraId="2A4E4C3A">
      <w:pPr>
        <w:pStyle w:val="143"/>
        <w:keepNext w:val="0"/>
        <w:keepLines w:val="0"/>
        <w:pageBreakBefore w:val="0"/>
        <w:kinsoku/>
        <w:wordWrap/>
        <w:overflowPunct/>
        <w:topLinePunct w:val="0"/>
        <w:autoSpaceDE/>
        <w:autoSpaceDN/>
        <w:bidi w:val="0"/>
        <w:adjustRightInd/>
        <w:snapToGrid/>
        <w:spacing w:before="115" w:beforeLines="0" w:after="0" w:line="240" w:lineRule="auto"/>
        <w:ind w:left="0" w:right="17" w:firstLine="0"/>
        <w:jc w:val="both"/>
        <w:textAlignment w:val="auto"/>
        <w:outlineLvl w:val="9"/>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出具程序</w:t>
      </w:r>
    </w:p>
    <w:p w14:paraId="2173FA4E">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档案管理服务人员应审核出具事由、经办人身份及单位介绍信等有关证明材料。</w:t>
      </w:r>
    </w:p>
    <w:p w14:paraId="32179141">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hint="eastAsia" w:ascii="宋体" w:hAnsi="宋体" w:eastAsia="宋体" w:cs="宋体"/>
          <w:b w:val="0"/>
          <w:bCs w:val="0"/>
          <w:color w:val="auto"/>
          <w:sz w:val="21"/>
          <w:szCs w:val="21"/>
        </w:rPr>
      </w:pPr>
      <w:r>
        <w:rPr>
          <w:rFonts w:hint="eastAsia" w:ascii="宋体" w:hAnsi="宋体" w:eastAsia="宋体" w:cs="宋体"/>
          <w:b w:val="0"/>
          <w:bCs w:val="0"/>
          <w:color w:val="auto"/>
          <w:sz w:val="21"/>
          <w:szCs w:val="21"/>
        </w:rPr>
        <w:t>应根据档案记载相关内容出具证明。档案中无记载的,应在材料形成单位补齐相关材料后出具。</w:t>
      </w:r>
    </w:p>
    <w:p w14:paraId="67E56E25">
      <w:pPr>
        <w:pStyle w:val="148"/>
        <w:keepNext w:val="0"/>
        <w:keepLines w:val="0"/>
        <w:pageBreakBefore w:val="0"/>
        <w:widowControl/>
        <w:kinsoku/>
        <w:wordWrap/>
        <w:overflowPunct/>
        <w:topLinePunct w:val="0"/>
        <w:autoSpaceDE/>
        <w:autoSpaceDN/>
        <w:bidi w:val="0"/>
        <w:adjustRightInd/>
        <w:snapToGrid/>
        <w:spacing w:before="115" w:beforeLines="0" w:after="0" w:line="240" w:lineRule="auto"/>
        <w:ind w:left="0" w:right="17"/>
        <w:jc w:val="both"/>
        <w:textAlignment w:val="auto"/>
        <w:outlineLvl w:val="9"/>
        <w:rPr>
          <w:rFonts w:ascii="Times New Roman" w:hAnsi="Times New Roman"/>
          <w:color w:val="auto"/>
          <w:kern w:val="0"/>
        </w:rPr>
      </w:pPr>
      <w:r>
        <w:rPr>
          <w:rFonts w:hint="eastAsia" w:ascii="宋体" w:hAnsi="宋体" w:eastAsia="宋体" w:cs="宋体"/>
          <w:b w:val="0"/>
          <w:bCs w:val="0"/>
          <w:color w:val="auto"/>
          <w:sz w:val="21"/>
          <w:szCs w:val="21"/>
        </w:rPr>
        <w:t>确需复印档案材料作为旁证的,应在复印件上注明用途及复印日期,并加盖公章。</w:t>
      </w:r>
    </w:p>
    <w:p w14:paraId="31C1065E">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ascii="Times New Roman" w:hAnsi="Times New Roman"/>
          <w:color w:val="auto"/>
        </w:rPr>
      </w:pPr>
      <w:r>
        <w:rPr>
          <w:rFonts w:hint="eastAsia"/>
          <w:lang w:val="en-US" w:eastAsia="zh-CN"/>
        </w:rPr>
        <w:t>档案转递</w:t>
      </w:r>
    </w:p>
    <w:p w14:paraId="12C39FE4">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hint="eastAsia" w:ascii="宋体" w:hAnsi="宋体" w:eastAsia="宋体" w:cs="宋体"/>
          <w:b w:val="0"/>
          <w:bCs w:val="0"/>
          <w:color w:val="auto"/>
          <w:kern w:val="0"/>
          <w:sz w:val="21"/>
          <w:szCs w:val="21"/>
          <w:lang w:val="en-US" w:eastAsia="zh-CN" w:bidi="ar-SA"/>
        </w:rPr>
      </w:pPr>
      <w:r>
        <w:rPr>
          <w:rFonts w:hint="eastAsia" w:ascii="黑体" w:hAnsi="黑体" w:eastAsia="黑体" w:cs="黑体"/>
          <w:color w:val="auto"/>
          <w:lang w:val="en-US" w:eastAsia="zh-CN"/>
        </w:rPr>
        <w:t>转递要求</w:t>
      </w:r>
    </w:p>
    <w:p w14:paraId="2FCD31D7">
      <w:pPr>
        <w:keepNext w:val="0"/>
        <w:keepLines w:val="0"/>
        <w:pageBreakBefore w:val="0"/>
        <w:numPr>
          <w:ilvl w:val="0"/>
          <w:numId w:val="0"/>
        </w:numPr>
        <w:tabs>
          <w:tab w:val="left" w:pos="142"/>
        </w:tabs>
        <w:kinsoku/>
        <w:wordWrap/>
        <w:overflowPunct/>
        <w:topLinePunct w:val="0"/>
        <w:autoSpaceDE/>
        <w:autoSpaceDN/>
        <w:bidi w:val="0"/>
        <w:adjustRightInd/>
        <w:snapToGrid/>
        <w:spacing w:before="115" w:line="240" w:lineRule="auto"/>
        <w:ind w:leftChars="0" w:right="17" w:rightChars="0"/>
        <w:jc w:val="both"/>
        <w:textAlignment w:val="auto"/>
        <w:outlineLvl w:val="9"/>
        <w:rPr>
          <w:rFonts w:hint="default" w:ascii="宋体" w:hAnsi="宋体" w:eastAsia="宋体" w:cs="宋体"/>
          <w:b w:val="0"/>
          <w:bCs w:val="0"/>
          <w:color w:val="auto"/>
          <w:kern w:val="0"/>
          <w:sz w:val="21"/>
          <w:szCs w:val="21"/>
          <w:lang w:val="en-US" w:eastAsia="zh-CN" w:bidi="ar-SA"/>
        </w:rPr>
      </w:pPr>
      <w:r>
        <w:rPr>
          <w:rFonts w:hint="eastAsia" w:ascii="宋体" w:hAnsi="宋体" w:eastAsia="宋体" w:cs="宋体"/>
          <w:b w:val="0"/>
          <w:bCs w:val="0"/>
          <w:color w:val="auto"/>
          <w:kern w:val="0"/>
          <w:sz w:val="21"/>
          <w:szCs w:val="21"/>
          <w:lang w:val="en-US" w:eastAsia="zh-CN" w:bidi="ar-SA"/>
        </w:rPr>
        <w:t xml:space="preserve">    应符合以下要求：</w:t>
      </w:r>
    </w:p>
    <w:p w14:paraId="59EAD6DC">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——档案转递的适用对象为退役安置地在济宁市或具有济宁户籍的退役军人； </w:t>
      </w:r>
    </w:p>
    <w:p w14:paraId="07855A9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——档案通过机要交通转递或派专人移交至退役军人安置地县级以上人民政府退役军人安置工作主管部门，不交由退役军人自带； </w:t>
      </w:r>
    </w:p>
    <w:p w14:paraId="6FDF29FC">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——转出的档案完整齐全，并按规定整理装订，不扣留材料或分批转出； </w:t>
      </w:r>
    </w:p>
    <w:p w14:paraId="12851AF0">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——转递材料时填写档案转递通知单（见附录D），并严密包封。 </w:t>
      </w:r>
    </w:p>
    <w:p w14:paraId="2A9973E9">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——退役军人属于复员干部、自主择业及离退休人员的，其档案转递至相应的部门管理。</w:t>
      </w:r>
    </w:p>
    <w:p w14:paraId="5F90A614">
      <w:pPr>
        <w:keepNext w:val="0"/>
        <w:keepLines w:val="0"/>
        <w:pageBreakBefore w:val="0"/>
        <w:numPr>
          <w:ilvl w:val="1"/>
          <w:numId w:val="5"/>
        </w:numPr>
        <w:tabs>
          <w:tab w:val="left" w:pos="142"/>
        </w:tabs>
        <w:kinsoku/>
        <w:wordWrap/>
        <w:overflowPunct/>
        <w:topLinePunct w:val="0"/>
        <w:autoSpaceDE/>
        <w:autoSpaceDN/>
        <w:bidi w:val="0"/>
        <w:adjustRightInd/>
        <w:snapToGrid/>
        <w:spacing w:before="115" w:line="240" w:lineRule="auto"/>
        <w:ind w:right="17"/>
        <w:jc w:val="both"/>
        <w:textAlignment w:val="auto"/>
        <w:outlineLvl w:val="9"/>
        <w:rPr>
          <w:rFonts w:hint="eastAsia" w:ascii="黑体" w:hAnsi="黑体" w:eastAsia="黑体" w:cs="黑体"/>
          <w:color w:val="auto"/>
          <w:lang w:val="en-US" w:eastAsia="zh-CN"/>
        </w:rPr>
      </w:pPr>
      <w:r>
        <w:rPr>
          <w:rFonts w:hint="eastAsia" w:ascii="黑体" w:hAnsi="黑体" w:eastAsia="黑体" w:cs="黑体"/>
          <w:color w:val="auto"/>
          <w:lang w:val="en-US" w:eastAsia="zh-CN"/>
        </w:rPr>
        <w:t>转递流程</w:t>
      </w:r>
    </w:p>
    <w:p w14:paraId="2F6EB718">
      <w:pPr>
        <w:keepNext w:val="0"/>
        <w:keepLines w:val="0"/>
        <w:pageBreakBefore w:val="0"/>
        <w:numPr>
          <w:ilvl w:val="0"/>
          <w:numId w:val="0"/>
        </w:numPr>
        <w:tabs>
          <w:tab w:val="left" w:pos="142"/>
        </w:tabs>
        <w:kinsoku/>
        <w:wordWrap/>
        <w:overflowPunct/>
        <w:topLinePunct w:val="0"/>
        <w:autoSpaceDE/>
        <w:autoSpaceDN/>
        <w:bidi w:val="0"/>
        <w:adjustRightInd/>
        <w:snapToGrid/>
        <w:spacing w:before="115" w:line="240" w:lineRule="auto"/>
        <w:ind w:leftChars="0" w:right="17" w:rightChars="0" w:firstLine="420" w:firstLineChars="200"/>
        <w:jc w:val="both"/>
        <w:textAlignment w:val="auto"/>
        <w:outlineLvl w:val="9"/>
        <w:rPr>
          <w:rFonts w:hint="default" w:ascii="宋体" w:hAnsi="宋体" w:eastAsia="宋体" w:cs="宋体"/>
          <w:b w:val="0"/>
          <w:bCs w:val="0"/>
          <w:color w:val="auto"/>
          <w:kern w:val="0"/>
          <w:sz w:val="21"/>
          <w:szCs w:val="21"/>
          <w:lang w:val="en-US" w:eastAsia="zh-CN" w:bidi="ar-SA"/>
        </w:rPr>
      </w:pPr>
      <w:r>
        <w:rPr>
          <w:rFonts w:hint="eastAsia" w:ascii="宋体" w:hAnsi="宋体" w:eastAsia="宋体" w:cs="宋体"/>
          <w:b w:val="0"/>
          <w:bCs w:val="0"/>
          <w:color w:val="auto"/>
          <w:kern w:val="0"/>
          <w:sz w:val="21"/>
          <w:szCs w:val="21"/>
          <w:lang w:val="en-US" w:eastAsia="zh-CN" w:bidi="ar-SA"/>
        </w:rPr>
        <w:t>档案转递流程如下：</w:t>
      </w:r>
    </w:p>
    <w:p w14:paraId="6C090775">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——档案调入单位发出商调函至调出单位； </w:t>
      </w:r>
    </w:p>
    <w:p w14:paraId="43DB19ED">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 xml:space="preserve">——调出单位同意后，按附录A的归档范围整理档案材料，并填写《档案转递登记表》（见附录B的表B.4）； </w:t>
      </w:r>
    </w:p>
    <w:p w14:paraId="403FC20C">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——调出单位填写档案转递通知单，安排档案移交；</w:t>
      </w:r>
    </w:p>
    <w:p w14:paraId="769D898B">
      <w:pPr>
        <w:pStyle w:val="30"/>
        <w:keepNext w:val="0"/>
        <w:keepLines w:val="0"/>
        <w:pageBreakBefore w:val="0"/>
        <w:kinsoku/>
        <w:wordWrap/>
        <w:overflowPunct/>
        <w:topLinePunct w:val="0"/>
        <w:bidi w:val="0"/>
        <w:spacing w:line="240" w:lineRule="auto"/>
        <w:ind w:left="840" w:leftChars="200" w:hanging="420" w:hangingChars="200"/>
        <w:textAlignment w:val="auto"/>
        <w:rPr>
          <w:rFonts w:hint="eastAsia" w:ascii="宋体" w:hAnsi="Calibri" w:eastAsia="宋体" w:cs="Times New Roman"/>
          <w:lang w:val="en-US" w:eastAsia="zh-CN"/>
        </w:rPr>
      </w:pPr>
      <w:r>
        <w:rPr>
          <w:rFonts w:hint="eastAsia" w:ascii="宋体" w:hAnsi="Calibri" w:eastAsia="宋体" w:cs="Times New Roman"/>
          <w:lang w:val="en-US" w:eastAsia="zh-CN"/>
        </w:rPr>
        <w:t>——调入单位接收到调出单位移交的档案后，填写《档案接收登记表》并出具档案转递回执至调出单位。</w:t>
      </w:r>
    </w:p>
    <w:p w14:paraId="4EC1A617">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ascii="Times New Roman" w:hAnsi="Times New Roman"/>
          <w:color w:val="auto"/>
        </w:rPr>
      </w:pPr>
      <w:r>
        <w:rPr>
          <w:rFonts w:hint="eastAsia"/>
          <w:lang w:val="en-US" w:eastAsia="zh-CN"/>
        </w:rPr>
        <w:t>档案统计</w:t>
      </w:r>
    </w:p>
    <w:p w14:paraId="0D91A91E">
      <w:pPr>
        <w:keepNext w:val="0"/>
        <w:keepLines w:val="0"/>
        <w:pageBreakBefore w:val="0"/>
        <w:numPr>
          <w:ilvl w:val="1"/>
          <w:numId w:val="5"/>
        </w:numPr>
        <w:tabs>
          <w:tab w:val="left" w:pos="142"/>
        </w:tabs>
        <w:kinsoku/>
        <w:wordWrap/>
        <w:overflowPunct/>
        <w:topLinePunct w:val="0"/>
        <w:bidi w:val="0"/>
        <w:spacing w:before="115" w:line="240" w:lineRule="auto"/>
        <w:ind w:right="16"/>
        <w:textAlignment w:val="auto"/>
        <w:rPr>
          <w:rFonts w:eastAsia="宋体"/>
          <w:spacing w:val="0"/>
          <w:sz w:val="21"/>
          <w:szCs w:val="21"/>
        </w:rPr>
      </w:pPr>
      <w:r>
        <w:rPr>
          <w:rFonts w:eastAsia="宋体"/>
          <w:spacing w:val="0"/>
          <w:sz w:val="21"/>
          <w:szCs w:val="21"/>
        </w:rPr>
        <w:t>档案管理服务机构应对档案管理服务各项业务进行统计</w:t>
      </w:r>
      <w:r>
        <w:rPr>
          <w:rFonts w:hint="eastAsia"/>
          <w:spacing w:val="0"/>
          <w:sz w:val="21"/>
          <w:szCs w:val="21"/>
          <w:lang w:eastAsia="zh-CN"/>
        </w:rPr>
        <w:t>，</w:t>
      </w:r>
      <w:r>
        <w:rPr>
          <w:rFonts w:eastAsia="宋体"/>
          <w:spacing w:val="0"/>
          <w:sz w:val="21"/>
          <w:szCs w:val="21"/>
        </w:rPr>
        <w:t>掌握档案接收、转出、利用、收集归档、保管保护、服务满意度等方面情况。</w:t>
      </w:r>
    </w:p>
    <w:p w14:paraId="29E286E0">
      <w:pPr>
        <w:keepNext w:val="0"/>
        <w:keepLines w:val="0"/>
        <w:pageBreakBefore w:val="0"/>
        <w:numPr>
          <w:ilvl w:val="1"/>
          <w:numId w:val="5"/>
        </w:numPr>
        <w:tabs>
          <w:tab w:val="left" w:pos="142"/>
        </w:tabs>
        <w:kinsoku/>
        <w:wordWrap/>
        <w:overflowPunct/>
        <w:topLinePunct w:val="0"/>
        <w:bidi w:val="0"/>
        <w:spacing w:before="115" w:line="240" w:lineRule="auto"/>
        <w:ind w:right="16"/>
        <w:textAlignment w:val="auto"/>
        <w:rPr>
          <w:rFonts w:ascii="Times New Roman" w:hAnsi="Times New Roman"/>
          <w:b/>
          <w:color w:val="auto"/>
          <w:spacing w:val="0"/>
          <w:sz w:val="21"/>
        </w:rPr>
      </w:pPr>
      <w:r>
        <w:rPr>
          <w:rFonts w:eastAsia="宋体"/>
          <w:spacing w:val="0"/>
          <w:sz w:val="21"/>
          <w:szCs w:val="21"/>
        </w:rPr>
        <w:t>档案管理服务机构应对存档人员基本信息进行统计</w:t>
      </w:r>
      <w:r>
        <w:rPr>
          <w:rFonts w:hint="eastAsia"/>
          <w:spacing w:val="0"/>
          <w:sz w:val="21"/>
          <w:szCs w:val="21"/>
          <w:lang w:eastAsia="zh-CN"/>
        </w:rPr>
        <w:t>，</w:t>
      </w:r>
      <w:r>
        <w:rPr>
          <w:rFonts w:eastAsia="宋体"/>
          <w:spacing w:val="0"/>
          <w:sz w:val="21"/>
          <w:szCs w:val="21"/>
        </w:rPr>
        <w:t>研究分析存档人员数量、结构等基本情况。</w:t>
      </w:r>
    </w:p>
    <w:p w14:paraId="520428AC">
      <w:pPr>
        <w:pStyle w:val="88"/>
        <w:keepNext w:val="0"/>
        <w:keepLines w:val="0"/>
        <w:pageBreakBefore w:val="0"/>
        <w:tabs>
          <w:tab w:val="left" w:pos="142"/>
        </w:tabs>
        <w:kinsoku/>
        <w:wordWrap/>
        <w:overflowPunct/>
        <w:topLinePunct w:val="0"/>
        <w:bidi w:val="0"/>
        <w:spacing w:before="315" w:after="315" w:line="240" w:lineRule="auto"/>
        <w:ind w:left="0"/>
        <w:textAlignment w:val="auto"/>
        <w:outlineLvl w:val="0"/>
        <w:rPr>
          <w:rFonts w:eastAsia="宋体"/>
          <w:spacing w:val="0"/>
          <w:sz w:val="21"/>
          <w:szCs w:val="21"/>
        </w:rPr>
      </w:pPr>
      <w:r>
        <w:rPr>
          <w:rFonts w:hint="eastAsia"/>
          <w:spacing w:val="0"/>
          <w:sz w:val="21"/>
          <w:lang w:val="en-US" w:eastAsia="zh-CN"/>
        </w:rPr>
        <w:t>服务评价与改进</w:t>
      </w:r>
    </w:p>
    <w:p w14:paraId="445A1CA3">
      <w:pPr>
        <w:keepNext w:val="0"/>
        <w:keepLines w:val="0"/>
        <w:pageBreakBefore w:val="0"/>
        <w:numPr>
          <w:ilvl w:val="1"/>
          <w:numId w:val="5"/>
        </w:numPr>
        <w:tabs>
          <w:tab w:val="left" w:pos="142"/>
        </w:tabs>
        <w:kinsoku/>
        <w:wordWrap/>
        <w:overflowPunct/>
        <w:topLinePunct w:val="0"/>
        <w:bidi w:val="0"/>
        <w:spacing w:before="115" w:line="240" w:lineRule="auto"/>
        <w:ind w:right="16"/>
        <w:textAlignment w:val="auto"/>
        <w:rPr>
          <w:rFonts w:eastAsia="宋体"/>
          <w:spacing w:val="-6"/>
          <w:sz w:val="21"/>
          <w:szCs w:val="21"/>
        </w:rPr>
      </w:pPr>
      <w:r>
        <w:rPr>
          <w:rFonts w:eastAsia="宋体"/>
          <w:spacing w:val="-6"/>
          <w:sz w:val="21"/>
          <w:szCs w:val="21"/>
        </w:rPr>
        <w:t>采取现场评价、回访评价、量化考评等多种方式，对退役军人人事档案服务进行评价。</w:t>
      </w:r>
    </w:p>
    <w:p w14:paraId="03E24E77">
      <w:pPr>
        <w:keepNext w:val="0"/>
        <w:keepLines w:val="0"/>
        <w:pageBreakBefore w:val="0"/>
        <w:numPr>
          <w:ilvl w:val="1"/>
          <w:numId w:val="5"/>
        </w:numPr>
        <w:tabs>
          <w:tab w:val="left" w:pos="142"/>
        </w:tabs>
        <w:kinsoku/>
        <w:wordWrap/>
        <w:overflowPunct/>
        <w:topLinePunct w:val="0"/>
        <w:bidi w:val="0"/>
        <w:spacing w:before="115" w:line="240" w:lineRule="auto"/>
        <w:ind w:right="16"/>
        <w:textAlignment w:val="auto"/>
        <w:rPr>
          <w:rFonts w:ascii="Times New Roman" w:hAnsi="Times New Roman"/>
          <w:color w:val="auto"/>
          <w:spacing w:val="0"/>
          <w:sz w:val="21"/>
        </w:rPr>
        <w:sectPr>
          <w:footerReference r:id="rId7" w:type="default"/>
          <w:pgSz w:w="11906" w:h="16838"/>
          <w:pgMar w:top="1440" w:right="1800" w:bottom="1440" w:left="1800" w:header="851" w:footer="992" w:gutter="0"/>
          <w:cols w:space="425" w:num="1"/>
          <w:docGrid w:type="lines" w:linePitch="312" w:charSpace="0"/>
        </w:sectPr>
      </w:pPr>
      <w:r>
        <w:rPr>
          <w:rFonts w:eastAsia="宋体"/>
          <w:spacing w:val="0"/>
          <w:sz w:val="21"/>
          <w:szCs w:val="21"/>
        </w:rPr>
        <w:t>定期召开会议，对评价结果及工作过程中实时出现的问题进行分析研究，有针对性地对服务进行改进完善。</w:t>
      </w:r>
    </w:p>
    <w:p w14:paraId="06282A33">
      <w:pPr>
        <w:tabs>
          <w:tab w:val="left" w:pos="142"/>
        </w:tabs>
        <w:spacing w:before="65" w:line="230" w:lineRule="auto"/>
        <w:jc w:val="center"/>
        <w:outlineLvl w:val="1"/>
        <w:rPr>
          <w:rFonts w:ascii="黑体" w:hAnsi="黑体" w:eastAsia="黑体"/>
          <w:color w:val="000000" w:themeColor="text1"/>
          <w:spacing w:val="2"/>
          <w:szCs w:val="20"/>
          <w14:textFill>
            <w14:solidFill>
              <w14:schemeClr w14:val="tx1"/>
            </w14:solidFill>
          </w14:textFill>
        </w:rPr>
      </w:pPr>
      <w:bookmarkStart w:id="208" w:name="_Toc143290653"/>
      <w:bookmarkStart w:id="209" w:name="_Toc149768254"/>
      <w:bookmarkStart w:id="210" w:name="_Hlk164500694"/>
      <w:r>
        <w:rPr>
          <w:rFonts w:ascii="黑体" w:hAnsi="黑体" w:eastAsia="黑体"/>
          <w:color w:val="000000" w:themeColor="text1"/>
          <w:spacing w:val="2"/>
          <w:szCs w:val="20"/>
          <w14:textFill>
            <w14:solidFill>
              <w14:schemeClr w14:val="tx1"/>
            </w14:solidFill>
          </w14:textFill>
        </w:rPr>
        <w:t>附录</w:t>
      </w:r>
      <w:bookmarkEnd w:id="208"/>
      <w:r>
        <w:rPr>
          <w:rFonts w:ascii="黑体" w:hAnsi="黑体" w:eastAsia="黑体"/>
          <w:color w:val="000000" w:themeColor="text1"/>
          <w:spacing w:val="2"/>
          <w:szCs w:val="20"/>
          <w14:textFill>
            <w14:solidFill>
              <w14:schemeClr w14:val="tx1"/>
            </w14:solidFill>
          </w14:textFill>
        </w:rPr>
        <w:t>A</w:t>
      </w:r>
      <w:bookmarkEnd w:id="209"/>
    </w:p>
    <w:p w14:paraId="3FAEE007">
      <w:pPr>
        <w:widowControl w:val="0"/>
        <w:tabs>
          <w:tab w:val="left" w:pos="142"/>
        </w:tabs>
        <w:autoSpaceDE w:val="0"/>
        <w:autoSpaceDN w:val="0"/>
        <w:adjustRightInd w:val="0"/>
        <w:jc w:val="cente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pPr>
      <w:bookmarkStart w:id="211" w:name="_Toc143290654"/>
      <w: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t>（</w:t>
      </w:r>
      <w:r>
        <w:rPr>
          <w:rFonts w:hint="eastAsia" w:ascii="黑体" w:hAnsi="黑体" w:eastAsia="黑体" w:cs="Times New Roman"/>
          <w:color w:val="000000" w:themeColor="text1"/>
          <w:spacing w:val="2"/>
          <w:kern w:val="2"/>
          <w:sz w:val="21"/>
          <w:szCs w:val="20"/>
          <w:lang w:val="en-US" w:eastAsia="zh-CN" w:bidi="ar-SA"/>
          <w14:textFill>
            <w14:solidFill>
              <w14:schemeClr w14:val="tx1"/>
            </w14:solidFill>
          </w14:textFill>
        </w:rPr>
        <w:t>规范</w:t>
      </w:r>
      <w: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t>性）</w:t>
      </w:r>
      <w:bookmarkEnd w:id="211"/>
    </w:p>
    <w:p w14:paraId="103F1798">
      <w:pPr>
        <w:tabs>
          <w:tab w:val="left" w:pos="142"/>
        </w:tabs>
        <w:spacing w:before="65" w:line="230" w:lineRule="auto"/>
        <w:jc w:val="center"/>
        <w:outlineLvl w:val="1"/>
        <w:rPr>
          <w:rFonts w:ascii="Times New Roman" w:hAnsi="Times New Roman"/>
          <w:color w:val="auto"/>
          <w:sz w:val="24"/>
          <w:szCs w:val="24"/>
        </w:rPr>
      </w:pPr>
      <w:r>
        <w:rPr>
          <w:rFonts w:eastAsia="黑体"/>
          <w:color w:val="000000" w:themeColor="text1"/>
          <w:spacing w:val="2"/>
          <w:szCs w:val="21"/>
          <w14:textFill>
            <w14:solidFill>
              <w14:schemeClr w14:val="tx1"/>
            </w14:solidFill>
          </w14:textFill>
        </w:rPr>
        <w:t>退役军人人事档案文件材料归档范围表</w:t>
      </w:r>
    </w:p>
    <w:p w14:paraId="05AB1E03">
      <w:pPr>
        <w:rPr>
          <w:rFonts w:eastAsia="黑体"/>
          <w:color w:val="000000" w:themeColor="text1"/>
          <w:spacing w:val="2"/>
          <w:szCs w:val="21"/>
          <w14:textFill>
            <w14:solidFill>
              <w14:schemeClr w14:val="tx1"/>
            </w14:solidFill>
          </w14:textFill>
        </w:rPr>
      </w:pPr>
    </w:p>
    <w:p w14:paraId="11B13CF3">
      <w:pPr>
        <w:ind w:firstLine="428" w:firstLineChars="200"/>
        <w:rPr>
          <w:rFonts w:hint="eastAsia" w:ascii="宋体" w:hAnsi="宋体" w:eastAsia="宋体" w:cs="宋体"/>
          <w:color w:val="000000" w:themeColor="text1"/>
          <w:spacing w:val="2"/>
          <w:szCs w:val="21"/>
          <w:lang w:val="en-US" w:eastAsia="zh-CN"/>
          <w14:textFill>
            <w14:solidFill>
              <w14:schemeClr w14:val="tx1"/>
            </w14:solidFill>
          </w14:textFill>
        </w:rPr>
      </w:pPr>
      <w:r>
        <w:rPr>
          <w:rFonts w:hint="eastAsia" w:ascii="宋体" w:hAnsi="宋体" w:eastAsia="宋体" w:cs="宋体"/>
          <w:color w:val="000000" w:themeColor="text1"/>
          <w:spacing w:val="2"/>
          <w:szCs w:val="21"/>
          <w14:textFill>
            <w14:solidFill>
              <w14:schemeClr w14:val="tx1"/>
            </w14:solidFill>
          </w14:textFill>
        </w:rPr>
        <w:t>退役军人人事档案文件材料归档范围分别见表A.1</w:t>
      </w:r>
      <w:r>
        <w:rPr>
          <w:rFonts w:hint="eastAsia" w:ascii="宋体" w:hAnsi="宋体" w:eastAsia="宋体" w:cs="宋体"/>
          <w:color w:val="000000" w:themeColor="text1"/>
          <w:spacing w:val="2"/>
          <w:szCs w:val="21"/>
          <w:lang w:eastAsia="zh-CN"/>
          <w14:textFill>
            <w14:solidFill>
              <w14:schemeClr w14:val="tx1"/>
            </w14:solidFill>
          </w14:textFill>
        </w:rPr>
        <w:t>、</w:t>
      </w:r>
      <w:r>
        <w:rPr>
          <w:rFonts w:hint="eastAsia" w:ascii="宋体" w:hAnsi="宋体" w:eastAsia="宋体" w:cs="宋体"/>
          <w:color w:val="000000" w:themeColor="text1"/>
          <w:spacing w:val="2"/>
          <w:szCs w:val="21"/>
          <w:lang w:val="en-US" w:eastAsia="zh-CN"/>
          <w14:textFill>
            <w14:solidFill>
              <w14:schemeClr w14:val="tx1"/>
            </w14:solidFill>
          </w14:textFill>
        </w:rPr>
        <w:t>表</w:t>
      </w:r>
      <w:r>
        <w:rPr>
          <w:rFonts w:hint="eastAsia" w:ascii="宋体" w:hAnsi="宋体" w:eastAsia="宋体" w:cs="宋体"/>
          <w:color w:val="000000" w:themeColor="text1"/>
          <w:spacing w:val="2"/>
          <w:szCs w:val="21"/>
          <w14:textFill>
            <w14:solidFill>
              <w14:schemeClr w14:val="tx1"/>
            </w14:solidFill>
          </w14:textFill>
        </w:rPr>
        <w:t>A.</w:t>
      </w:r>
      <w:r>
        <w:rPr>
          <w:rFonts w:hint="eastAsia" w:ascii="宋体" w:hAnsi="宋体" w:eastAsia="宋体" w:cs="宋体"/>
          <w:color w:val="000000" w:themeColor="text1"/>
          <w:spacing w:val="2"/>
          <w:szCs w:val="21"/>
          <w:lang w:val="en-US" w:eastAsia="zh-CN"/>
          <w14:textFill>
            <w14:solidFill>
              <w14:schemeClr w14:val="tx1"/>
            </w14:solidFill>
          </w14:textFill>
        </w:rPr>
        <w:t>2</w:t>
      </w:r>
      <w:r>
        <w:rPr>
          <w:rFonts w:hint="eastAsia" w:ascii="宋体" w:hAnsi="宋体" w:eastAsia="宋体" w:cs="宋体"/>
          <w:color w:val="000000" w:themeColor="text1"/>
          <w:spacing w:val="2"/>
          <w:szCs w:val="21"/>
          <w:lang w:eastAsia="zh-CN"/>
          <w14:textFill>
            <w14:solidFill>
              <w14:schemeClr w14:val="tx1"/>
            </w14:solidFill>
          </w14:textFill>
        </w:rPr>
        <w:t>、</w:t>
      </w:r>
      <w:r>
        <w:rPr>
          <w:rFonts w:hint="eastAsia" w:ascii="宋体" w:hAnsi="宋体" w:eastAsia="宋体" w:cs="宋体"/>
          <w:color w:val="000000" w:themeColor="text1"/>
          <w:spacing w:val="2"/>
          <w:szCs w:val="21"/>
          <w:lang w:val="en-US" w:eastAsia="zh-CN"/>
          <w14:textFill>
            <w14:solidFill>
              <w14:schemeClr w14:val="tx1"/>
            </w14:solidFill>
          </w14:textFill>
        </w:rPr>
        <w:t>表</w:t>
      </w:r>
      <w:r>
        <w:rPr>
          <w:rFonts w:hint="eastAsia" w:ascii="宋体" w:hAnsi="宋体" w:eastAsia="宋体" w:cs="宋体"/>
          <w:color w:val="000000" w:themeColor="text1"/>
          <w:spacing w:val="2"/>
          <w:szCs w:val="21"/>
          <w14:textFill>
            <w14:solidFill>
              <w14:schemeClr w14:val="tx1"/>
            </w14:solidFill>
          </w14:textFill>
        </w:rPr>
        <w:t xml:space="preserve"> A.</w:t>
      </w:r>
      <w:r>
        <w:rPr>
          <w:rFonts w:hint="eastAsia" w:ascii="宋体" w:hAnsi="宋体" w:eastAsia="宋体" w:cs="宋体"/>
          <w:color w:val="000000" w:themeColor="text1"/>
          <w:spacing w:val="2"/>
          <w:szCs w:val="21"/>
          <w:lang w:val="en-US" w:eastAsia="zh-CN"/>
          <w14:textFill>
            <w14:solidFill>
              <w14:schemeClr w14:val="tx1"/>
            </w14:solidFill>
          </w14:textFill>
        </w:rPr>
        <w:t>3</w:t>
      </w:r>
      <w:bookmarkEnd w:id="210"/>
      <w:r>
        <w:rPr>
          <w:rFonts w:hint="eastAsia" w:ascii="宋体" w:hAnsi="宋体" w:eastAsia="宋体" w:cs="宋体"/>
          <w:color w:val="000000" w:themeColor="text1"/>
          <w:spacing w:val="2"/>
          <w:szCs w:val="21"/>
          <w:lang w:val="en-US" w:eastAsia="zh-CN"/>
          <w14:textFill>
            <w14:solidFill>
              <w14:schemeClr w14:val="tx1"/>
            </w14:solidFill>
          </w14:textFill>
        </w:rPr>
        <w:t>。</w:t>
      </w:r>
    </w:p>
    <w:p w14:paraId="767EE9E3">
      <w:pPr>
        <w:pStyle w:val="50"/>
      </w:pPr>
    </w:p>
    <w:p w14:paraId="7ABA969E">
      <w:pPr>
        <w:jc w:val="center"/>
        <w:rPr>
          <w:rFonts w:hint="default" w:eastAsia="黑体"/>
          <w:color w:val="000000" w:themeColor="text1"/>
          <w:spacing w:val="2"/>
          <w:szCs w:val="21"/>
          <w:lang w:val="en-US" w:eastAsia="zh-CN"/>
          <w14:textFill>
            <w14:solidFill>
              <w14:schemeClr w14:val="tx1"/>
            </w14:solidFill>
          </w14:textFill>
        </w:rPr>
      </w:pPr>
      <w:r>
        <w:rPr>
          <w:rFonts w:eastAsia="黑体"/>
          <w:color w:val="000000" w:themeColor="text1"/>
          <w:spacing w:val="2"/>
          <w:szCs w:val="21"/>
          <w14:textFill>
            <w14:solidFill>
              <w14:schemeClr w14:val="tx1"/>
            </w14:solidFill>
          </w14:textFill>
        </w:rPr>
        <w:t xml:space="preserve">表A.1 </w:t>
      </w:r>
      <w:r>
        <w:rPr>
          <w:rFonts w:hint="eastAsia" w:eastAsia="黑体"/>
          <w:color w:val="000000" w:themeColor="text1"/>
          <w:spacing w:val="2"/>
          <w:szCs w:val="21"/>
          <w:lang w:val="en-US" w:eastAsia="zh-CN"/>
          <w14:textFill>
            <w14:solidFill>
              <w14:schemeClr w14:val="tx1"/>
            </w14:solidFill>
          </w14:textFill>
        </w:rPr>
        <w:t>军官</w:t>
      </w:r>
      <w:r>
        <w:rPr>
          <w:rFonts w:eastAsia="黑体"/>
          <w:color w:val="000000" w:themeColor="text1"/>
          <w:spacing w:val="2"/>
          <w:szCs w:val="21"/>
          <w14:textFill>
            <w14:solidFill>
              <w14:schemeClr w14:val="tx1"/>
            </w14:solidFill>
          </w14:textFill>
        </w:rPr>
        <w:t>人事档案文件材料归档范围</w:t>
      </w:r>
      <w:r>
        <w:rPr>
          <w:rFonts w:hint="eastAsia" w:eastAsia="黑体"/>
          <w:color w:val="000000" w:themeColor="text1"/>
          <w:spacing w:val="2"/>
          <w:szCs w:val="21"/>
          <w:lang w:eastAsia="zh-CN"/>
          <w14:textFill>
            <w14:solidFill>
              <w14:schemeClr w14:val="tx1"/>
            </w14:solidFill>
          </w14:textFill>
        </w:rPr>
        <w:t>目录</w:t>
      </w:r>
      <w:r>
        <w:rPr>
          <w:rFonts w:hint="eastAsia" w:eastAsia="黑体"/>
          <w:color w:val="000000" w:themeColor="text1"/>
          <w:spacing w:val="2"/>
          <w:szCs w:val="21"/>
          <w:lang w:val="en-US" w:eastAsia="zh-CN"/>
          <w14:textFill>
            <w14:solidFill>
              <w14:schemeClr w14:val="tx1"/>
            </w14:solidFill>
          </w14:textFill>
        </w:rPr>
        <w:t>表</w:t>
      </w:r>
    </w:p>
    <w:tbl>
      <w:tblPr>
        <w:tblStyle w:val="41"/>
        <w:tblW w:w="84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3552"/>
        <w:gridCol w:w="504"/>
        <w:gridCol w:w="480"/>
        <w:gridCol w:w="492"/>
        <w:gridCol w:w="636"/>
        <w:gridCol w:w="1320"/>
        <w:gridCol w:w="675"/>
      </w:tblGrid>
      <w:tr w14:paraId="32EA5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vMerge w:val="restart"/>
            <w:noWrap w:val="0"/>
            <w:vAlign w:val="center"/>
          </w:tcPr>
          <w:p w14:paraId="2FBAD870">
            <w:pP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 xml:space="preserve"> 序号</w:t>
            </w:r>
          </w:p>
        </w:tc>
        <w:tc>
          <w:tcPr>
            <w:tcW w:w="3552" w:type="dxa"/>
            <w:vMerge w:val="restart"/>
            <w:noWrap w:val="0"/>
            <w:vAlign w:val="center"/>
          </w:tcPr>
          <w:p w14:paraId="3A71322E">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材料名称</w:t>
            </w:r>
          </w:p>
        </w:tc>
        <w:tc>
          <w:tcPr>
            <w:tcW w:w="1476" w:type="dxa"/>
            <w:gridSpan w:val="3"/>
            <w:noWrap w:val="0"/>
            <w:vAlign w:val="center"/>
          </w:tcPr>
          <w:p w14:paraId="081CC6B7">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材料形成时间</w:t>
            </w:r>
          </w:p>
        </w:tc>
        <w:tc>
          <w:tcPr>
            <w:tcW w:w="636" w:type="dxa"/>
            <w:noWrap w:val="0"/>
            <w:vAlign w:val="center"/>
          </w:tcPr>
          <w:p w14:paraId="140A137B">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页数</w:t>
            </w:r>
          </w:p>
        </w:tc>
        <w:tc>
          <w:tcPr>
            <w:tcW w:w="1320" w:type="dxa"/>
            <w:noWrap w:val="0"/>
            <w:vAlign w:val="center"/>
          </w:tcPr>
          <w:p w14:paraId="79C82E83">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文件起始号</w:t>
            </w:r>
          </w:p>
        </w:tc>
        <w:tc>
          <w:tcPr>
            <w:tcW w:w="675" w:type="dxa"/>
            <w:noWrap w:val="0"/>
            <w:vAlign w:val="center"/>
          </w:tcPr>
          <w:p w14:paraId="1EA18323">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备注</w:t>
            </w:r>
          </w:p>
        </w:tc>
      </w:tr>
      <w:tr w14:paraId="4E52C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vMerge w:val="continue"/>
            <w:noWrap w:val="0"/>
            <w:vAlign w:val="center"/>
          </w:tcPr>
          <w:p w14:paraId="344973A9">
            <w:pPr>
              <w:jc w:val="center"/>
              <w:rPr>
                <w:rFonts w:hint="eastAsia" w:asciiTheme="minorEastAsia" w:hAnsiTheme="minorEastAsia" w:eastAsiaTheme="minorEastAsia" w:cstheme="minorEastAsia"/>
                <w:color w:val="auto"/>
                <w:sz w:val="18"/>
                <w:szCs w:val="18"/>
                <w:lang w:val="en-US" w:eastAsia="zh-CN"/>
              </w:rPr>
            </w:pPr>
          </w:p>
        </w:tc>
        <w:tc>
          <w:tcPr>
            <w:tcW w:w="3552" w:type="dxa"/>
            <w:vMerge w:val="continue"/>
            <w:noWrap w:val="0"/>
            <w:vAlign w:val="center"/>
          </w:tcPr>
          <w:p w14:paraId="59727721">
            <w:pPr>
              <w:jc w:val="center"/>
              <w:rPr>
                <w:rFonts w:hint="eastAsia" w:asciiTheme="minorEastAsia" w:hAnsiTheme="minorEastAsia" w:eastAsiaTheme="minorEastAsia" w:cstheme="minorEastAsia"/>
                <w:color w:val="auto"/>
                <w:sz w:val="18"/>
                <w:szCs w:val="18"/>
                <w:lang w:val="en-US" w:eastAsia="zh-CN"/>
              </w:rPr>
            </w:pPr>
          </w:p>
        </w:tc>
        <w:tc>
          <w:tcPr>
            <w:tcW w:w="504" w:type="dxa"/>
            <w:noWrap w:val="0"/>
            <w:vAlign w:val="center"/>
          </w:tcPr>
          <w:p w14:paraId="33824479">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年</w:t>
            </w:r>
          </w:p>
        </w:tc>
        <w:tc>
          <w:tcPr>
            <w:tcW w:w="480" w:type="dxa"/>
            <w:noWrap w:val="0"/>
            <w:vAlign w:val="center"/>
          </w:tcPr>
          <w:p w14:paraId="1A2D75DC">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月</w:t>
            </w:r>
          </w:p>
        </w:tc>
        <w:tc>
          <w:tcPr>
            <w:tcW w:w="492" w:type="dxa"/>
            <w:noWrap w:val="0"/>
            <w:vAlign w:val="center"/>
          </w:tcPr>
          <w:p w14:paraId="2F0D2BE5">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日</w:t>
            </w:r>
          </w:p>
        </w:tc>
        <w:tc>
          <w:tcPr>
            <w:tcW w:w="636" w:type="dxa"/>
            <w:noWrap w:val="0"/>
            <w:vAlign w:val="center"/>
          </w:tcPr>
          <w:p w14:paraId="21181690">
            <w:pPr>
              <w:jc w:val="center"/>
              <w:rPr>
                <w:rFonts w:hint="eastAsia" w:asciiTheme="minorEastAsia" w:hAnsiTheme="minorEastAsia" w:eastAsiaTheme="minorEastAsia" w:cstheme="minorEastAsia"/>
                <w:color w:val="auto"/>
                <w:sz w:val="18"/>
                <w:szCs w:val="18"/>
                <w:lang w:val="en-US" w:eastAsia="zh-CN"/>
              </w:rPr>
            </w:pPr>
          </w:p>
        </w:tc>
        <w:tc>
          <w:tcPr>
            <w:tcW w:w="1320" w:type="dxa"/>
            <w:noWrap w:val="0"/>
            <w:vAlign w:val="center"/>
          </w:tcPr>
          <w:p w14:paraId="142FC941">
            <w:pPr>
              <w:jc w:val="center"/>
              <w:rPr>
                <w:rFonts w:hint="eastAsia" w:asciiTheme="minorEastAsia" w:hAnsiTheme="minorEastAsia" w:eastAsiaTheme="minorEastAsia" w:cstheme="minorEastAsia"/>
                <w:color w:val="auto"/>
                <w:sz w:val="18"/>
                <w:szCs w:val="18"/>
                <w:lang w:val="en-US" w:eastAsia="zh-CN"/>
              </w:rPr>
            </w:pPr>
          </w:p>
        </w:tc>
        <w:tc>
          <w:tcPr>
            <w:tcW w:w="675" w:type="dxa"/>
            <w:noWrap w:val="0"/>
            <w:vAlign w:val="center"/>
          </w:tcPr>
          <w:p w14:paraId="5C273082">
            <w:pPr>
              <w:jc w:val="center"/>
              <w:rPr>
                <w:rFonts w:hint="eastAsia" w:asciiTheme="minorEastAsia" w:hAnsiTheme="minorEastAsia" w:eastAsiaTheme="minorEastAsia" w:cstheme="minorEastAsia"/>
                <w:color w:val="auto"/>
                <w:sz w:val="18"/>
                <w:szCs w:val="18"/>
                <w:lang w:val="en-US" w:eastAsia="zh-CN"/>
              </w:rPr>
            </w:pPr>
          </w:p>
        </w:tc>
      </w:tr>
      <w:tr w14:paraId="25F91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top"/>
          </w:tcPr>
          <w:p w14:paraId="17641F09">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一</w:t>
            </w:r>
          </w:p>
        </w:tc>
        <w:tc>
          <w:tcPr>
            <w:tcW w:w="3552" w:type="dxa"/>
            <w:noWrap w:val="0"/>
            <w:vAlign w:val="top"/>
          </w:tcPr>
          <w:p w14:paraId="2604E9E1">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入伍材料</w:t>
            </w:r>
          </w:p>
        </w:tc>
        <w:tc>
          <w:tcPr>
            <w:tcW w:w="504" w:type="dxa"/>
            <w:noWrap w:val="0"/>
            <w:vAlign w:val="top"/>
          </w:tcPr>
          <w:p w14:paraId="15B9B149">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19FD1D9B">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79C5F2C1">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404870BD">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4EEA36AB">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5FC07137">
            <w:pPr>
              <w:rPr>
                <w:rFonts w:hint="eastAsia" w:asciiTheme="minorEastAsia" w:hAnsiTheme="minorEastAsia" w:eastAsiaTheme="minorEastAsia" w:cstheme="minorEastAsia"/>
                <w:color w:val="auto"/>
                <w:sz w:val="18"/>
                <w:szCs w:val="18"/>
                <w:lang w:val="en-US" w:eastAsia="zh-CN"/>
              </w:rPr>
            </w:pPr>
          </w:p>
        </w:tc>
      </w:tr>
      <w:tr w14:paraId="3B09A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top"/>
          </w:tcPr>
          <w:p w14:paraId="296DBE92">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二</w:t>
            </w:r>
          </w:p>
        </w:tc>
        <w:tc>
          <w:tcPr>
            <w:tcW w:w="3552" w:type="dxa"/>
            <w:noWrap w:val="0"/>
            <w:vAlign w:val="top"/>
          </w:tcPr>
          <w:p w14:paraId="5822463B">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入党（团）材料</w:t>
            </w:r>
          </w:p>
        </w:tc>
        <w:tc>
          <w:tcPr>
            <w:tcW w:w="504" w:type="dxa"/>
            <w:noWrap w:val="0"/>
            <w:vAlign w:val="top"/>
          </w:tcPr>
          <w:p w14:paraId="2A9309A9">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7A552AB7">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2A111D5B">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0A397ABA">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1911F3A5">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206F103F">
            <w:pPr>
              <w:rPr>
                <w:rFonts w:hint="eastAsia" w:asciiTheme="minorEastAsia" w:hAnsiTheme="minorEastAsia" w:eastAsiaTheme="minorEastAsia" w:cstheme="minorEastAsia"/>
                <w:color w:val="auto"/>
                <w:sz w:val="18"/>
                <w:szCs w:val="18"/>
                <w:lang w:val="en-US" w:eastAsia="zh-CN"/>
              </w:rPr>
            </w:pPr>
          </w:p>
        </w:tc>
      </w:tr>
      <w:tr w14:paraId="5121B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top"/>
          </w:tcPr>
          <w:p w14:paraId="008D63CE">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三</w:t>
            </w:r>
          </w:p>
        </w:tc>
        <w:tc>
          <w:tcPr>
            <w:tcW w:w="3552" w:type="dxa"/>
            <w:noWrap w:val="0"/>
            <w:vAlign w:val="top"/>
          </w:tcPr>
          <w:p w14:paraId="37DBFA2C">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考核鉴定材料</w:t>
            </w:r>
          </w:p>
        </w:tc>
        <w:tc>
          <w:tcPr>
            <w:tcW w:w="504" w:type="dxa"/>
            <w:noWrap w:val="0"/>
            <w:vAlign w:val="top"/>
          </w:tcPr>
          <w:p w14:paraId="469AF7F8">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651EF5A0">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2DDAF99A">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0D85FD82">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57B3C63C">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2512B84B">
            <w:pPr>
              <w:rPr>
                <w:rFonts w:hint="eastAsia" w:asciiTheme="minorEastAsia" w:hAnsiTheme="minorEastAsia" w:eastAsiaTheme="minorEastAsia" w:cstheme="minorEastAsia"/>
                <w:color w:val="auto"/>
                <w:sz w:val="18"/>
                <w:szCs w:val="18"/>
                <w:lang w:val="en-US" w:eastAsia="zh-CN"/>
              </w:rPr>
            </w:pPr>
          </w:p>
        </w:tc>
      </w:tr>
      <w:tr w14:paraId="389B3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57" w:type="dxa"/>
            <w:noWrap w:val="0"/>
            <w:vAlign w:val="center"/>
          </w:tcPr>
          <w:p w14:paraId="2A6BCA3D">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四</w:t>
            </w:r>
          </w:p>
        </w:tc>
        <w:tc>
          <w:tcPr>
            <w:tcW w:w="3552" w:type="dxa"/>
            <w:noWrap w:val="0"/>
            <w:vAlign w:val="center"/>
          </w:tcPr>
          <w:p w14:paraId="6BA5D6CE">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学历学位、职称、学术评鉴和教育培训材料</w:t>
            </w:r>
          </w:p>
        </w:tc>
        <w:tc>
          <w:tcPr>
            <w:tcW w:w="504" w:type="dxa"/>
            <w:noWrap w:val="0"/>
            <w:vAlign w:val="top"/>
          </w:tcPr>
          <w:p w14:paraId="0DD696FD">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320E4690">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7B3AC623">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1712F1C6">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0F1A8C9D">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3BEF0348">
            <w:pPr>
              <w:rPr>
                <w:rFonts w:hint="eastAsia" w:asciiTheme="minorEastAsia" w:hAnsiTheme="minorEastAsia" w:eastAsiaTheme="minorEastAsia" w:cstheme="minorEastAsia"/>
                <w:color w:val="auto"/>
                <w:sz w:val="18"/>
                <w:szCs w:val="18"/>
                <w:lang w:val="en-US" w:eastAsia="zh-CN"/>
              </w:rPr>
            </w:pPr>
          </w:p>
        </w:tc>
      </w:tr>
      <w:tr w14:paraId="589CE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center"/>
          </w:tcPr>
          <w:p w14:paraId="7A7A85A5">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（一）</w:t>
            </w:r>
          </w:p>
        </w:tc>
        <w:tc>
          <w:tcPr>
            <w:tcW w:w="3552" w:type="dxa"/>
            <w:noWrap w:val="0"/>
            <w:vAlign w:val="center"/>
          </w:tcPr>
          <w:p w14:paraId="71CDA02F">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学历学位材料</w:t>
            </w:r>
          </w:p>
        </w:tc>
        <w:tc>
          <w:tcPr>
            <w:tcW w:w="504" w:type="dxa"/>
            <w:noWrap w:val="0"/>
            <w:vAlign w:val="top"/>
          </w:tcPr>
          <w:p w14:paraId="691B6DF8">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00312091">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70851679">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271BDB4F">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5A4E0D12">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451F8DDE">
            <w:pPr>
              <w:rPr>
                <w:rFonts w:hint="eastAsia" w:asciiTheme="minorEastAsia" w:hAnsiTheme="minorEastAsia" w:eastAsiaTheme="minorEastAsia" w:cstheme="minorEastAsia"/>
                <w:color w:val="auto"/>
                <w:sz w:val="18"/>
                <w:szCs w:val="18"/>
                <w:lang w:val="en-US" w:eastAsia="zh-CN"/>
              </w:rPr>
            </w:pPr>
          </w:p>
        </w:tc>
      </w:tr>
      <w:tr w14:paraId="5FACD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757" w:type="dxa"/>
            <w:noWrap w:val="0"/>
            <w:vAlign w:val="center"/>
          </w:tcPr>
          <w:p w14:paraId="5FC59DB8">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（二）</w:t>
            </w:r>
          </w:p>
        </w:tc>
        <w:tc>
          <w:tcPr>
            <w:tcW w:w="3552" w:type="dxa"/>
            <w:noWrap w:val="0"/>
            <w:vAlign w:val="center"/>
          </w:tcPr>
          <w:p w14:paraId="0619C9E6">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职业（任职）资格和评（聘）专业技术职务（职称）材料</w:t>
            </w:r>
          </w:p>
        </w:tc>
        <w:tc>
          <w:tcPr>
            <w:tcW w:w="504" w:type="dxa"/>
            <w:noWrap w:val="0"/>
            <w:vAlign w:val="top"/>
          </w:tcPr>
          <w:p w14:paraId="1D643030">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0E921BB0">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2A57422E">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7766CE43">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203F0435">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4EE1BD6B">
            <w:pPr>
              <w:rPr>
                <w:rFonts w:hint="eastAsia" w:asciiTheme="minorEastAsia" w:hAnsiTheme="minorEastAsia" w:eastAsiaTheme="minorEastAsia" w:cstheme="minorEastAsia"/>
                <w:color w:val="auto"/>
                <w:sz w:val="18"/>
                <w:szCs w:val="18"/>
                <w:lang w:val="en-US" w:eastAsia="zh-CN"/>
              </w:rPr>
            </w:pPr>
          </w:p>
        </w:tc>
      </w:tr>
      <w:tr w14:paraId="78E5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center"/>
          </w:tcPr>
          <w:p w14:paraId="5E45BF91">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（三）</w:t>
            </w:r>
          </w:p>
        </w:tc>
        <w:tc>
          <w:tcPr>
            <w:tcW w:w="3552" w:type="dxa"/>
            <w:noWrap w:val="0"/>
            <w:vAlign w:val="center"/>
          </w:tcPr>
          <w:p w14:paraId="76403940">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科研学术材料</w:t>
            </w:r>
          </w:p>
        </w:tc>
        <w:tc>
          <w:tcPr>
            <w:tcW w:w="504" w:type="dxa"/>
            <w:noWrap w:val="0"/>
            <w:vAlign w:val="top"/>
          </w:tcPr>
          <w:p w14:paraId="28B3C6D5">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794BFFE8">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636E414D">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0F781091">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2DFCE5A4">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2D89D874">
            <w:pPr>
              <w:rPr>
                <w:rFonts w:hint="eastAsia" w:asciiTheme="minorEastAsia" w:hAnsiTheme="minorEastAsia" w:eastAsiaTheme="minorEastAsia" w:cstheme="minorEastAsia"/>
                <w:color w:val="auto"/>
                <w:sz w:val="18"/>
                <w:szCs w:val="18"/>
                <w:lang w:val="en-US" w:eastAsia="zh-CN"/>
              </w:rPr>
            </w:pPr>
          </w:p>
        </w:tc>
      </w:tr>
      <w:tr w14:paraId="2D0CE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center"/>
          </w:tcPr>
          <w:p w14:paraId="74BD06BD">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（四）</w:t>
            </w:r>
          </w:p>
        </w:tc>
        <w:tc>
          <w:tcPr>
            <w:tcW w:w="3552" w:type="dxa"/>
            <w:noWrap w:val="0"/>
            <w:vAlign w:val="center"/>
          </w:tcPr>
          <w:p w14:paraId="21DC01FD">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培训材料</w:t>
            </w:r>
          </w:p>
        </w:tc>
        <w:tc>
          <w:tcPr>
            <w:tcW w:w="504" w:type="dxa"/>
            <w:noWrap w:val="0"/>
            <w:vAlign w:val="top"/>
          </w:tcPr>
          <w:p w14:paraId="2B0EE133">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470A11C4">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1AB1C0D9">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01F041B5">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093F91F0">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7BBC1CB3">
            <w:pPr>
              <w:rPr>
                <w:rFonts w:hint="eastAsia" w:asciiTheme="minorEastAsia" w:hAnsiTheme="minorEastAsia" w:eastAsiaTheme="minorEastAsia" w:cstheme="minorEastAsia"/>
                <w:color w:val="auto"/>
                <w:sz w:val="18"/>
                <w:szCs w:val="18"/>
                <w:lang w:val="en-US" w:eastAsia="zh-CN"/>
              </w:rPr>
            </w:pPr>
          </w:p>
        </w:tc>
      </w:tr>
      <w:tr w14:paraId="45FAA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top"/>
          </w:tcPr>
          <w:p w14:paraId="24BED638">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五</w:t>
            </w:r>
          </w:p>
        </w:tc>
        <w:tc>
          <w:tcPr>
            <w:tcW w:w="3552" w:type="dxa"/>
            <w:noWrap w:val="0"/>
            <w:vAlign w:val="top"/>
          </w:tcPr>
          <w:p w14:paraId="66F15882">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政审、审计和审核材料</w:t>
            </w:r>
          </w:p>
        </w:tc>
        <w:tc>
          <w:tcPr>
            <w:tcW w:w="504" w:type="dxa"/>
            <w:noWrap w:val="0"/>
            <w:vAlign w:val="top"/>
          </w:tcPr>
          <w:p w14:paraId="4A2A3101">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2E2F91D0">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4E99CDB7">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3DE8F884">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67D05FFB">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4999900D">
            <w:pPr>
              <w:rPr>
                <w:rFonts w:hint="eastAsia" w:asciiTheme="minorEastAsia" w:hAnsiTheme="minorEastAsia" w:eastAsiaTheme="minorEastAsia" w:cstheme="minorEastAsia"/>
                <w:color w:val="auto"/>
                <w:sz w:val="18"/>
                <w:szCs w:val="18"/>
                <w:lang w:val="en-US" w:eastAsia="zh-CN"/>
              </w:rPr>
            </w:pPr>
          </w:p>
        </w:tc>
      </w:tr>
      <w:tr w14:paraId="60076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top"/>
          </w:tcPr>
          <w:p w14:paraId="4273D0F5">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六</w:t>
            </w:r>
          </w:p>
        </w:tc>
        <w:tc>
          <w:tcPr>
            <w:tcW w:w="3552" w:type="dxa"/>
            <w:noWrap w:val="0"/>
            <w:vAlign w:val="top"/>
          </w:tcPr>
          <w:p w14:paraId="22A02834">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党、团材料</w:t>
            </w:r>
          </w:p>
        </w:tc>
        <w:tc>
          <w:tcPr>
            <w:tcW w:w="504" w:type="dxa"/>
            <w:noWrap w:val="0"/>
            <w:vAlign w:val="top"/>
          </w:tcPr>
          <w:p w14:paraId="319947E2">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73BA8423">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4F5BAAEF">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05D10102">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4FAE6B56">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6ADBC667">
            <w:pPr>
              <w:rPr>
                <w:rFonts w:hint="eastAsia" w:asciiTheme="minorEastAsia" w:hAnsiTheme="minorEastAsia" w:eastAsiaTheme="minorEastAsia" w:cstheme="minorEastAsia"/>
                <w:color w:val="auto"/>
                <w:sz w:val="18"/>
                <w:szCs w:val="18"/>
                <w:lang w:val="en-US" w:eastAsia="zh-CN"/>
              </w:rPr>
            </w:pPr>
          </w:p>
        </w:tc>
      </w:tr>
      <w:tr w14:paraId="7183F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top"/>
          </w:tcPr>
          <w:p w14:paraId="449CB3FD">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七</w:t>
            </w:r>
          </w:p>
        </w:tc>
        <w:tc>
          <w:tcPr>
            <w:tcW w:w="3552" w:type="dxa"/>
            <w:noWrap w:val="0"/>
            <w:vAlign w:val="top"/>
          </w:tcPr>
          <w:p w14:paraId="51135876">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表彰奖励材料</w:t>
            </w:r>
          </w:p>
        </w:tc>
        <w:tc>
          <w:tcPr>
            <w:tcW w:w="504" w:type="dxa"/>
            <w:noWrap w:val="0"/>
            <w:vAlign w:val="top"/>
          </w:tcPr>
          <w:p w14:paraId="0E21222A">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350E5575">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714BE419">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3DC723B5">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08BEB879">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720EE473">
            <w:pPr>
              <w:rPr>
                <w:rFonts w:hint="eastAsia" w:asciiTheme="minorEastAsia" w:hAnsiTheme="minorEastAsia" w:eastAsiaTheme="minorEastAsia" w:cstheme="minorEastAsia"/>
                <w:color w:val="auto"/>
                <w:sz w:val="18"/>
                <w:szCs w:val="18"/>
                <w:lang w:val="en-US" w:eastAsia="zh-CN"/>
              </w:rPr>
            </w:pPr>
          </w:p>
        </w:tc>
      </w:tr>
      <w:tr w14:paraId="6445B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top"/>
          </w:tcPr>
          <w:p w14:paraId="2D65E27F">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八</w:t>
            </w:r>
          </w:p>
        </w:tc>
        <w:tc>
          <w:tcPr>
            <w:tcW w:w="3552" w:type="dxa"/>
            <w:noWrap w:val="0"/>
            <w:vAlign w:val="top"/>
          </w:tcPr>
          <w:p w14:paraId="2E3D82B5">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违规违纪违法处分材料</w:t>
            </w:r>
          </w:p>
        </w:tc>
        <w:tc>
          <w:tcPr>
            <w:tcW w:w="504" w:type="dxa"/>
            <w:noWrap w:val="0"/>
            <w:vAlign w:val="top"/>
          </w:tcPr>
          <w:p w14:paraId="643E8C9B">
            <w:pPr>
              <w:rPr>
                <w:rFonts w:hint="eastAsia" w:asciiTheme="minorEastAsia" w:hAnsiTheme="minorEastAsia" w:eastAsiaTheme="minorEastAsia" w:cstheme="minorEastAsia"/>
                <w:color w:val="auto"/>
                <w:sz w:val="18"/>
                <w:szCs w:val="18"/>
                <w:lang w:val="en-US" w:eastAsia="zh-CN"/>
              </w:rPr>
            </w:pPr>
          </w:p>
        </w:tc>
        <w:tc>
          <w:tcPr>
            <w:tcW w:w="480" w:type="dxa"/>
            <w:noWrap w:val="0"/>
            <w:vAlign w:val="top"/>
          </w:tcPr>
          <w:p w14:paraId="2A6B1FF0">
            <w:pPr>
              <w:rPr>
                <w:rFonts w:hint="eastAsia" w:asciiTheme="minorEastAsia" w:hAnsiTheme="minorEastAsia" w:eastAsiaTheme="minorEastAsia" w:cstheme="minorEastAsia"/>
                <w:color w:val="auto"/>
                <w:sz w:val="18"/>
                <w:szCs w:val="18"/>
                <w:lang w:val="en-US" w:eastAsia="zh-CN"/>
              </w:rPr>
            </w:pPr>
          </w:p>
        </w:tc>
        <w:tc>
          <w:tcPr>
            <w:tcW w:w="492" w:type="dxa"/>
            <w:noWrap w:val="0"/>
            <w:vAlign w:val="top"/>
          </w:tcPr>
          <w:p w14:paraId="51ACF6E1">
            <w:pPr>
              <w:rPr>
                <w:rFonts w:hint="eastAsia" w:asciiTheme="minorEastAsia" w:hAnsiTheme="minorEastAsia" w:eastAsiaTheme="minorEastAsia" w:cstheme="minorEastAsia"/>
                <w:color w:val="auto"/>
                <w:sz w:val="18"/>
                <w:szCs w:val="18"/>
                <w:lang w:val="en-US" w:eastAsia="zh-CN"/>
              </w:rPr>
            </w:pPr>
          </w:p>
        </w:tc>
        <w:tc>
          <w:tcPr>
            <w:tcW w:w="636" w:type="dxa"/>
            <w:noWrap w:val="0"/>
            <w:vAlign w:val="top"/>
          </w:tcPr>
          <w:p w14:paraId="3060B0BA">
            <w:pPr>
              <w:rPr>
                <w:rFonts w:hint="eastAsia" w:asciiTheme="minorEastAsia" w:hAnsiTheme="minorEastAsia" w:eastAsiaTheme="minorEastAsia" w:cstheme="minorEastAsia"/>
                <w:color w:val="auto"/>
                <w:sz w:val="18"/>
                <w:szCs w:val="18"/>
                <w:lang w:val="en-US" w:eastAsia="zh-CN"/>
              </w:rPr>
            </w:pPr>
          </w:p>
        </w:tc>
        <w:tc>
          <w:tcPr>
            <w:tcW w:w="1320" w:type="dxa"/>
            <w:noWrap w:val="0"/>
            <w:vAlign w:val="top"/>
          </w:tcPr>
          <w:p w14:paraId="5923309C">
            <w:pPr>
              <w:rPr>
                <w:rFonts w:hint="eastAsia" w:asciiTheme="minorEastAsia" w:hAnsiTheme="minorEastAsia" w:eastAsiaTheme="minorEastAsia" w:cstheme="minorEastAsia"/>
                <w:color w:val="auto"/>
                <w:sz w:val="18"/>
                <w:szCs w:val="18"/>
                <w:lang w:val="en-US" w:eastAsia="zh-CN"/>
              </w:rPr>
            </w:pPr>
          </w:p>
        </w:tc>
        <w:tc>
          <w:tcPr>
            <w:tcW w:w="675" w:type="dxa"/>
            <w:noWrap w:val="0"/>
            <w:vAlign w:val="top"/>
          </w:tcPr>
          <w:p w14:paraId="5CFDB0F8">
            <w:pPr>
              <w:rPr>
                <w:rFonts w:hint="eastAsia" w:asciiTheme="minorEastAsia" w:hAnsiTheme="minorEastAsia" w:eastAsiaTheme="minorEastAsia" w:cstheme="minorEastAsia"/>
                <w:color w:val="auto"/>
                <w:sz w:val="18"/>
                <w:szCs w:val="18"/>
                <w:lang w:val="en-US" w:eastAsia="zh-CN"/>
              </w:rPr>
            </w:pPr>
          </w:p>
        </w:tc>
      </w:tr>
      <w:tr w14:paraId="4DEF6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757" w:type="dxa"/>
            <w:noWrap w:val="0"/>
            <w:vAlign w:val="center"/>
          </w:tcPr>
          <w:p w14:paraId="52B8ABDB">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九</w:t>
            </w:r>
          </w:p>
        </w:tc>
        <w:tc>
          <w:tcPr>
            <w:tcW w:w="3552" w:type="dxa"/>
            <w:noWrap w:val="0"/>
            <w:vAlign w:val="center"/>
          </w:tcPr>
          <w:p w14:paraId="249D6814">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工资、任免、出国和会议代表材料</w:t>
            </w:r>
          </w:p>
        </w:tc>
        <w:tc>
          <w:tcPr>
            <w:tcW w:w="504" w:type="dxa"/>
            <w:noWrap w:val="0"/>
            <w:vAlign w:val="center"/>
          </w:tcPr>
          <w:p w14:paraId="7DB2A0BB">
            <w:pPr>
              <w:rPr>
                <w:rFonts w:hint="eastAsia" w:asciiTheme="minorEastAsia" w:hAnsiTheme="minorEastAsia" w:eastAsiaTheme="minorEastAsia" w:cstheme="minorEastAsia"/>
                <w:color w:val="auto"/>
                <w:sz w:val="18"/>
                <w:szCs w:val="18"/>
                <w:lang w:val="en-US" w:eastAsia="zh-CN"/>
              </w:rPr>
            </w:pPr>
          </w:p>
        </w:tc>
        <w:tc>
          <w:tcPr>
            <w:tcW w:w="480" w:type="dxa"/>
            <w:noWrap w:val="0"/>
            <w:vAlign w:val="center"/>
          </w:tcPr>
          <w:p w14:paraId="29E247BF">
            <w:pPr>
              <w:rPr>
                <w:rFonts w:hint="eastAsia" w:asciiTheme="minorEastAsia" w:hAnsiTheme="minorEastAsia" w:eastAsiaTheme="minorEastAsia" w:cstheme="minorEastAsia"/>
                <w:color w:val="auto"/>
                <w:sz w:val="18"/>
                <w:szCs w:val="18"/>
                <w:lang w:val="en-US" w:eastAsia="zh-CN"/>
              </w:rPr>
            </w:pPr>
          </w:p>
        </w:tc>
        <w:tc>
          <w:tcPr>
            <w:tcW w:w="492" w:type="dxa"/>
            <w:noWrap w:val="0"/>
            <w:vAlign w:val="center"/>
          </w:tcPr>
          <w:p w14:paraId="4FA9F525">
            <w:pPr>
              <w:rPr>
                <w:rFonts w:hint="eastAsia" w:asciiTheme="minorEastAsia" w:hAnsiTheme="minorEastAsia" w:eastAsiaTheme="minorEastAsia" w:cstheme="minorEastAsia"/>
                <w:color w:val="auto"/>
                <w:sz w:val="18"/>
                <w:szCs w:val="18"/>
                <w:lang w:val="en-US" w:eastAsia="zh-CN"/>
              </w:rPr>
            </w:pPr>
          </w:p>
        </w:tc>
        <w:tc>
          <w:tcPr>
            <w:tcW w:w="636" w:type="dxa"/>
            <w:noWrap w:val="0"/>
            <w:vAlign w:val="center"/>
          </w:tcPr>
          <w:p w14:paraId="48D81CFC">
            <w:pPr>
              <w:rPr>
                <w:rFonts w:hint="eastAsia" w:asciiTheme="minorEastAsia" w:hAnsiTheme="minorEastAsia" w:eastAsiaTheme="minorEastAsia" w:cstheme="minorEastAsia"/>
                <w:color w:val="auto"/>
                <w:sz w:val="18"/>
                <w:szCs w:val="18"/>
                <w:lang w:val="en-US" w:eastAsia="zh-CN"/>
              </w:rPr>
            </w:pPr>
          </w:p>
        </w:tc>
        <w:tc>
          <w:tcPr>
            <w:tcW w:w="1320" w:type="dxa"/>
            <w:noWrap w:val="0"/>
            <w:vAlign w:val="center"/>
          </w:tcPr>
          <w:p w14:paraId="12149886">
            <w:pPr>
              <w:rPr>
                <w:rFonts w:hint="eastAsia" w:asciiTheme="minorEastAsia" w:hAnsiTheme="minorEastAsia" w:eastAsiaTheme="minorEastAsia" w:cstheme="minorEastAsia"/>
                <w:color w:val="auto"/>
                <w:sz w:val="18"/>
                <w:szCs w:val="18"/>
                <w:lang w:val="en-US" w:eastAsia="zh-CN"/>
              </w:rPr>
            </w:pPr>
          </w:p>
        </w:tc>
        <w:tc>
          <w:tcPr>
            <w:tcW w:w="675" w:type="dxa"/>
            <w:noWrap w:val="0"/>
            <w:vAlign w:val="center"/>
          </w:tcPr>
          <w:p w14:paraId="06272725">
            <w:pPr>
              <w:rPr>
                <w:rFonts w:hint="eastAsia" w:asciiTheme="minorEastAsia" w:hAnsiTheme="minorEastAsia" w:eastAsiaTheme="minorEastAsia" w:cstheme="minorEastAsia"/>
                <w:color w:val="auto"/>
                <w:sz w:val="18"/>
                <w:szCs w:val="18"/>
                <w:lang w:val="en-US" w:eastAsia="zh-CN"/>
              </w:rPr>
            </w:pPr>
          </w:p>
        </w:tc>
      </w:tr>
      <w:tr w14:paraId="29675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center"/>
          </w:tcPr>
          <w:p w14:paraId="7740782E">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（一）</w:t>
            </w:r>
          </w:p>
        </w:tc>
        <w:tc>
          <w:tcPr>
            <w:tcW w:w="3552" w:type="dxa"/>
            <w:noWrap w:val="0"/>
            <w:vAlign w:val="center"/>
          </w:tcPr>
          <w:p w14:paraId="13849ACA">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工资、待遇材料</w:t>
            </w:r>
          </w:p>
        </w:tc>
        <w:tc>
          <w:tcPr>
            <w:tcW w:w="504" w:type="dxa"/>
            <w:noWrap w:val="0"/>
            <w:vAlign w:val="center"/>
          </w:tcPr>
          <w:p w14:paraId="158A30E5">
            <w:pPr>
              <w:rPr>
                <w:rFonts w:hint="eastAsia" w:asciiTheme="minorEastAsia" w:hAnsiTheme="minorEastAsia" w:eastAsiaTheme="minorEastAsia" w:cstheme="minorEastAsia"/>
                <w:color w:val="auto"/>
                <w:sz w:val="18"/>
                <w:szCs w:val="18"/>
                <w:lang w:val="en-US" w:eastAsia="zh-CN"/>
              </w:rPr>
            </w:pPr>
          </w:p>
        </w:tc>
        <w:tc>
          <w:tcPr>
            <w:tcW w:w="480" w:type="dxa"/>
            <w:noWrap w:val="0"/>
            <w:vAlign w:val="center"/>
          </w:tcPr>
          <w:p w14:paraId="6C5A50A2">
            <w:pPr>
              <w:rPr>
                <w:rFonts w:hint="eastAsia" w:asciiTheme="minorEastAsia" w:hAnsiTheme="minorEastAsia" w:eastAsiaTheme="minorEastAsia" w:cstheme="minorEastAsia"/>
                <w:color w:val="auto"/>
                <w:sz w:val="18"/>
                <w:szCs w:val="18"/>
                <w:lang w:val="en-US" w:eastAsia="zh-CN"/>
              </w:rPr>
            </w:pPr>
          </w:p>
        </w:tc>
        <w:tc>
          <w:tcPr>
            <w:tcW w:w="492" w:type="dxa"/>
            <w:noWrap w:val="0"/>
            <w:vAlign w:val="center"/>
          </w:tcPr>
          <w:p w14:paraId="423514CC">
            <w:pPr>
              <w:rPr>
                <w:rFonts w:hint="eastAsia" w:asciiTheme="minorEastAsia" w:hAnsiTheme="minorEastAsia" w:eastAsiaTheme="minorEastAsia" w:cstheme="minorEastAsia"/>
                <w:color w:val="auto"/>
                <w:sz w:val="18"/>
                <w:szCs w:val="18"/>
                <w:lang w:val="en-US" w:eastAsia="zh-CN"/>
              </w:rPr>
            </w:pPr>
          </w:p>
        </w:tc>
        <w:tc>
          <w:tcPr>
            <w:tcW w:w="636" w:type="dxa"/>
            <w:noWrap w:val="0"/>
            <w:vAlign w:val="center"/>
          </w:tcPr>
          <w:p w14:paraId="5382CD5D">
            <w:pPr>
              <w:rPr>
                <w:rFonts w:hint="eastAsia" w:asciiTheme="minorEastAsia" w:hAnsiTheme="minorEastAsia" w:eastAsiaTheme="minorEastAsia" w:cstheme="minorEastAsia"/>
                <w:color w:val="auto"/>
                <w:sz w:val="18"/>
                <w:szCs w:val="18"/>
                <w:lang w:val="en-US" w:eastAsia="zh-CN"/>
              </w:rPr>
            </w:pPr>
          </w:p>
        </w:tc>
        <w:tc>
          <w:tcPr>
            <w:tcW w:w="1320" w:type="dxa"/>
            <w:noWrap w:val="0"/>
            <w:vAlign w:val="center"/>
          </w:tcPr>
          <w:p w14:paraId="7C5F9E1E">
            <w:pPr>
              <w:rPr>
                <w:rFonts w:hint="eastAsia" w:asciiTheme="minorEastAsia" w:hAnsiTheme="minorEastAsia" w:eastAsiaTheme="minorEastAsia" w:cstheme="minorEastAsia"/>
                <w:color w:val="auto"/>
                <w:sz w:val="18"/>
                <w:szCs w:val="18"/>
                <w:lang w:val="en-US" w:eastAsia="zh-CN"/>
              </w:rPr>
            </w:pPr>
          </w:p>
        </w:tc>
        <w:tc>
          <w:tcPr>
            <w:tcW w:w="675" w:type="dxa"/>
            <w:noWrap w:val="0"/>
            <w:vAlign w:val="center"/>
          </w:tcPr>
          <w:p w14:paraId="50914BB9">
            <w:pPr>
              <w:rPr>
                <w:rFonts w:hint="eastAsia" w:asciiTheme="minorEastAsia" w:hAnsiTheme="minorEastAsia" w:eastAsiaTheme="minorEastAsia" w:cstheme="minorEastAsia"/>
                <w:color w:val="auto"/>
                <w:sz w:val="18"/>
                <w:szCs w:val="18"/>
                <w:lang w:val="en-US" w:eastAsia="zh-CN"/>
              </w:rPr>
            </w:pPr>
          </w:p>
        </w:tc>
      </w:tr>
      <w:tr w14:paraId="1A568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center"/>
          </w:tcPr>
          <w:p w14:paraId="0C4CA231">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（二）</w:t>
            </w:r>
          </w:p>
        </w:tc>
        <w:tc>
          <w:tcPr>
            <w:tcW w:w="3552" w:type="dxa"/>
            <w:noWrap w:val="0"/>
            <w:vAlign w:val="center"/>
          </w:tcPr>
          <w:p w14:paraId="484BA98D">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任免材料</w:t>
            </w:r>
          </w:p>
        </w:tc>
        <w:tc>
          <w:tcPr>
            <w:tcW w:w="504" w:type="dxa"/>
            <w:noWrap w:val="0"/>
            <w:vAlign w:val="center"/>
          </w:tcPr>
          <w:p w14:paraId="11BDD939">
            <w:pPr>
              <w:rPr>
                <w:rFonts w:hint="eastAsia" w:asciiTheme="minorEastAsia" w:hAnsiTheme="minorEastAsia" w:eastAsiaTheme="minorEastAsia" w:cstheme="minorEastAsia"/>
                <w:color w:val="auto"/>
                <w:sz w:val="18"/>
                <w:szCs w:val="18"/>
                <w:lang w:val="en-US" w:eastAsia="zh-CN"/>
              </w:rPr>
            </w:pPr>
          </w:p>
        </w:tc>
        <w:tc>
          <w:tcPr>
            <w:tcW w:w="480" w:type="dxa"/>
            <w:noWrap w:val="0"/>
            <w:vAlign w:val="center"/>
          </w:tcPr>
          <w:p w14:paraId="27714A21">
            <w:pPr>
              <w:rPr>
                <w:rFonts w:hint="eastAsia" w:asciiTheme="minorEastAsia" w:hAnsiTheme="minorEastAsia" w:eastAsiaTheme="minorEastAsia" w:cstheme="minorEastAsia"/>
                <w:color w:val="auto"/>
                <w:sz w:val="18"/>
                <w:szCs w:val="18"/>
                <w:lang w:val="en-US" w:eastAsia="zh-CN"/>
              </w:rPr>
            </w:pPr>
          </w:p>
        </w:tc>
        <w:tc>
          <w:tcPr>
            <w:tcW w:w="492" w:type="dxa"/>
            <w:noWrap w:val="0"/>
            <w:vAlign w:val="center"/>
          </w:tcPr>
          <w:p w14:paraId="32297BB1">
            <w:pPr>
              <w:rPr>
                <w:rFonts w:hint="eastAsia" w:asciiTheme="minorEastAsia" w:hAnsiTheme="minorEastAsia" w:eastAsiaTheme="minorEastAsia" w:cstheme="minorEastAsia"/>
                <w:color w:val="auto"/>
                <w:sz w:val="18"/>
                <w:szCs w:val="18"/>
                <w:lang w:val="en-US" w:eastAsia="zh-CN"/>
              </w:rPr>
            </w:pPr>
          </w:p>
        </w:tc>
        <w:tc>
          <w:tcPr>
            <w:tcW w:w="636" w:type="dxa"/>
            <w:noWrap w:val="0"/>
            <w:vAlign w:val="center"/>
          </w:tcPr>
          <w:p w14:paraId="11874017">
            <w:pPr>
              <w:rPr>
                <w:rFonts w:hint="eastAsia" w:asciiTheme="minorEastAsia" w:hAnsiTheme="minorEastAsia" w:eastAsiaTheme="minorEastAsia" w:cstheme="minorEastAsia"/>
                <w:color w:val="auto"/>
                <w:sz w:val="18"/>
                <w:szCs w:val="18"/>
                <w:lang w:val="en-US" w:eastAsia="zh-CN"/>
              </w:rPr>
            </w:pPr>
          </w:p>
        </w:tc>
        <w:tc>
          <w:tcPr>
            <w:tcW w:w="1320" w:type="dxa"/>
            <w:noWrap w:val="0"/>
            <w:vAlign w:val="center"/>
          </w:tcPr>
          <w:p w14:paraId="4C87A500">
            <w:pPr>
              <w:rPr>
                <w:rFonts w:hint="eastAsia" w:asciiTheme="minorEastAsia" w:hAnsiTheme="minorEastAsia" w:eastAsiaTheme="minorEastAsia" w:cstheme="minorEastAsia"/>
                <w:color w:val="auto"/>
                <w:sz w:val="18"/>
                <w:szCs w:val="18"/>
                <w:lang w:val="en-US" w:eastAsia="zh-CN"/>
              </w:rPr>
            </w:pPr>
          </w:p>
        </w:tc>
        <w:tc>
          <w:tcPr>
            <w:tcW w:w="675" w:type="dxa"/>
            <w:noWrap w:val="0"/>
            <w:vAlign w:val="center"/>
          </w:tcPr>
          <w:p w14:paraId="5B5656AF">
            <w:pPr>
              <w:rPr>
                <w:rFonts w:hint="eastAsia" w:asciiTheme="minorEastAsia" w:hAnsiTheme="minorEastAsia" w:eastAsiaTheme="minorEastAsia" w:cstheme="minorEastAsia"/>
                <w:color w:val="auto"/>
                <w:sz w:val="18"/>
                <w:szCs w:val="18"/>
                <w:lang w:val="en-US" w:eastAsia="zh-CN"/>
              </w:rPr>
            </w:pPr>
          </w:p>
        </w:tc>
      </w:tr>
      <w:tr w14:paraId="11F6E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center"/>
          </w:tcPr>
          <w:p w14:paraId="45C03322">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（三）</w:t>
            </w:r>
          </w:p>
        </w:tc>
        <w:tc>
          <w:tcPr>
            <w:tcW w:w="3552" w:type="dxa"/>
            <w:noWrap w:val="0"/>
            <w:vAlign w:val="center"/>
          </w:tcPr>
          <w:p w14:paraId="0F58E287">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出国（境）材料</w:t>
            </w:r>
          </w:p>
        </w:tc>
        <w:tc>
          <w:tcPr>
            <w:tcW w:w="504" w:type="dxa"/>
            <w:noWrap w:val="0"/>
            <w:vAlign w:val="center"/>
          </w:tcPr>
          <w:p w14:paraId="02014341">
            <w:pPr>
              <w:rPr>
                <w:rFonts w:hint="eastAsia" w:asciiTheme="minorEastAsia" w:hAnsiTheme="minorEastAsia" w:eastAsiaTheme="minorEastAsia" w:cstheme="minorEastAsia"/>
                <w:color w:val="auto"/>
                <w:sz w:val="18"/>
                <w:szCs w:val="18"/>
                <w:lang w:val="en-US" w:eastAsia="zh-CN"/>
              </w:rPr>
            </w:pPr>
          </w:p>
        </w:tc>
        <w:tc>
          <w:tcPr>
            <w:tcW w:w="480" w:type="dxa"/>
            <w:noWrap w:val="0"/>
            <w:vAlign w:val="center"/>
          </w:tcPr>
          <w:p w14:paraId="426D18FA">
            <w:pPr>
              <w:rPr>
                <w:rFonts w:hint="eastAsia" w:asciiTheme="minorEastAsia" w:hAnsiTheme="minorEastAsia" w:eastAsiaTheme="minorEastAsia" w:cstheme="minorEastAsia"/>
                <w:color w:val="auto"/>
                <w:sz w:val="18"/>
                <w:szCs w:val="18"/>
                <w:lang w:val="en-US" w:eastAsia="zh-CN"/>
              </w:rPr>
            </w:pPr>
          </w:p>
        </w:tc>
        <w:tc>
          <w:tcPr>
            <w:tcW w:w="492" w:type="dxa"/>
            <w:noWrap w:val="0"/>
            <w:vAlign w:val="center"/>
          </w:tcPr>
          <w:p w14:paraId="43A24E16">
            <w:pPr>
              <w:rPr>
                <w:rFonts w:hint="eastAsia" w:asciiTheme="minorEastAsia" w:hAnsiTheme="minorEastAsia" w:eastAsiaTheme="minorEastAsia" w:cstheme="minorEastAsia"/>
                <w:color w:val="auto"/>
                <w:sz w:val="18"/>
                <w:szCs w:val="18"/>
                <w:lang w:val="en-US" w:eastAsia="zh-CN"/>
              </w:rPr>
            </w:pPr>
          </w:p>
        </w:tc>
        <w:tc>
          <w:tcPr>
            <w:tcW w:w="636" w:type="dxa"/>
            <w:noWrap w:val="0"/>
            <w:vAlign w:val="center"/>
          </w:tcPr>
          <w:p w14:paraId="49D81A37">
            <w:pPr>
              <w:rPr>
                <w:rFonts w:hint="eastAsia" w:asciiTheme="minorEastAsia" w:hAnsiTheme="minorEastAsia" w:eastAsiaTheme="minorEastAsia" w:cstheme="minorEastAsia"/>
                <w:color w:val="auto"/>
                <w:sz w:val="18"/>
                <w:szCs w:val="18"/>
                <w:lang w:val="en-US" w:eastAsia="zh-CN"/>
              </w:rPr>
            </w:pPr>
          </w:p>
        </w:tc>
        <w:tc>
          <w:tcPr>
            <w:tcW w:w="1320" w:type="dxa"/>
            <w:noWrap w:val="0"/>
            <w:vAlign w:val="center"/>
          </w:tcPr>
          <w:p w14:paraId="736E1629">
            <w:pPr>
              <w:rPr>
                <w:rFonts w:hint="eastAsia" w:asciiTheme="minorEastAsia" w:hAnsiTheme="minorEastAsia" w:eastAsiaTheme="minorEastAsia" w:cstheme="minorEastAsia"/>
                <w:color w:val="auto"/>
                <w:sz w:val="18"/>
                <w:szCs w:val="18"/>
                <w:lang w:val="en-US" w:eastAsia="zh-CN"/>
              </w:rPr>
            </w:pPr>
          </w:p>
        </w:tc>
        <w:tc>
          <w:tcPr>
            <w:tcW w:w="675" w:type="dxa"/>
            <w:noWrap w:val="0"/>
            <w:vAlign w:val="center"/>
          </w:tcPr>
          <w:p w14:paraId="17C20DDA">
            <w:pPr>
              <w:rPr>
                <w:rFonts w:hint="eastAsia" w:asciiTheme="minorEastAsia" w:hAnsiTheme="minorEastAsia" w:eastAsiaTheme="minorEastAsia" w:cstheme="minorEastAsia"/>
                <w:color w:val="auto"/>
                <w:sz w:val="18"/>
                <w:szCs w:val="18"/>
                <w:lang w:val="en-US" w:eastAsia="zh-CN"/>
              </w:rPr>
            </w:pPr>
          </w:p>
        </w:tc>
      </w:tr>
      <w:tr w14:paraId="1D5DE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center"/>
          </w:tcPr>
          <w:p w14:paraId="71F785ED">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（四）</w:t>
            </w:r>
          </w:p>
        </w:tc>
        <w:tc>
          <w:tcPr>
            <w:tcW w:w="3552" w:type="dxa"/>
            <w:noWrap w:val="0"/>
            <w:vAlign w:val="center"/>
          </w:tcPr>
          <w:p w14:paraId="30214CD2">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参加会议的代表登记表等材料</w:t>
            </w:r>
          </w:p>
        </w:tc>
        <w:tc>
          <w:tcPr>
            <w:tcW w:w="504" w:type="dxa"/>
            <w:noWrap w:val="0"/>
            <w:vAlign w:val="center"/>
          </w:tcPr>
          <w:p w14:paraId="0BC40304">
            <w:pPr>
              <w:rPr>
                <w:rFonts w:hint="eastAsia" w:asciiTheme="minorEastAsia" w:hAnsiTheme="minorEastAsia" w:eastAsiaTheme="minorEastAsia" w:cstheme="minorEastAsia"/>
                <w:color w:val="auto"/>
                <w:sz w:val="18"/>
                <w:szCs w:val="18"/>
                <w:lang w:val="en-US" w:eastAsia="zh-CN"/>
              </w:rPr>
            </w:pPr>
          </w:p>
        </w:tc>
        <w:tc>
          <w:tcPr>
            <w:tcW w:w="480" w:type="dxa"/>
            <w:noWrap w:val="0"/>
            <w:vAlign w:val="center"/>
          </w:tcPr>
          <w:p w14:paraId="1A69C697">
            <w:pPr>
              <w:rPr>
                <w:rFonts w:hint="eastAsia" w:asciiTheme="minorEastAsia" w:hAnsiTheme="minorEastAsia" w:eastAsiaTheme="minorEastAsia" w:cstheme="minorEastAsia"/>
                <w:color w:val="auto"/>
                <w:sz w:val="18"/>
                <w:szCs w:val="18"/>
                <w:lang w:val="en-US" w:eastAsia="zh-CN"/>
              </w:rPr>
            </w:pPr>
          </w:p>
        </w:tc>
        <w:tc>
          <w:tcPr>
            <w:tcW w:w="492" w:type="dxa"/>
            <w:noWrap w:val="0"/>
            <w:vAlign w:val="center"/>
          </w:tcPr>
          <w:p w14:paraId="5C11A169">
            <w:pPr>
              <w:rPr>
                <w:rFonts w:hint="eastAsia" w:asciiTheme="minorEastAsia" w:hAnsiTheme="minorEastAsia" w:eastAsiaTheme="minorEastAsia" w:cstheme="minorEastAsia"/>
                <w:color w:val="auto"/>
                <w:sz w:val="18"/>
                <w:szCs w:val="18"/>
                <w:lang w:val="en-US" w:eastAsia="zh-CN"/>
              </w:rPr>
            </w:pPr>
          </w:p>
        </w:tc>
        <w:tc>
          <w:tcPr>
            <w:tcW w:w="636" w:type="dxa"/>
            <w:noWrap w:val="0"/>
            <w:vAlign w:val="center"/>
          </w:tcPr>
          <w:p w14:paraId="305E0EF5">
            <w:pPr>
              <w:rPr>
                <w:rFonts w:hint="eastAsia" w:asciiTheme="minorEastAsia" w:hAnsiTheme="minorEastAsia" w:eastAsiaTheme="minorEastAsia" w:cstheme="minorEastAsia"/>
                <w:color w:val="auto"/>
                <w:sz w:val="18"/>
                <w:szCs w:val="18"/>
                <w:lang w:val="en-US" w:eastAsia="zh-CN"/>
              </w:rPr>
            </w:pPr>
          </w:p>
        </w:tc>
        <w:tc>
          <w:tcPr>
            <w:tcW w:w="1320" w:type="dxa"/>
            <w:noWrap w:val="0"/>
            <w:vAlign w:val="center"/>
          </w:tcPr>
          <w:p w14:paraId="6D428074">
            <w:pPr>
              <w:rPr>
                <w:rFonts w:hint="eastAsia" w:asciiTheme="minorEastAsia" w:hAnsiTheme="minorEastAsia" w:eastAsiaTheme="minorEastAsia" w:cstheme="minorEastAsia"/>
                <w:color w:val="auto"/>
                <w:sz w:val="18"/>
                <w:szCs w:val="18"/>
                <w:lang w:val="en-US" w:eastAsia="zh-CN"/>
              </w:rPr>
            </w:pPr>
          </w:p>
        </w:tc>
        <w:tc>
          <w:tcPr>
            <w:tcW w:w="675" w:type="dxa"/>
            <w:noWrap w:val="0"/>
            <w:vAlign w:val="center"/>
          </w:tcPr>
          <w:p w14:paraId="58B5B164">
            <w:pPr>
              <w:rPr>
                <w:rFonts w:hint="eastAsia" w:asciiTheme="minorEastAsia" w:hAnsiTheme="minorEastAsia" w:eastAsiaTheme="minorEastAsia" w:cstheme="minorEastAsia"/>
                <w:color w:val="auto"/>
                <w:sz w:val="18"/>
                <w:szCs w:val="18"/>
                <w:lang w:val="en-US" w:eastAsia="zh-CN"/>
              </w:rPr>
            </w:pPr>
          </w:p>
        </w:tc>
      </w:tr>
      <w:tr w14:paraId="4F69F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7" w:type="dxa"/>
            <w:noWrap w:val="0"/>
            <w:vAlign w:val="center"/>
          </w:tcPr>
          <w:p w14:paraId="0A4E75B5">
            <w:pPr>
              <w:jc w:val="center"/>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十</w:t>
            </w:r>
          </w:p>
        </w:tc>
        <w:tc>
          <w:tcPr>
            <w:tcW w:w="3552" w:type="dxa"/>
            <w:noWrap w:val="0"/>
            <w:vAlign w:val="center"/>
          </w:tcPr>
          <w:p w14:paraId="542EC42A">
            <w:pPr>
              <w:jc w:val="left"/>
              <w:rPr>
                <w:rFonts w:hint="eastAsia" w:asciiTheme="minorEastAsia" w:hAnsiTheme="minorEastAsia" w:eastAsia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lang w:val="en-US" w:eastAsia="zh-CN"/>
              </w:rPr>
              <w:t>其他可供组织参考的资料</w:t>
            </w:r>
          </w:p>
        </w:tc>
        <w:tc>
          <w:tcPr>
            <w:tcW w:w="504" w:type="dxa"/>
            <w:noWrap w:val="0"/>
            <w:vAlign w:val="center"/>
          </w:tcPr>
          <w:p w14:paraId="4D449605">
            <w:pPr>
              <w:rPr>
                <w:rFonts w:hint="eastAsia" w:asciiTheme="minorEastAsia" w:hAnsiTheme="minorEastAsia" w:eastAsiaTheme="minorEastAsia" w:cstheme="minorEastAsia"/>
                <w:color w:val="auto"/>
                <w:sz w:val="18"/>
                <w:szCs w:val="18"/>
                <w:lang w:val="en-US" w:eastAsia="zh-CN"/>
              </w:rPr>
            </w:pPr>
          </w:p>
        </w:tc>
        <w:tc>
          <w:tcPr>
            <w:tcW w:w="480" w:type="dxa"/>
            <w:noWrap w:val="0"/>
            <w:vAlign w:val="center"/>
          </w:tcPr>
          <w:p w14:paraId="4319D2BD">
            <w:pPr>
              <w:rPr>
                <w:rFonts w:hint="eastAsia" w:asciiTheme="minorEastAsia" w:hAnsiTheme="minorEastAsia" w:eastAsiaTheme="minorEastAsia" w:cstheme="minorEastAsia"/>
                <w:color w:val="auto"/>
                <w:sz w:val="18"/>
                <w:szCs w:val="18"/>
                <w:lang w:val="en-US" w:eastAsia="zh-CN"/>
              </w:rPr>
            </w:pPr>
          </w:p>
        </w:tc>
        <w:tc>
          <w:tcPr>
            <w:tcW w:w="492" w:type="dxa"/>
            <w:noWrap w:val="0"/>
            <w:vAlign w:val="center"/>
          </w:tcPr>
          <w:p w14:paraId="0F69E15C">
            <w:pPr>
              <w:rPr>
                <w:rFonts w:hint="eastAsia" w:asciiTheme="minorEastAsia" w:hAnsiTheme="minorEastAsia" w:eastAsiaTheme="minorEastAsia" w:cstheme="minorEastAsia"/>
                <w:color w:val="auto"/>
                <w:sz w:val="18"/>
                <w:szCs w:val="18"/>
                <w:lang w:val="en-US" w:eastAsia="zh-CN"/>
              </w:rPr>
            </w:pPr>
          </w:p>
        </w:tc>
        <w:tc>
          <w:tcPr>
            <w:tcW w:w="636" w:type="dxa"/>
            <w:noWrap w:val="0"/>
            <w:vAlign w:val="center"/>
          </w:tcPr>
          <w:p w14:paraId="679549CB">
            <w:pPr>
              <w:rPr>
                <w:rFonts w:hint="eastAsia" w:asciiTheme="minorEastAsia" w:hAnsiTheme="minorEastAsia" w:eastAsiaTheme="minorEastAsia" w:cstheme="minorEastAsia"/>
                <w:color w:val="auto"/>
                <w:sz w:val="18"/>
                <w:szCs w:val="18"/>
                <w:lang w:val="en-US" w:eastAsia="zh-CN"/>
              </w:rPr>
            </w:pPr>
          </w:p>
        </w:tc>
        <w:tc>
          <w:tcPr>
            <w:tcW w:w="1320" w:type="dxa"/>
            <w:noWrap w:val="0"/>
            <w:vAlign w:val="center"/>
          </w:tcPr>
          <w:p w14:paraId="50CA3D3D">
            <w:pPr>
              <w:rPr>
                <w:rFonts w:hint="eastAsia" w:asciiTheme="minorEastAsia" w:hAnsiTheme="minorEastAsia" w:eastAsiaTheme="minorEastAsia" w:cstheme="minorEastAsia"/>
                <w:color w:val="auto"/>
                <w:sz w:val="18"/>
                <w:szCs w:val="18"/>
                <w:lang w:val="en-US" w:eastAsia="zh-CN"/>
              </w:rPr>
            </w:pPr>
          </w:p>
        </w:tc>
        <w:tc>
          <w:tcPr>
            <w:tcW w:w="675" w:type="dxa"/>
            <w:noWrap w:val="0"/>
            <w:vAlign w:val="center"/>
          </w:tcPr>
          <w:p w14:paraId="46D4366F">
            <w:pPr>
              <w:rPr>
                <w:rFonts w:hint="eastAsia" w:asciiTheme="minorEastAsia" w:hAnsiTheme="minorEastAsia" w:eastAsiaTheme="minorEastAsia" w:cstheme="minorEastAsia"/>
                <w:color w:val="auto"/>
                <w:sz w:val="18"/>
                <w:szCs w:val="18"/>
                <w:lang w:val="en-US" w:eastAsia="zh-CN"/>
              </w:rPr>
            </w:pPr>
          </w:p>
        </w:tc>
      </w:tr>
    </w:tbl>
    <w:p w14:paraId="4F2439D1">
      <w:pPr>
        <w:rPr>
          <w:rFonts w:ascii="Times New Roman" w:hAnsi="Times New Roman" w:eastAsia="等线"/>
          <w:color w:val="auto"/>
          <w:sz w:val="18"/>
          <w:szCs w:val="18"/>
        </w:rPr>
      </w:pPr>
    </w:p>
    <w:p w14:paraId="4560C05B">
      <w:pPr>
        <w:rPr>
          <w:rFonts w:ascii="Times New Roman" w:hAnsi="Times New Roman" w:eastAsia="等线"/>
          <w:color w:val="auto"/>
          <w:sz w:val="18"/>
          <w:szCs w:val="18"/>
        </w:rPr>
      </w:pPr>
    </w:p>
    <w:p w14:paraId="7E70F229">
      <w:pPr>
        <w:rPr>
          <w:rFonts w:ascii="Times New Roman" w:hAnsi="Times New Roman" w:eastAsia="等线"/>
          <w:color w:val="auto"/>
          <w:sz w:val="18"/>
          <w:szCs w:val="18"/>
        </w:rPr>
      </w:pPr>
    </w:p>
    <w:p w14:paraId="6BBDC4C1">
      <w:pPr>
        <w:rPr>
          <w:rFonts w:hint="eastAsia" w:ascii="Times New Roman" w:hAnsi="Times New Roman" w:eastAsia="等线"/>
          <w:color w:val="auto"/>
          <w:sz w:val="18"/>
          <w:szCs w:val="18"/>
          <w:lang w:eastAsia="zh-CN"/>
        </w:rPr>
      </w:pPr>
    </w:p>
    <w:p w14:paraId="3361C96C">
      <w:pPr>
        <w:rPr>
          <w:rFonts w:hint="eastAsia" w:ascii="Times New Roman" w:hAnsi="Times New Roman" w:eastAsia="等线"/>
          <w:color w:val="auto"/>
          <w:sz w:val="18"/>
          <w:szCs w:val="18"/>
          <w:lang w:eastAsia="zh-CN"/>
        </w:rPr>
      </w:pPr>
    </w:p>
    <w:p w14:paraId="08AA44CB">
      <w:pPr>
        <w:rPr>
          <w:rFonts w:hint="eastAsia" w:ascii="Times New Roman" w:hAnsi="Times New Roman" w:eastAsia="等线"/>
          <w:color w:val="auto"/>
          <w:sz w:val="18"/>
          <w:szCs w:val="18"/>
          <w:lang w:eastAsia="zh-CN"/>
        </w:rPr>
      </w:pPr>
    </w:p>
    <w:p w14:paraId="35E99AAF">
      <w:pPr>
        <w:rPr>
          <w:rFonts w:hint="eastAsia" w:ascii="Times New Roman" w:hAnsi="Times New Roman" w:eastAsia="等线"/>
          <w:color w:val="auto"/>
          <w:sz w:val="18"/>
          <w:szCs w:val="18"/>
          <w:lang w:eastAsia="zh-CN"/>
        </w:rPr>
      </w:pPr>
    </w:p>
    <w:p w14:paraId="767E7E2D">
      <w:pPr>
        <w:rPr>
          <w:rFonts w:eastAsia="黑体"/>
          <w:color w:val="000000" w:themeColor="text1"/>
          <w:spacing w:val="2"/>
          <w:szCs w:val="21"/>
          <w14:textFill>
            <w14:solidFill>
              <w14:schemeClr w14:val="tx1"/>
            </w14:solidFill>
          </w14:textFill>
        </w:rPr>
      </w:pPr>
      <w:r>
        <w:rPr>
          <w:rFonts w:eastAsia="黑体"/>
          <w:color w:val="000000" w:themeColor="text1"/>
          <w:spacing w:val="2"/>
          <w:szCs w:val="21"/>
          <w14:textFill>
            <w14:solidFill>
              <w14:schemeClr w14:val="tx1"/>
            </w14:solidFill>
          </w14:textFill>
        </w:rPr>
        <w:br w:type="page"/>
      </w:r>
    </w:p>
    <w:p w14:paraId="4D6ADCF5">
      <w:pPr>
        <w:jc w:val="center"/>
        <w:rPr>
          <w:rFonts w:hint="eastAsia" w:eastAsia="黑体"/>
          <w:color w:val="000000" w:themeColor="text1"/>
          <w:spacing w:val="2"/>
          <w:szCs w:val="21"/>
          <w:lang w:val="en-US" w:eastAsia="zh-CN"/>
          <w14:textFill>
            <w14:solidFill>
              <w14:schemeClr w14:val="tx1"/>
            </w14:solidFill>
          </w14:textFill>
        </w:rPr>
      </w:pPr>
      <w:r>
        <w:rPr>
          <w:rFonts w:eastAsia="黑体"/>
          <w:color w:val="000000" w:themeColor="text1"/>
          <w:spacing w:val="2"/>
          <w:szCs w:val="21"/>
          <w14:textFill>
            <w14:solidFill>
              <w14:schemeClr w14:val="tx1"/>
            </w14:solidFill>
          </w14:textFill>
        </w:rPr>
        <w:t>表A.</w:t>
      </w:r>
      <w:r>
        <w:rPr>
          <w:rFonts w:hint="eastAsia" w:eastAsia="黑体"/>
          <w:color w:val="000000" w:themeColor="text1"/>
          <w:spacing w:val="2"/>
          <w:szCs w:val="21"/>
          <w:lang w:val="en-US" w:eastAsia="zh-CN"/>
          <w14:textFill>
            <w14:solidFill>
              <w14:schemeClr w14:val="tx1"/>
            </w14:solidFill>
          </w14:textFill>
        </w:rPr>
        <w:t>2</w:t>
      </w:r>
      <w:r>
        <w:rPr>
          <w:rFonts w:eastAsia="黑体"/>
          <w:color w:val="000000" w:themeColor="text1"/>
          <w:spacing w:val="2"/>
          <w:szCs w:val="21"/>
          <w14:textFill>
            <w14:solidFill>
              <w14:schemeClr w14:val="tx1"/>
            </w14:solidFill>
          </w14:textFill>
        </w:rPr>
        <w:t xml:space="preserve"> </w:t>
      </w:r>
      <w:r>
        <w:rPr>
          <w:rFonts w:hint="eastAsia" w:eastAsia="黑体"/>
          <w:color w:val="000000" w:themeColor="text1"/>
          <w:spacing w:val="2"/>
          <w:szCs w:val="21"/>
          <w:lang w:val="en-US" w:eastAsia="zh-CN"/>
          <w14:textFill>
            <w14:solidFill>
              <w14:schemeClr w14:val="tx1"/>
            </w14:solidFill>
          </w14:textFill>
        </w:rPr>
        <w:t>军士</w:t>
      </w:r>
      <w:r>
        <w:rPr>
          <w:rFonts w:eastAsia="黑体"/>
          <w:color w:val="000000" w:themeColor="text1"/>
          <w:spacing w:val="2"/>
          <w:szCs w:val="21"/>
          <w14:textFill>
            <w14:solidFill>
              <w14:schemeClr w14:val="tx1"/>
            </w14:solidFill>
          </w14:textFill>
        </w:rPr>
        <w:t>人事档案文件材料归档范围</w:t>
      </w:r>
      <w:r>
        <w:rPr>
          <w:rFonts w:hint="eastAsia" w:eastAsia="黑体"/>
          <w:color w:val="000000" w:themeColor="text1"/>
          <w:spacing w:val="2"/>
          <w:szCs w:val="21"/>
          <w:lang w:eastAsia="zh-CN"/>
          <w14:textFill>
            <w14:solidFill>
              <w14:schemeClr w14:val="tx1"/>
            </w14:solidFill>
          </w14:textFill>
        </w:rPr>
        <w:t>目录</w:t>
      </w:r>
      <w:r>
        <w:rPr>
          <w:rFonts w:hint="eastAsia" w:eastAsia="黑体"/>
          <w:color w:val="000000" w:themeColor="text1"/>
          <w:spacing w:val="2"/>
          <w:szCs w:val="21"/>
          <w:lang w:val="en-US" w:eastAsia="zh-CN"/>
          <w14:textFill>
            <w14:solidFill>
              <w14:schemeClr w14:val="tx1"/>
            </w14:solidFill>
          </w14:textFill>
        </w:rPr>
        <w:t>表</w:t>
      </w:r>
    </w:p>
    <w:p w14:paraId="0856AB8A">
      <w:pPr>
        <w:rPr>
          <w:rFonts w:ascii="Times New Roman" w:hAnsi="Times New Roman" w:eastAsia="等线"/>
          <w:color w:val="auto"/>
          <w:sz w:val="18"/>
          <w:szCs w:val="18"/>
        </w:rPr>
      </w:pPr>
      <w:r>
        <w:rPr>
          <w:rFonts w:hint="eastAsia" w:ascii="Times New Roman" w:hAnsi="Times New Roman" w:eastAsia="等线"/>
          <w:color w:val="auto"/>
          <w:sz w:val="18"/>
          <w:szCs w:val="18"/>
          <w:lang w:val="en-US" w:eastAsia="zh-CN"/>
        </w:rPr>
        <w:t xml:space="preserve">                                          </w:t>
      </w:r>
    </w:p>
    <w:tbl>
      <w:tblPr>
        <w:tblStyle w:val="41"/>
        <w:tblW w:w="8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3686"/>
        <w:gridCol w:w="495"/>
        <w:gridCol w:w="495"/>
        <w:gridCol w:w="535"/>
        <w:gridCol w:w="706"/>
        <w:gridCol w:w="1327"/>
        <w:gridCol w:w="672"/>
      </w:tblGrid>
      <w:tr w14:paraId="0E99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81" w:type="dxa"/>
            <w:vMerge w:val="restart"/>
            <w:noWrap w:val="0"/>
            <w:vAlign w:val="center"/>
          </w:tcPr>
          <w:p w14:paraId="333BFA54">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序号</w:t>
            </w:r>
          </w:p>
        </w:tc>
        <w:tc>
          <w:tcPr>
            <w:tcW w:w="3686" w:type="dxa"/>
            <w:vMerge w:val="restart"/>
            <w:noWrap w:val="0"/>
            <w:vAlign w:val="center"/>
          </w:tcPr>
          <w:p w14:paraId="70010C1F">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材料名称</w:t>
            </w:r>
          </w:p>
        </w:tc>
        <w:tc>
          <w:tcPr>
            <w:tcW w:w="1525" w:type="dxa"/>
            <w:gridSpan w:val="3"/>
            <w:noWrap w:val="0"/>
            <w:vAlign w:val="center"/>
          </w:tcPr>
          <w:p w14:paraId="6406B91F">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材料形成时间</w:t>
            </w:r>
          </w:p>
        </w:tc>
        <w:tc>
          <w:tcPr>
            <w:tcW w:w="706" w:type="dxa"/>
            <w:noWrap w:val="0"/>
            <w:vAlign w:val="center"/>
          </w:tcPr>
          <w:p w14:paraId="4E447E2B">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页数</w:t>
            </w:r>
          </w:p>
        </w:tc>
        <w:tc>
          <w:tcPr>
            <w:tcW w:w="1327" w:type="dxa"/>
            <w:noWrap w:val="0"/>
            <w:vAlign w:val="center"/>
          </w:tcPr>
          <w:p w14:paraId="4CFE1BA8">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文件起始号</w:t>
            </w:r>
          </w:p>
        </w:tc>
        <w:tc>
          <w:tcPr>
            <w:tcW w:w="672" w:type="dxa"/>
            <w:noWrap w:val="0"/>
            <w:vAlign w:val="center"/>
          </w:tcPr>
          <w:p w14:paraId="1C98EF0C">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备注</w:t>
            </w:r>
          </w:p>
        </w:tc>
      </w:tr>
      <w:tr w14:paraId="0050F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781" w:type="dxa"/>
            <w:vMerge w:val="continue"/>
            <w:noWrap w:val="0"/>
            <w:vAlign w:val="center"/>
          </w:tcPr>
          <w:p w14:paraId="45D2A2A0">
            <w:pPr>
              <w:jc w:val="center"/>
              <w:rPr>
                <w:rFonts w:hint="eastAsia" w:ascii="宋体" w:hAnsi="宋体" w:eastAsia="宋体" w:cs="宋体"/>
                <w:color w:val="auto"/>
                <w:sz w:val="18"/>
                <w:szCs w:val="18"/>
                <w:lang w:val="en-US" w:eastAsia="zh-CN"/>
              </w:rPr>
            </w:pPr>
          </w:p>
        </w:tc>
        <w:tc>
          <w:tcPr>
            <w:tcW w:w="3686" w:type="dxa"/>
            <w:vMerge w:val="continue"/>
            <w:noWrap w:val="0"/>
            <w:vAlign w:val="center"/>
          </w:tcPr>
          <w:p w14:paraId="66AFE252">
            <w:pPr>
              <w:jc w:val="center"/>
              <w:rPr>
                <w:rFonts w:hint="eastAsia" w:ascii="宋体" w:hAnsi="宋体" w:eastAsia="宋体" w:cs="宋体"/>
                <w:color w:val="auto"/>
                <w:sz w:val="18"/>
                <w:szCs w:val="18"/>
                <w:lang w:val="en-US" w:eastAsia="zh-CN"/>
              </w:rPr>
            </w:pPr>
          </w:p>
        </w:tc>
        <w:tc>
          <w:tcPr>
            <w:tcW w:w="495" w:type="dxa"/>
            <w:noWrap w:val="0"/>
            <w:vAlign w:val="center"/>
          </w:tcPr>
          <w:p w14:paraId="402150FF">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年</w:t>
            </w:r>
          </w:p>
        </w:tc>
        <w:tc>
          <w:tcPr>
            <w:tcW w:w="495" w:type="dxa"/>
            <w:noWrap w:val="0"/>
            <w:vAlign w:val="center"/>
          </w:tcPr>
          <w:p w14:paraId="478B0EE9">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月</w:t>
            </w:r>
          </w:p>
        </w:tc>
        <w:tc>
          <w:tcPr>
            <w:tcW w:w="535" w:type="dxa"/>
            <w:noWrap w:val="0"/>
            <w:vAlign w:val="center"/>
          </w:tcPr>
          <w:p w14:paraId="39B1747D">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日</w:t>
            </w:r>
          </w:p>
        </w:tc>
        <w:tc>
          <w:tcPr>
            <w:tcW w:w="706" w:type="dxa"/>
            <w:noWrap w:val="0"/>
            <w:vAlign w:val="center"/>
          </w:tcPr>
          <w:p w14:paraId="7DB1C76B">
            <w:pPr>
              <w:jc w:val="center"/>
              <w:rPr>
                <w:rFonts w:hint="eastAsia" w:ascii="宋体" w:hAnsi="宋体" w:eastAsia="宋体" w:cs="宋体"/>
                <w:color w:val="auto"/>
                <w:sz w:val="18"/>
                <w:szCs w:val="18"/>
                <w:lang w:val="en-US" w:eastAsia="zh-CN"/>
              </w:rPr>
            </w:pPr>
          </w:p>
        </w:tc>
        <w:tc>
          <w:tcPr>
            <w:tcW w:w="1327" w:type="dxa"/>
            <w:noWrap w:val="0"/>
            <w:vAlign w:val="center"/>
          </w:tcPr>
          <w:p w14:paraId="00CC869C">
            <w:pPr>
              <w:jc w:val="center"/>
              <w:rPr>
                <w:rFonts w:hint="eastAsia" w:ascii="宋体" w:hAnsi="宋体" w:eastAsia="宋体" w:cs="宋体"/>
                <w:color w:val="auto"/>
                <w:sz w:val="18"/>
                <w:szCs w:val="18"/>
                <w:lang w:val="en-US" w:eastAsia="zh-CN"/>
              </w:rPr>
            </w:pPr>
          </w:p>
        </w:tc>
        <w:tc>
          <w:tcPr>
            <w:tcW w:w="672" w:type="dxa"/>
            <w:noWrap w:val="0"/>
            <w:vAlign w:val="center"/>
          </w:tcPr>
          <w:p w14:paraId="418542C8">
            <w:pPr>
              <w:jc w:val="center"/>
              <w:rPr>
                <w:rFonts w:hint="eastAsia" w:ascii="宋体" w:hAnsi="宋体" w:eastAsia="宋体" w:cs="宋体"/>
                <w:color w:val="auto"/>
                <w:sz w:val="18"/>
                <w:szCs w:val="18"/>
                <w:lang w:val="en-US" w:eastAsia="zh-CN"/>
              </w:rPr>
            </w:pPr>
          </w:p>
        </w:tc>
      </w:tr>
      <w:tr w14:paraId="50CA8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781" w:type="dxa"/>
            <w:noWrap w:val="0"/>
            <w:vAlign w:val="center"/>
          </w:tcPr>
          <w:p w14:paraId="2ADD43B9">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一</w:t>
            </w:r>
          </w:p>
        </w:tc>
        <w:tc>
          <w:tcPr>
            <w:tcW w:w="3686" w:type="dxa"/>
            <w:noWrap w:val="0"/>
            <w:vAlign w:val="center"/>
          </w:tcPr>
          <w:p w14:paraId="778D8B2D">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履历材料</w:t>
            </w:r>
          </w:p>
        </w:tc>
        <w:tc>
          <w:tcPr>
            <w:tcW w:w="495" w:type="dxa"/>
            <w:noWrap w:val="0"/>
            <w:vAlign w:val="center"/>
          </w:tcPr>
          <w:p w14:paraId="7536ED79">
            <w:pPr>
              <w:rPr>
                <w:rFonts w:hint="eastAsia" w:ascii="宋体" w:hAnsi="宋体" w:eastAsia="宋体" w:cs="宋体"/>
                <w:color w:val="auto"/>
                <w:sz w:val="18"/>
                <w:szCs w:val="18"/>
                <w:lang w:val="en-US" w:eastAsia="zh-CN"/>
              </w:rPr>
            </w:pPr>
          </w:p>
        </w:tc>
        <w:tc>
          <w:tcPr>
            <w:tcW w:w="495" w:type="dxa"/>
            <w:noWrap w:val="0"/>
            <w:vAlign w:val="center"/>
          </w:tcPr>
          <w:p w14:paraId="5D879832">
            <w:pPr>
              <w:rPr>
                <w:rFonts w:hint="eastAsia" w:ascii="宋体" w:hAnsi="宋体" w:eastAsia="宋体" w:cs="宋体"/>
                <w:color w:val="auto"/>
                <w:sz w:val="18"/>
                <w:szCs w:val="18"/>
                <w:lang w:val="en-US" w:eastAsia="zh-CN"/>
              </w:rPr>
            </w:pPr>
          </w:p>
        </w:tc>
        <w:tc>
          <w:tcPr>
            <w:tcW w:w="535" w:type="dxa"/>
            <w:noWrap w:val="0"/>
            <w:vAlign w:val="center"/>
          </w:tcPr>
          <w:p w14:paraId="20787162">
            <w:pPr>
              <w:rPr>
                <w:rFonts w:hint="eastAsia" w:ascii="宋体" w:hAnsi="宋体" w:eastAsia="宋体" w:cs="宋体"/>
                <w:color w:val="auto"/>
                <w:sz w:val="18"/>
                <w:szCs w:val="18"/>
                <w:lang w:val="en-US" w:eastAsia="zh-CN"/>
              </w:rPr>
            </w:pPr>
          </w:p>
        </w:tc>
        <w:tc>
          <w:tcPr>
            <w:tcW w:w="706" w:type="dxa"/>
            <w:noWrap w:val="0"/>
            <w:vAlign w:val="center"/>
          </w:tcPr>
          <w:p w14:paraId="52949220">
            <w:pPr>
              <w:rPr>
                <w:rFonts w:hint="eastAsia" w:ascii="宋体" w:hAnsi="宋体" w:eastAsia="宋体" w:cs="宋体"/>
                <w:color w:val="auto"/>
                <w:sz w:val="18"/>
                <w:szCs w:val="18"/>
                <w:lang w:val="en-US" w:eastAsia="zh-CN"/>
              </w:rPr>
            </w:pPr>
          </w:p>
        </w:tc>
        <w:tc>
          <w:tcPr>
            <w:tcW w:w="1327" w:type="dxa"/>
            <w:noWrap w:val="0"/>
            <w:vAlign w:val="center"/>
          </w:tcPr>
          <w:p w14:paraId="1408B67B">
            <w:pPr>
              <w:rPr>
                <w:rFonts w:hint="eastAsia" w:ascii="宋体" w:hAnsi="宋体" w:eastAsia="宋体" w:cs="宋体"/>
                <w:color w:val="auto"/>
                <w:sz w:val="18"/>
                <w:szCs w:val="18"/>
                <w:lang w:val="en-US" w:eastAsia="zh-CN"/>
              </w:rPr>
            </w:pPr>
          </w:p>
        </w:tc>
        <w:tc>
          <w:tcPr>
            <w:tcW w:w="672" w:type="dxa"/>
            <w:noWrap w:val="0"/>
            <w:vAlign w:val="center"/>
          </w:tcPr>
          <w:p w14:paraId="313AD684">
            <w:pPr>
              <w:rPr>
                <w:rFonts w:hint="eastAsia" w:ascii="宋体" w:hAnsi="宋体" w:eastAsia="宋体" w:cs="宋体"/>
                <w:color w:val="auto"/>
                <w:sz w:val="18"/>
                <w:szCs w:val="18"/>
                <w:lang w:val="en-US" w:eastAsia="zh-CN"/>
              </w:rPr>
            </w:pPr>
          </w:p>
        </w:tc>
      </w:tr>
      <w:tr w14:paraId="1109C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781" w:type="dxa"/>
            <w:noWrap w:val="0"/>
            <w:vAlign w:val="center"/>
          </w:tcPr>
          <w:p w14:paraId="09F8FAC0">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二</w:t>
            </w:r>
          </w:p>
        </w:tc>
        <w:tc>
          <w:tcPr>
            <w:tcW w:w="3686" w:type="dxa"/>
            <w:noWrap w:val="0"/>
            <w:vAlign w:val="center"/>
          </w:tcPr>
          <w:p w14:paraId="46F18D49">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自传和思想材料</w:t>
            </w:r>
          </w:p>
        </w:tc>
        <w:tc>
          <w:tcPr>
            <w:tcW w:w="495" w:type="dxa"/>
            <w:noWrap w:val="0"/>
            <w:vAlign w:val="center"/>
          </w:tcPr>
          <w:p w14:paraId="588B3229">
            <w:pPr>
              <w:rPr>
                <w:rFonts w:hint="eastAsia" w:ascii="宋体" w:hAnsi="宋体" w:eastAsia="宋体" w:cs="宋体"/>
                <w:color w:val="auto"/>
                <w:sz w:val="18"/>
                <w:szCs w:val="18"/>
                <w:lang w:val="en-US" w:eastAsia="zh-CN"/>
              </w:rPr>
            </w:pPr>
          </w:p>
        </w:tc>
        <w:tc>
          <w:tcPr>
            <w:tcW w:w="495" w:type="dxa"/>
            <w:noWrap w:val="0"/>
            <w:vAlign w:val="center"/>
          </w:tcPr>
          <w:p w14:paraId="4BDF588D">
            <w:pPr>
              <w:rPr>
                <w:rFonts w:hint="eastAsia" w:ascii="宋体" w:hAnsi="宋体" w:eastAsia="宋体" w:cs="宋体"/>
                <w:color w:val="auto"/>
                <w:sz w:val="18"/>
                <w:szCs w:val="18"/>
                <w:lang w:val="en-US" w:eastAsia="zh-CN"/>
              </w:rPr>
            </w:pPr>
          </w:p>
        </w:tc>
        <w:tc>
          <w:tcPr>
            <w:tcW w:w="535" w:type="dxa"/>
            <w:noWrap w:val="0"/>
            <w:vAlign w:val="center"/>
          </w:tcPr>
          <w:p w14:paraId="4EED4B7A">
            <w:pPr>
              <w:rPr>
                <w:rFonts w:hint="eastAsia" w:ascii="宋体" w:hAnsi="宋体" w:eastAsia="宋体" w:cs="宋体"/>
                <w:color w:val="auto"/>
                <w:sz w:val="18"/>
                <w:szCs w:val="18"/>
                <w:lang w:val="en-US" w:eastAsia="zh-CN"/>
              </w:rPr>
            </w:pPr>
          </w:p>
        </w:tc>
        <w:tc>
          <w:tcPr>
            <w:tcW w:w="706" w:type="dxa"/>
            <w:noWrap w:val="0"/>
            <w:vAlign w:val="center"/>
          </w:tcPr>
          <w:p w14:paraId="7D2E3F21">
            <w:pPr>
              <w:rPr>
                <w:rFonts w:hint="eastAsia" w:ascii="宋体" w:hAnsi="宋体" w:eastAsia="宋体" w:cs="宋体"/>
                <w:color w:val="auto"/>
                <w:sz w:val="18"/>
                <w:szCs w:val="18"/>
                <w:lang w:val="en-US" w:eastAsia="zh-CN"/>
              </w:rPr>
            </w:pPr>
          </w:p>
        </w:tc>
        <w:tc>
          <w:tcPr>
            <w:tcW w:w="1327" w:type="dxa"/>
            <w:noWrap w:val="0"/>
            <w:vAlign w:val="center"/>
          </w:tcPr>
          <w:p w14:paraId="27F1A42A">
            <w:pPr>
              <w:rPr>
                <w:rFonts w:hint="eastAsia" w:ascii="宋体" w:hAnsi="宋体" w:eastAsia="宋体" w:cs="宋体"/>
                <w:color w:val="auto"/>
                <w:sz w:val="18"/>
                <w:szCs w:val="18"/>
                <w:lang w:val="en-US" w:eastAsia="zh-CN"/>
              </w:rPr>
            </w:pPr>
          </w:p>
        </w:tc>
        <w:tc>
          <w:tcPr>
            <w:tcW w:w="672" w:type="dxa"/>
            <w:noWrap w:val="0"/>
            <w:vAlign w:val="center"/>
          </w:tcPr>
          <w:p w14:paraId="659AB916">
            <w:pPr>
              <w:rPr>
                <w:rFonts w:hint="eastAsia" w:ascii="宋体" w:hAnsi="宋体" w:eastAsia="宋体" w:cs="宋体"/>
                <w:color w:val="auto"/>
                <w:sz w:val="18"/>
                <w:szCs w:val="18"/>
                <w:lang w:val="en-US" w:eastAsia="zh-CN"/>
              </w:rPr>
            </w:pPr>
          </w:p>
        </w:tc>
      </w:tr>
      <w:tr w14:paraId="73950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781" w:type="dxa"/>
            <w:noWrap w:val="0"/>
            <w:vAlign w:val="center"/>
          </w:tcPr>
          <w:p w14:paraId="150C848D">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三</w:t>
            </w:r>
          </w:p>
        </w:tc>
        <w:tc>
          <w:tcPr>
            <w:tcW w:w="3686" w:type="dxa"/>
            <w:noWrap w:val="0"/>
            <w:vAlign w:val="center"/>
          </w:tcPr>
          <w:p w14:paraId="35CA018A">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军衔、职务晋升</w:t>
            </w:r>
          </w:p>
        </w:tc>
        <w:tc>
          <w:tcPr>
            <w:tcW w:w="495" w:type="dxa"/>
            <w:noWrap w:val="0"/>
            <w:vAlign w:val="center"/>
          </w:tcPr>
          <w:p w14:paraId="50FE7CEB">
            <w:pPr>
              <w:rPr>
                <w:rFonts w:hint="eastAsia" w:ascii="宋体" w:hAnsi="宋体" w:eastAsia="宋体" w:cs="宋体"/>
                <w:color w:val="auto"/>
                <w:sz w:val="18"/>
                <w:szCs w:val="18"/>
                <w:lang w:val="en-US" w:eastAsia="zh-CN"/>
              </w:rPr>
            </w:pPr>
          </w:p>
        </w:tc>
        <w:tc>
          <w:tcPr>
            <w:tcW w:w="495" w:type="dxa"/>
            <w:noWrap w:val="0"/>
            <w:vAlign w:val="center"/>
          </w:tcPr>
          <w:p w14:paraId="0B14EAEE">
            <w:pPr>
              <w:rPr>
                <w:rFonts w:hint="eastAsia" w:ascii="宋体" w:hAnsi="宋体" w:eastAsia="宋体" w:cs="宋体"/>
                <w:color w:val="auto"/>
                <w:sz w:val="18"/>
                <w:szCs w:val="18"/>
                <w:lang w:val="en-US" w:eastAsia="zh-CN"/>
              </w:rPr>
            </w:pPr>
          </w:p>
        </w:tc>
        <w:tc>
          <w:tcPr>
            <w:tcW w:w="535" w:type="dxa"/>
            <w:noWrap w:val="0"/>
            <w:vAlign w:val="center"/>
          </w:tcPr>
          <w:p w14:paraId="63A578A8">
            <w:pPr>
              <w:rPr>
                <w:rFonts w:hint="eastAsia" w:ascii="宋体" w:hAnsi="宋体" w:eastAsia="宋体" w:cs="宋体"/>
                <w:color w:val="auto"/>
                <w:sz w:val="18"/>
                <w:szCs w:val="18"/>
                <w:lang w:val="en-US" w:eastAsia="zh-CN"/>
              </w:rPr>
            </w:pPr>
          </w:p>
        </w:tc>
        <w:tc>
          <w:tcPr>
            <w:tcW w:w="706" w:type="dxa"/>
            <w:noWrap w:val="0"/>
            <w:vAlign w:val="center"/>
          </w:tcPr>
          <w:p w14:paraId="0AB24C7E">
            <w:pPr>
              <w:rPr>
                <w:rFonts w:hint="eastAsia" w:ascii="宋体" w:hAnsi="宋体" w:eastAsia="宋体" w:cs="宋体"/>
                <w:color w:val="auto"/>
                <w:sz w:val="18"/>
                <w:szCs w:val="18"/>
                <w:lang w:val="en-US" w:eastAsia="zh-CN"/>
              </w:rPr>
            </w:pPr>
          </w:p>
        </w:tc>
        <w:tc>
          <w:tcPr>
            <w:tcW w:w="1327" w:type="dxa"/>
            <w:noWrap w:val="0"/>
            <w:vAlign w:val="center"/>
          </w:tcPr>
          <w:p w14:paraId="29C695C2">
            <w:pPr>
              <w:rPr>
                <w:rFonts w:hint="eastAsia" w:ascii="宋体" w:hAnsi="宋体" w:eastAsia="宋体" w:cs="宋体"/>
                <w:color w:val="auto"/>
                <w:sz w:val="18"/>
                <w:szCs w:val="18"/>
                <w:lang w:val="en-US" w:eastAsia="zh-CN"/>
              </w:rPr>
            </w:pPr>
          </w:p>
        </w:tc>
        <w:tc>
          <w:tcPr>
            <w:tcW w:w="672" w:type="dxa"/>
            <w:noWrap w:val="0"/>
            <w:vAlign w:val="center"/>
          </w:tcPr>
          <w:p w14:paraId="6DC862CA">
            <w:pPr>
              <w:rPr>
                <w:rFonts w:hint="eastAsia" w:ascii="宋体" w:hAnsi="宋体" w:eastAsia="宋体" w:cs="宋体"/>
                <w:color w:val="auto"/>
                <w:sz w:val="18"/>
                <w:szCs w:val="18"/>
                <w:lang w:val="en-US" w:eastAsia="zh-CN"/>
              </w:rPr>
            </w:pPr>
          </w:p>
        </w:tc>
      </w:tr>
      <w:tr w14:paraId="3F0EE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781" w:type="dxa"/>
            <w:noWrap w:val="0"/>
            <w:vAlign w:val="center"/>
          </w:tcPr>
          <w:p w14:paraId="14452799">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四</w:t>
            </w:r>
          </w:p>
        </w:tc>
        <w:tc>
          <w:tcPr>
            <w:tcW w:w="3686" w:type="dxa"/>
            <w:noWrap w:val="0"/>
            <w:vAlign w:val="center"/>
          </w:tcPr>
          <w:p w14:paraId="3DF0FB72">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奖惩材料</w:t>
            </w:r>
          </w:p>
        </w:tc>
        <w:tc>
          <w:tcPr>
            <w:tcW w:w="495" w:type="dxa"/>
            <w:noWrap w:val="0"/>
            <w:vAlign w:val="center"/>
          </w:tcPr>
          <w:p w14:paraId="3262018C">
            <w:pPr>
              <w:rPr>
                <w:rFonts w:hint="eastAsia" w:ascii="宋体" w:hAnsi="宋体" w:eastAsia="宋体" w:cs="宋体"/>
                <w:color w:val="auto"/>
                <w:sz w:val="18"/>
                <w:szCs w:val="18"/>
                <w:lang w:val="en-US" w:eastAsia="zh-CN"/>
              </w:rPr>
            </w:pPr>
          </w:p>
        </w:tc>
        <w:tc>
          <w:tcPr>
            <w:tcW w:w="495" w:type="dxa"/>
            <w:noWrap w:val="0"/>
            <w:vAlign w:val="center"/>
          </w:tcPr>
          <w:p w14:paraId="3ADDCEAB">
            <w:pPr>
              <w:rPr>
                <w:rFonts w:hint="eastAsia" w:ascii="宋体" w:hAnsi="宋体" w:eastAsia="宋体" w:cs="宋体"/>
                <w:color w:val="auto"/>
                <w:sz w:val="18"/>
                <w:szCs w:val="18"/>
                <w:lang w:val="en-US" w:eastAsia="zh-CN"/>
              </w:rPr>
            </w:pPr>
          </w:p>
        </w:tc>
        <w:tc>
          <w:tcPr>
            <w:tcW w:w="535" w:type="dxa"/>
            <w:noWrap w:val="0"/>
            <w:vAlign w:val="center"/>
          </w:tcPr>
          <w:p w14:paraId="517201D9">
            <w:pPr>
              <w:rPr>
                <w:rFonts w:hint="eastAsia" w:ascii="宋体" w:hAnsi="宋体" w:eastAsia="宋体" w:cs="宋体"/>
                <w:color w:val="auto"/>
                <w:sz w:val="18"/>
                <w:szCs w:val="18"/>
                <w:lang w:val="en-US" w:eastAsia="zh-CN"/>
              </w:rPr>
            </w:pPr>
          </w:p>
        </w:tc>
        <w:tc>
          <w:tcPr>
            <w:tcW w:w="706" w:type="dxa"/>
            <w:noWrap w:val="0"/>
            <w:vAlign w:val="center"/>
          </w:tcPr>
          <w:p w14:paraId="18989693">
            <w:pPr>
              <w:rPr>
                <w:rFonts w:hint="eastAsia" w:ascii="宋体" w:hAnsi="宋体" w:eastAsia="宋体" w:cs="宋体"/>
                <w:color w:val="auto"/>
                <w:sz w:val="18"/>
                <w:szCs w:val="18"/>
                <w:lang w:val="en-US" w:eastAsia="zh-CN"/>
              </w:rPr>
            </w:pPr>
          </w:p>
        </w:tc>
        <w:tc>
          <w:tcPr>
            <w:tcW w:w="1327" w:type="dxa"/>
            <w:noWrap w:val="0"/>
            <w:vAlign w:val="center"/>
          </w:tcPr>
          <w:p w14:paraId="5A634167">
            <w:pPr>
              <w:rPr>
                <w:rFonts w:hint="eastAsia" w:ascii="宋体" w:hAnsi="宋体" w:eastAsia="宋体" w:cs="宋体"/>
                <w:color w:val="auto"/>
                <w:sz w:val="18"/>
                <w:szCs w:val="18"/>
                <w:lang w:val="en-US" w:eastAsia="zh-CN"/>
              </w:rPr>
            </w:pPr>
          </w:p>
        </w:tc>
        <w:tc>
          <w:tcPr>
            <w:tcW w:w="672" w:type="dxa"/>
            <w:noWrap w:val="0"/>
            <w:vAlign w:val="center"/>
          </w:tcPr>
          <w:p w14:paraId="0DE197F6">
            <w:pPr>
              <w:rPr>
                <w:rFonts w:hint="eastAsia" w:ascii="宋体" w:hAnsi="宋体" w:eastAsia="宋体" w:cs="宋体"/>
                <w:color w:val="auto"/>
                <w:sz w:val="18"/>
                <w:szCs w:val="18"/>
                <w:lang w:val="en-US" w:eastAsia="zh-CN"/>
              </w:rPr>
            </w:pPr>
          </w:p>
        </w:tc>
      </w:tr>
      <w:tr w14:paraId="6EDE4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781" w:type="dxa"/>
            <w:noWrap w:val="0"/>
            <w:vAlign w:val="center"/>
          </w:tcPr>
          <w:p w14:paraId="46EF9B98">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五</w:t>
            </w:r>
          </w:p>
        </w:tc>
        <w:tc>
          <w:tcPr>
            <w:tcW w:w="3686" w:type="dxa"/>
            <w:noWrap w:val="0"/>
            <w:vAlign w:val="center"/>
          </w:tcPr>
          <w:p w14:paraId="74528748">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训练、考核材料</w:t>
            </w:r>
          </w:p>
        </w:tc>
        <w:tc>
          <w:tcPr>
            <w:tcW w:w="495" w:type="dxa"/>
            <w:noWrap w:val="0"/>
            <w:vAlign w:val="center"/>
          </w:tcPr>
          <w:p w14:paraId="0F1FAA83">
            <w:pPr>
              <w:rPr>
                <w:rFonts w:hint="eastAsia" w:ascii="宋体" w:hAnsi="宋体" w:eastAsia="宋体" w:cs="宋体"/>
                <w:color w:val="auto"/>
                <w:sz w:val="18"/>
                <w:szCs w:val="18"/>
                <w:lang w:val="en-US" w:eastAsia="zh-CN"/>
              </w:rPr>
            </w:pPr>
          </w:p>
        </w:tc>
        <w:tc>
          <w:tcPr>
            <w:tcW w:w="495" w:type="dxa"/>
            <w:noWrap w:val="0"/>
            <w:vAlign w:val="center"/>
          </w:tcPr>
          <w:p w14:paraId="2F85379F">
            <w:pPr>
              <w:rPr>
                <w:rFonts w:hint="eastAsia" w:ascii="宋体" w:hAnsi="宋体" w:eastAsia="宋体" w:cs="宋体"/>
                <w:color w:val="auto"/>
                <w:sz w:val="18"/>
                <w:szCs w:val="18"/>
                <w:lang w:val="en-US" w:eastAsia="zh-CN"/>
              </w:rPr>
            </w:pPr>
          </w:p>
        </w:tc>
        <w:tc>
          <w:tcPr>
            <w:tcW w:w="535" w:type="dxa"/>
            <w:noWrap w:val="0"/>
            <w:vAlign w:val="center"/>
          </w:tcPr>
          <w:p w14:paraId="225EEA44">
            <w:pPr>
              <w:rPr>
                <w:rFonts w:hint="eastAsia" w:ascii="宋体" w:hAnsi="宋体" w:eastAsia="宋体" w:cs="宋体"/>
                <w:color w:val="auto"/>
                <w:sz w:val="18"/>
                <w:szCs w:val="18"/>
                <w:lang w:val="en-US" w:eastAsia="zh-CN"/>
              </w:rPr>
            </w:pPr>
          </w:p>
        </w:tc>
        <w:tc>
          <w:tcPr>
            <w:tcW w:w="706" w:type="dxa"/>
            <w:noWrap w:val="0"/>
            <w:vAlign w:val="center"/>
          </w:tcPr>
          <w:p w14:paraId="2E7F66D8">
            <w:pPr>
              <w:rPr>
                <w:rFonts w:hint="eastAsia" w:ascii="宋体" w:hAnsi="宋体" w:eastAsia="宋体" w:cs="宋体"/>
                <w:color w:val="auto"/>
                <w:sz w:val="18"/>
                <w:szCs w:val="18"/>
                <w:lang w:val="en-US" w:eastAsia="zh-CN"/>
              </w:rPr>
            </w:pPr>
          </w:p>
        </w:tc>
        <w:tc>
          <w:tcPr>
            <w:tcW w:w="1327" w:type="dxa"/>
            <w:noWrap w:val="0"/>
            <w:vAlign w:val="center"/>
          </w:tcPr>
          <w:p w14:paraId="69E50F97">
            <w:pPr>
              <w:rPr>
                <w:rFonts w:hint="eastAsia" w:ascii="宋体" w:hAnsi="宋体" w:eastAsia="宋体" w:cs="宋体"/>
                <w:color w:val="auto"/>
                <w:sz w:val="18"/>
                <w:szCs w:val="18"/>
                <w:lang w:val="en-US" w:eastAsia="zh-CN"/>
              </w:rPr>
            </w:pPr>
          </w:p>
        </w:tc>
        <w:tc>
          <w:tcPr>
            <w:tcW w:w="672" w:type="dxa"/>
            <w:noWrap w:val="0"/>
            <w:vAlign w:val="center"/>
          </w:tcPr>
          <w:p w14:paraId="486F0ECB">
            <w:pPr>
              <w:rPr>
                <w:rFonts w:hint="eastAsia" w:ascii="宋体" w:hAnsi="宋体" w:eastAsia="宋体" w:cs="宋体"/>
                <w:color w:val="auto"/>
                <w:sz w:val="18"/>
                <w:szCs w:val="18"/>
                <w:lang w:val="en-US" w:eastAsia="zh-CN"/>
              </w:rPr>
            </w:pPr>
          </w:p>
        </w:tc>
      </w:tr>
      <w:tr w14:paraId="6A26B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781" w:type="dxa"/>
            <w:noWrap w:val="0"/>
            <w:vAlign w:val="center"/>
          </w:tcPr>
          <w:p w14:paraId="61B0E375">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六</w:t>
            </w:r>
          </w:p>
        </w:tc>
        <w:tc>
          <w:tcPr>
            <w:tcW w:w="3686" w:type="dxa"/>
            <w:noWrap w:val="0"/>
            <w:vAlign w:val="center"/>
          </w:tcPr>
          <w:p w14:paraId="12012161">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生活待遇材料</w:t>
            </w:r>
          </w:p>
        </w:tc>
        <w:tc>
          <w:tcPr>
            <w:tcW w:w="495" w:type="dxa"/>
            <w:noWrap w:val="0"/>
            <w:vAlign w:val="center"/>
          </w:tcPr>
          <w:p w14:paraId="6DA2FF50">
            <w:pPr>
              <w:rPr>
                <w:rFonts w:hint="eastAsia" w:ascii="宋体" w:hAnsi="宋体" w:eastAsia="宋体" w:cs="宋体"/>
                <w:color w:val="auto"/>
                <w:sz w:val="18"/>
                <w:szCs w:val="18"/>
                <w:lang w:val="en-US" w:eastAsia="zh-CN"/>
              </w:rPr>
            </w:pPr>
          </w:p>
        </w:tc>
        <w:tc>
          <w:tcPr>
            <w:tcW w:w="495" w:type="dxa"/>
            <w:noWrap w:val="0"/>
            <w:vAlign w:val="center"/>
          </w:tcPr>
          <w:p w14:paraId="24B35E5F">
            <w:pPr>
              <w:rPr>
                <w:rFonts w:hint="eastAsia" w:ascii="宋体" w:hAnsi="宋体" w:eastAsia="宋体" w:cs="宋体"/>
                <w:color w:val="auto"/>
                <w:sz w:val="18"/>
                <w:szCs w:val="18"/>
                <w:lang w:val="en-US" w:eastAsia="zh-CN"/>
              </w:rPr>
            </w:pPr>
          </w:p>
        </w:tc>
        <w:tc>
          <w:tcPr>
            <w:tcW w:w="535" w:type="dxa"/>
            <w:noWrap w:val="0"/>
            <w:vAlign w:val="center"/>
          </w:tcPr>
          <w:p w14:paraId="4FFBCF92">
            <w:pPr>
              <w:rPr>
                <w:rFonts w:hint="eastAsia" w:ascii="宋体" w:hAnsi="宋体" w:eastAsia="宋体" w:cs="宋体"/>
                <w:color w:val="auto"/>
                <w:sz w:val="18"/>
                <w:szCs w:val="18"/>
                <w:lang w:val="en-US" w:eastAsia="zh-CN"/>
              </w:rPr>
            </w:pPr>
          </w:p>
        </w:tc>
        <w:tc>
          <w:tcPr>
            <w:tcW w:w="706" w:type="dxa"/>
            <w:noWrap w:val="0"/>
            <w:vAlign w:val="center"/>
          </w:tcPr>
          <w:p w14:paraId="2FC9E8C2">
            <w:pPr>
              <w:rPr>
                <w:rFonts w:hint="eastAsia" w:ascii="宋体" w:hAnsi="宋体" w:eastAsia="宋体" w:cs="宋体"/>
                <w:color w:val="auto"/>
                <w:sz w:val="18"/>
                <w:szCs w:val="18"/>
                <w:lang w:val="en-US" w:eastAsia="zh-CN"/>
              </w:rPr>
            </w:pPr>
          </w:p>
        </w:tc>
        <w:tc>
          <w:tcPr>
            <w:tcW w:w="1327" w:type="dxa"/>
            <w:noWrap w:val="0"/>
            <w:vAlign w:val="center"/>
          </w:tcPr>
          <w:p w14:paraId="2A7D7215">
            <w:pPr>
              <w:rPr>
                <w:rFonts w:hint="eastAsia" w:ascii="宋体" w:hAnsi="宋体" w:eastAsia="宋体" w:cs="宋体"/>
                <w:color w:val="auto"/>
                <w:sz w:val="18"/>
                <w:szCs w:val="18"/>
                <w:lang w:val="en-US" w:eastAsia="zh-CN"/>
              </w:rPr>
            </w:pPr>
          </w:p>
        </w:tc>
        <w:tc>
          <w:tcPr>
            <w:tcW w:w="672" w:type="dxa"/>
            <w:noWrap w:val="0"/>
            <w:vAlign w:val="center"/>
          </w:tcPr>
          <w:p w14:paraId="060AC4F5">
            <w:pPr>
              <w:rPr>
                <w:rFonts w:hint="eastAsia" w:ascii="宋体" w:hAnsi="宋体" w:eastAsia="宋体" w:cs="宋体"/>
                <w:color w:val="auto"/>
                <w:sz w:val="18"/>
                <w:szCs w:val="18"/>
                <w:lang w:val="en-US" w:eastAsia="zh-CN"/>
              </w:rPr>
            </w:pPr>
          </w:p>
        </w:tc>
      </w:tr>
      <w:tr w14:paraId="309C6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781" w:type="dxa"/>
            <w:noWrap w:val="0"/>
            <w:vAlign w:val="center"/>
          </w:tcPr>
          <w:p w14:paraId="572AC211">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七</w:t>
            </w:r>
          </w:p>
        </w:tc>
        <w:tc>
          <w:tcPr>
            <w:tcW w:w="3686" w:type="dxa"/>
            <w:noWrap w:val="0"/>
            <w:vAlign w:val="center"/>
          </w:tcPr>
          <w:p w14:paraId="2CAA6E3F">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病情鉴定和评残材料</w:t>
            </w:r>
          </w:p>
        </w:tc>
        <w:tc>
          <w:tcPr>
            <w:tcW w:w="495" w:type="dxa"/>
            <w:noWrap w:val="0"/>
            <w:vAlign w:val="center"/>
          </w:tcPr>
          <w:p w14:paraId="39EFDE15">
            <w:pPr>
              <w:rPr>
                <w:rFonts w:hint="eastAsia" w:ascii="宋体" w:hAnsi="宋体" w:eastAsia="宋体" w:cs="宋体"/>
                <w:color w:val="auto"/>
                <w:sz w:val="18"/>
                <w:szCs w:val="18"/>
                <w:lang w:val="en-US" w:eastAsia="zh-CN"/>
              </w:rPr>
            </w:pPr>
          </w:p>
        </w:tc>
        <w:tc>
          <w:tcPr>
            <w:tcW w:w="495" w:type="dxa"/>
            <w:noWrap w:val="0"/>
            <w:vAlign w:val="center"/>
          </w:tcPr>
          <w:p w14:paraId="20B6E32D">
            <w:pPr>
              <w:rPr>
                <w:rFonts w:hint="eastAsia" w:ascii="宋体" w:hAnsi="宋体" w:eastAsia="宋体" w:cs="宋体"/>
                <w:color w:val="auto"/>
                <w:sz w:val="18"/>
                <w:szCs w:val="18"/>
                <w:lang w:val="en-US" w:eastAsia="zh-CN"/>
              </w:rPr>
            </w:pPr>
          </w:p>
        </w:tc>
        <w:tc>
          <w:tcPr>
            <w:tcW w:w="535" w:type="dxa"/>
            <w:noWrap w:val="0"/>
            <w:vAlign w:val="center"/>
          </w:tcPr>
          <w:p w14:paraId="1DFCB63F">
            <w:pPr>
              <w:rPr>
                <w:rFonts w:hint="eastAsia" w:ascii="宋体" w:hAnsi="宋体" w:eastAsia="宋体" w:cs="宋体"/>
                <w:color w:val="auto"/>
                <w:sz w:val="18"/>
                <w:szCs w:val="18"/>
                <w:lang w:val="en-US" w:eastAsia="zh-CN"/>
              </w:rPr>
            </w:pPr>
          </w:p>
        </w:tc>
        <w:tc>
          <w:tcPr>
            <w:tcW w:w="706" w:type="dxa"/>
            <w:noWrap w:val="0"/>
            <w:vAlign w:val="center"/>
          </w:tcPr>
          <w:p w14:paraId="5002E0DC">
            <w:pPr>
              <w:rPr>
                <w:rFonts w:hint="eastAsia" w:ascii="宋体" w:hAnsi="宋体" w:eastAsia="宋体" w:cs="宋体"/>
                <w:color w:val="auto"/>
                <w:sz w:val="18"/>
                <w:szCs w:val="18"/>
                <w:lang w:val="en-US" w:eastAsia="zh-CN"/>
              </w:rPr>
            </w:pPr>
          </w:p>
        </w:tc>
        <w:tc>
          <w:tcPr>
            <w:tcW w:w="1327" w:type="dxa"/>
            <w:noWrap w:val="0"/>
            <w:vAlign w:val="center"/>
          </w:tcPr>
          <w:p w14:paraId="17643651">
            <w:pPr>
              <w:rPr>
                <w:rFonts w:hint="eastAsia" w:ascii="宋体" w:hAnsi="宋体" w:eastAsia="宋体" w:cs="宋体"/>
                <w:color w:val="auto"/>
                <w:sz w:val="18"/>
                <w:szCs w:val="18"/>
                <w:lang w:val="en-US" w:eastAsia="zh-CN"/>
              </w:rPr>
            </w:pPr>
          </w:p>
        </w:tc>
        <w:tc>
          <w:tcPr>
            <w:tcW w:w="672" w:type="dxa"/>
            <w:noWrap w:val="0"/>
            <w:vAlign w:val="center"/>
          </w:tcPr>
          <w:p w14:paraId="52532DFB">
            <w:pPr>
              <w:rPr>
                <w:rFonts w:hint="eastAsia" w:ascii="宋体" w:hAnsi="宋体" w:eastAsia="宋体" w:cs="宋体"/>
                <w:color w:val="auto"/>
                <w:sz w:val="18"/>
                <w:szCs w:val="18"/>
                <w:lang w:val="en-US" w:eastAsia="zh-CN"/>
              </w:rPr>
            </w:pPr>
          </w:p>
        </w:tc>
      </w:tr>
      <w:tr w14:paraId="49126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exact"/>
          <w:jc w:val="center"/>
        </w:trPr>
        <w:tc>
          <w:tcPr>
            <w:tcW w:w="781" w:type="dxa"/>
            <w:noWrap w:val="0"/>
            <w:vAlign w:val="center"/>
          </w:tcPr>
          <w:p w14:paraId="39294214">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八</w:t>
            </w:r>
          </w:p>
        </w:tc>
        <w:tc>
          <w:tcPr>
            <w:tcW w:w="3686" w:type="dxa"/>
            <w:noWrap w:val="0"/>
            <w:vAlign w:val="center"/>
          </w:tcPr>
          <w:p w14:paraId="3B2CF45E">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退出现役材料</w:t>
            </w:r>
          </w:p>
        </w:tc>
        <w:tc>
          <w:tcPr>
            <w:tcW w:w="495" w:type="dxa"/>
            <w:noWrap w:val="0"/>
            <w:vAlign w:val="center"/>
          </w:tcPr>
          <w:p w14:paraId="44D28D8B">
            <w:pPr>
              <w:rPr>
                <w:rFonts w:hint="eastAsia" w:ascii="宋体" w:hAnsi="宋体" w:eastAsia="宋体" w:cs="宋体"/>
                <w:color w:val="auto"/>
                <w:sz w:val="18"/>
                <w:szCs w:val="18"/>
                <w:lang w:val="en-US" w:eastAsia="zh-CN"/>
              </w:rPr>
            </w:pPr>
          </w:p>
        </w:tc>
        <w:tc>
          <w:tcPr>
            <w:tcW w:w="495" w:type="dxa"/>
            <w:noWrap w:val="0"/>
            <w:vAlign w:val="center"/>
          </w:tcPr>
          <w:p w14:paraId="6FFF8ACC">
            <w:pPr>
              <w:rPr>
                <w:rFonts w:hint="eastAsia" w:ascii="宋体" w:hAnsi="宋体" w:eastAsia="宋体" w:cs="宋体"/>
                <w:color w:val="auto"/>
                <w:sz w:val="18"/>
                <w:szCs w:val="18"/>
                <w:lang w:val="en-US" w:eastAsia="zh-CN"/>
              </w:rPr>
            </w:pPr>
          </w:p>
        </w:tc>
        <w:tc>
          <w:tcPr>
            <w:tcW w:w="535" w:type="dxa"/>
            <w:noWrap w:val="0"/>
            <w:vAlign w:val="center"/>
          </w:tcPr>
          <w:p w14:paraId="642B1C0E">
            <w:pPr>
              <w:rPr>
                <w:rFonts w:hint="eastAsia" w:ascii="宋体" w:hAnsi="宋体" w:eastAsia="宋体" w:cs="宋体"/>
                <w:color w:val="auto"/>
                <w:sz w:val="18"/>
                <w:szCs w:val="18"/>
                <w:lang w:val="en-US" w:eastAsia="zh-CN"/>
              </w:rPr>
            </w:pPr>
          </w:p>
        </w:tc>
        <w:tc>
          <w:tcPr>
            <w:tcW w:w="706" w:type="dxa"/>
            <w:noWrap w:val="0"/>
            <w:vAlign w:val="center"/>
          </w:tcPr>
          <w:p w14:paraId="09724422">
            <w:pPr>
              <w:rPr>
                <w:rFonts w:hint="eastAsia" w:ascii="宋体" w:hAnsi="宋体" w:eastAsia="宋体" w:cs="宋体"/>
                <w:color w:val="auto"/>
                <w:sz w:val="18"/>
                <w:szCs w:val="18"/>
                <w:lang w:val="en-US" w:eastAsia="zh-CN"/>
              </w:rPr>
            </w:pPr>
          </w:p>
        </w:tc>
        <w:tc>
          <w:tcPr>
            <w:tcW w:w="1327" w:type="dxa"/>
            <w:noWrap w:val="0"/>
            <w:vAlign w:val="center"/>
          </w:tcPr>
          <w:p w14:paraId="345E0D51">
            <w:pPr>
              <w:rPr>
                <w:rFonts w:hint="eastAsia" w:ascii="宋体" w:hAnsi="宋体" w:eastAsia="宋体" w:cs="宋体"/>
                <w:color w:val="auto"/>
                <w:sz w:val="18"/>
                <w:szCs w:val="18"/>
                <w:lang w:val="en-US" w:eastAsia="zh-CN"/>
              </w:rPr>
            </w:pPr>
          </w:p>
        </w:tc>
        <w:tc>
          <w:tcPr>
            <w:tcW w:w="672" w:type="dxa"/>
            <w:noWrap w:val="0"/>
            <w:vAlign w:val="center"/>
          </w:tcPr>
          <w:p w14:paraId="1F592C92">
            <w:pPr>
              <w:rPr>
                <w:rFonts w:hint="eastAsia" w:ascii="宋体" w:hAnsi="宋体" w:eastAsia="宋体" w:cs="宋体"/>
                <w:color w:val="auto"/>
                <w:sz w:val="18"/>
                <w:szCs w:val="18"/>
                <w:lang w:val="en-US" w:eastAsia="zh-CN"/>
              </w:rPr>
            </w:pPr>
          </w:p>
        </w:tc>
      </w:tr>
      <w:tr w14:paraId="146B5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781" w:type="dxa"/>
            <w:noWrap w:val="0"/>
            <w:vAlign w:val="center"/>
          </w:tcPr>
          <w:p w14:paraId="7B86618C">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九</w:t>
            </w:r>
          </w:p>
        </w:tc>
        <w:tc>
          <w:tcPr>
            <w:tcW w:w="3686" w:type="dxa"/>
            <w:noWrap w:val="0"/>
            <w:vAlign w:val="center"/>
          </w:tcPr>
          <w:p w14:paraId="0E930247">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其他相关材料义务兵人事档案目录</w:t>
            </w:r>
          </w:p>
        </w:tc>
        <w:tc>
          <w:tcPr>
            <w:tcW w:w="495" w:type="dxa"/>
            <w:noWrap w:val="0"/>
            <w:vAlign w:val="center"/>
          </w:tcPr>
          <w:p w14:paraId="555F2FBA">
            <w:pPr>
              <w:rPr>
                <w:rFonts w:hint="eastAsia" w:ascii="宋体" w:hAnsi="宋体" w:eastAsia="宋体" w:cs="宋体"/>
                <w:color w:val="auto"/>
                <w:sz w:val="18"/>
                <w:szCs w:val="18"/>
                <w:lang w:val="en-US" w:eastAsia="zh-CN"/>
              </w:rPr>
            </w:pPr>
          </w:p>
        </w:tc>
        <w:tc>
          <w:tcPr>
            <w:tcW w:w="495" w:type="dxa"/>
            <w:noWrap w:val="0"/>
            <w:vAlign w:val="center"/>
          </w:tcPr>
          <w:p w14:paraId="4D04672A">
            <w:pPr>
              <w:rPr>
                <w:rFonts w:hint="eastAsia" w:ascii="宋体" w:hAnsi="宋体" w:eastAsia="宋体" w:cs="宋体"/>
                <w:color w:val="auto"/>
                <w:sz w:val="18"/>
                <w:szCs w:val="18"/>
                <w:lang w:val="en-US" w:eastAsia="zh-CN"/>
              </w:rPr>
            </w:pPr>
          </w:p>
        </w:tc>
        <w:tc>
          <w:tcPr>
            <w:tcW w:w="535" w:type="dxa"/>
            <w:noWrap w:val="0"/>
            <w:vAlign w:val="center"/>
          </w:tcPr>
          <w:p w14:paraId="0C5B73EC">
            <w:pPr>
              <w:rPr>
                <w:rFonts w:hint="eastAsia" w:ascii="宋体" w:hAnsi="宋体" w:eastAsia="宋体" w:cs="宋体"/>
                <w:color w:val="auto"/>
                <w:sz w:val="18"/>
                <w:szCs w:val="18"/>
                <w:lang w:val="en-US" w:eastAsia="zh-CN"/>
              </w:rPr>
            </w:pPr>
          </w:p>
        </w:tc>
        <w:tc>
          <w:tcPr>
            <w:tcW w:w="706" w:type="dxa"/>
            <w:noWrap w:val="0"/>
            <w:vAlign w:val="center"/>
          </w:tcPr>
          <w:p w14:paraId="15324B1E">
            <w:pPr>
              <w:rPr>
                <w:rFonts w:hint="eastAsia" w:ascii="宋体" w:hAnsi="宋体" w:eastAsia="宋体" w:cs="宋体"/>
                <w:color w:val="auto"/>
                <w:sz w:val="18"/>
                <w:szCs w:val="18"/>
                <w:lang w:val="en-US" w:eastAsia="zh-CN"/>
              </w:rPr>
            </w:pPr>
          </w:p>
        </w:tc>
        <w:tc>
          <w:tcPr>
            <w:tcW w:w="1327" w:type="dxa"/>
            <w:noWrap w:val="0"/>
            <w:vAlign w:val="center"/>
          </w:tcPr>
          <w:p w14:paraId="66DA342B">
            <w:pPr>
              <w:rPr>
                <w:rFonts w:hint="eastAsia" w:ascii="宋体" w:hAnsi="宋体" w:eastAsia="宋体" w:cs="宋体"/>
                <w:color w:val="auto"/>
                <w:sz w:val="18"/>
                <w:szCs w:val="18"/>
                <w:lang w:val="en-US" w:eastAsia="zh-CN"/>
              </w:rPr>
            </w:pPr>
          </w:p>
        </w:tc>
        <w:tc>
          <w:tcPr>
            <w:tcW w:w="672" w:type="dxa"/>
            <w:noWrap w:val="0"/>
            <w:vAlign w:val="center"/>
          </w:tcPr>
          <w:p w14:paraId="65864CD4">
            <w:pPr>
              <w:rPr>
                <w:rFonts w:hint="eastAsia" w:ascii="宋体" w:hAnsi="宋体" w:eastAsia="宋体" w:cs="宋体"/>
                <w:color w:val="auto"/>
                <w:sz w:val="18"/>
                <w:szCs w:val="18"/>
                <w:lang w:val="en-US" w:eastAsia="zh-CN"/>
              </w:rPr>
            </w:pPr>
          </w:p>
        </w:tc>
      </w:tr>
    </w:tbl>
    <w:p w14:paraId="30B5CB4A">
      <w:pPr>
        <w:rPr>
          <w:rFonts w:ascii="Times New Roman" w:hAnsi="Times New Roman" w:eastAsia="等线"/>
          <w:color w:val="auto"/>
          <w:sz w:val="18"/>
          <w:szCs w:val="18"/>
        </w:rPr>
      </w:pPr>
    </w:p>
    <w:p w14:paraId="4E6C45FE">
      <w:pPr>
        <w:rPr>
          <w:rFonts w:ascii="Times New Roman" w:hAnsi="Times New Roman" w:eastAsia="等线"/>
          <w:color w:val="auto"/>
          <w:sz w:val="18"/>
          <w:szCs w:val="18"/>
        </w:rPr>
      </w:pPr>
    </w:p>
    <w:p w14:paraId="7D78B189">
      <w:pPr>
        <w:jc w:val="center"/>
        <w:rPr>
          <w:rFonts w:ascii="Times New Roman" w:hAnsi="Times New Roman" w:eastAsia="黑体"/>
          <w:color w:val="auto"/>
        </w:rPr>
      </w:pPr>
    </w:p>
    <w:p w14:paraId="5225004F">
      <w:pPr>
        <w:rPr>
          <w:rFonts w:eastAsia="黑体"/>
          <w:color w:val="000000" w:themeColor="text1"/>
          <w:spacing w:val="2"/>
          <w:szCs w:val="21"/>
          <w14:textFill>
            <w14:solidFill>
              <w14:schemeClr w14:val="tx1"/>
            </w14:solidFill>
          </w14:textFill>
        </w:rPr>
      </w:pPr>
      <w:r>
        <w:rPr>
          <w:rFonts w:eastAsia="黑体"/>
          <w:color w:val="000000" w:themeColor="text1"/>
          <w:spacing w:val="2"/>
          <w:szCs w:val="21"/>
          <w14:textFill>
            <w14:solidFill>
              <w14:schemeClr w14:val="tx1"/>
            </w14:solidFill>
          </w14:textFill>
        </w:rPr>
        <w:br w:type="page"/>
      </w:r>
    </w:p>
    <w:p w14:paraId="1FCF1E79">
      <w:pPr>
        <w:jc w:val="center"/>
        <w:rPr>
          <w:rFonts w:hint="eastAsia" w:eastAsia="黑体"/>
          <w:color w:val="000000" w:themeColor="text1"/>
          <w:spacing w:val="2"/>
          <w:szCs w:val="21"/>
          <w:lang w:val="en-US" w:eastAsia="zh-CN"/>
          <w14:textFill>
            <w14:solidFill>
              <w14:schemeClr w14:val="tx1"/>
            </w14:solidFill>
          </w14:textFill>
        </w:rPr>
      </w:pPr>
      <w:r>
        <w:rPr>
          <w:rFonts w:eastAsia="黑体"/>
          <w:color w:val="000000" w:themeColor="text1"/>
          <w:spacing w:val="2"/>
          <w:szCs w:val="21"/>
          <w14:textFill>
            <w14:solidFill>
              <w14:schemeClr w14:val="tx1"/>
            </w14:solidFill>
          </w14:textFill>
        </w:rPr>
        <w:t>表A.</w:t>
      </w:r>
      <w:r>
        <w:rPr>
          <w:rFonts w:hint="eastAsia" w:eastAsia="黑体"/>
          <w:color w:val="000000" w:themeColor="text1"/>
          <w:spacing w:val="2"/>
          <w:szCs w:val="21"/>
          <w:lang w:val="en-US" w:eastAsia="zh-CN"/>
          <w14:textFill>
            <w14:solidFill>
              <w14:schemeClr w14:val="tx1"/>
            </w14:solidFill>
          </w14:textFill>
        </w:rPr>
        <w:t>3</w:t>
      </w:r>
      <w:r>
        <w:rPr>
          <w:rFonts w:eastAsia="黑体"/>
          <w:color w:val="000000" w:themeColor="text1"/>
          <w:spacing w:val="2"/>
          <w:szCs w:val="21"/>
          <w14:textFill>
            <w14:solidFill>
              <w14:schemeClr w14:val="tx1"/>
            </w14:solidFill>
          </w14:textFill>
        </w:rPr>
        <w:t xml:space="preserve"> </w:t>
      </w:r>
      <w:r>
        <w:rPr>
          <w:rFonts w:hint="eastAsia" w:eastAsia="黑体"/>
          <w:color w:val="000000" w:themeColor="text1"/>
          <w:spacing w:val="2"/>
          <w:szCs w:val="21"/>
          <w:lang w:val="en-US" w:eastAsia="zh-CN"/>
          <w14:textFill>
            <w14:solidFill>
              <w14:schemeClr w14:val="tx1"/>
            </w14:solidFill>
          </w14:textFill>
        </w:rPr>
        <w:t>义务兵</w:t>
      </w:r>
      <w:r>
        <w:rPr>
          <w:rFonts w:eastAsia="黑体"/>
          <w:color w:val="000000" w:themeColor="text1"/>
          <w:spacing w:val="2"/>
          <w:szCs w:val="21"/>
          <w14:textFill>
            <w14:solidFill>
              <w14:schemeClr w14:val="tx1"/>
            </w14:solidFill>
          </w14:textFill>
        </w:rPr>
        <w:t>人事档案文件材料归档范围</w:t>
      </w:r>
      <w:r>
        <w:rPr>
          <w:rFonts w:hint="eastAsia" w:eastAsia="黑体"/>
          <w:color w:val="000000" w:themeColor="text1"/>
          <w:spacing w:val="2"/>
          <w:szCs w:val="21"/>
          <w:lang w:eastAsia="zh-CN"/>
          <w14:textFill>
            <w14:solidFill>
              <w14:schemeClr w14:val="tx1"/>
            </w14:solidFill>
          </w14:textFill>
        </w:rPr>
        <w:t>目录</w:t>
      </w:r>
      <w:r>
        <w:rPr>
          <w:rFonts w:hint="eastAsia" w:eastAsia="黑体"/>
          <w:color w:val="000000" w:themeColor="text1"/>
          <w:spacing w:val="2"/>
          <w:szCs w:val="21"/>
          <w:lang w:val="en-US" w:eastAsia="zh-CN"/>
          <w14:textFill>
            <w14:solidFill>
              <w14:schemeClr w14:val="tx1"/>
            </w14:solidFill>
          </w14:textFill>
        </w:rPr>
        <w:t>表</w:t>
      </w:r>
    </w:p>
    <w:p w14:paraId="1A250FAB">
      <w:pPr>
        <w:jc w:val="center"/>
        <w:rPr>
          <w:rFonts w:hint="eastAsia" w:ascii="Times New Roman" w:hAnsi="Times New Roman" w:eastAsia="黑体"/>
          <w:color w:val="auto"/>
          <w:lang w:val="en-US" w:eastAsia="zh-CN"/>
        </w:rPr>
      </w:pPr>
    </w:p>
    <w:tbl>
      <w:tblPr>
        <w:tblStyle w:val="41"/>
        <w:tblW w:w="8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3684"/>
        <w:gridCol w:w="480"/>
        <w:gridCol w:w="504"/>
        <w:gridCol w:w="540"/>
        <w:gridCol w:w="708"/>
        <w:gridCol w:w="1320"/>
        <w:gridCol w:w="696"/>
      </w:tblGrid>
      <w:tr w14:paraId="25927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93" w:type="dxa"/>
            <w:vMerge w:val="restart"/>
            <w:noWrap w:val="0"/>
            <w:vAlign w:val="center"/>
          </w:tcPr>
          <w:p w14:paraId="1988A423">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序号</w:t>
            </w:r>
          </w:p>
        </w:tc>
        <w:tc>
          <w:tcPr>
            <w:tcW w:w="3684" w:type="dxa"/>
            <w:vMerge w:val="restart"/>
            <w:noWrap w:val="0"/>
            <w:vAlign w:val="center"/>
          </w:tcPr>
          <w:p w14:paraId="0CD3B209">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材料名称</w:t>
            </w:r>
          </w:p>
        </w:tc>
        <w:tc>
          <w:tcPr>
            <w:tcW w:w="1524" w:type="dxa"/>
            <w:gridSpan w:val="3"/>
            <w:noWrap w:val="0"/>
            <w:vAlign w:val="center"/>
          </w:tcPr>
          <w:p w14:paraId="68402A9D">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材料形成时间</w:t>
            </w:r>
          </w:p>
        </w:tc>
        <w:tc>
          <w:tcPr>
            <w:tcW w:w="708" w:type="dxa"/>
            <w:noWrap w:val="0"/>
            <w:vAlign w:val="center"/>
          </w:tcPr>
          <w:p w14:paraId="52C66C90">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页数</w:t>
            </w:r>
          </w:p>
        </w:tc>
        <w:tc>
          <w:tcPr>
            <w:tcW w:w="1320" w:type="dxa"/>
            <w:noWrap w:val="0"/>
            <w:vAlign w:val="center"/>
          </w:tcPr>
          <w:p w14:paraId="6F097073">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文件起始号</w:t>
            </w:r>
          </w:p>
        </w:tc>
        <w:tc>
          <w:tcPr>
            <w:tcW w:w="696" w:type="dxa"/>
            <w:noWrap w:val="0"/>
            <w:vAlign w:val="center"/>
          </w:tcPr>
          <w:p w14:paraId="525CF251">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备注</w:t>
            </w:r>
          </w:p>
        </w:tc>
      </w:tr>
      <w:tr w14:paraId="2F195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93" w:type="dxa"/>
            <w:vMerge w:val="continue"/>
            <w:noWrap w:val="0"/>
            <w:vAlign w:val="center"/>
          </w:tcPr>
          <w:p w14:paraId="58C3EB7D">
            <w:pPr>
              <w:jc w:val="center"/>
              <w:rPr>
                <w:rFonts w:hint="eastAsia" w:asciiTheme="majorEastAsia" w:hAnsiTheme="majorEastAsia" w:eastAsiaTheme="majorEastAsia" w:cstheme="majorEastAsia"/>
                <w:color w:val="auto"/>
                <w:sz w:val="18"/>
                <w:szCs w:val="18"/>
                <w:lang w:val="en-US" w:eastAsia="zh-CN"/>
              </w:rPr>
            </w:pPr>
          </w:p>
        </w:tc>
        <w:tc>
          <w:tcPr>
            <w:tcW w:w="3684" w:type="dxa"/>
            <w:vMerge w:val="continue"/>
            <w:noWrap w:val="0"/>
            <w:vAlign w:val="center"/>
          </w:tcPr>
          <w:p w14:paraId="23B00D49">
            <w:pPr>
              <w:jc w:val="center"/>
              <w:rPr>
                <w:rFonts w:hint="eastAsia" w:asciiTheme="majorEastAsia" w:hAnsiTheme="majorEastAsia" w:eastAsiaTheme="majorEastAsia" w:cstheme="majorEastAsia"/>
                <w:color w:val="auto"/>
                <w:sz w:val="18"/>
                <w:szCs w:val="18"/>
                <w:lang w:val="en-US" w:eastAsia="zh-CN"/>
              </w:rPr>
            </w:pPr>
          </w:p>
        </w:tc>
        <w:tc>
          <w:tcPr>
            <w:tcW w:w="480" w:type="dxa"/>
            <w:noWrap w:val="0"/>
            <w:vAlign w:val="center"/>
          </w:tcPr>
          <w:p w14:paraId="06A295E9">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年</w:t>
            </w:r>
          </w:p>
        </w:tc>
        <w:tc>
          <w:tcPr>
            <w:tcW w:w="504" w:type="dxa"/>
            <w:noWrap w:val="0"/>
            <w:vAlign w:val="center"/>
          </w:tcPr>
          <w:p w14:paraId="33DC6628">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月</w:t>
            </w:r>
          </w:p>
        </w:tc>
        <w:tc>
          <w:tcPr>
            <w:tcW w:w="540" w:type="dxa"/>
            <w:noWrap w:val="0"/>
            <w:vAlign w:val="center"/>
          </w:tcPr>
          <w:p w14:paraId="697A918B">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日</w:t>
            </w:r>
          </w:p>
        </w:tc>
        <w:tc>
          <w:tcPr>
            <w:tcW w:w="708" w:type="dxa"/>
            <w:noWrap w:val="0"/>
            <w:vAlign w:val="center"/>
          </w:tcPr>
          <w:p w14:paraId="40E6ECDE">
            <w:pPr>
              <w:jc w:val="cente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1C519380">
            <w:pPr>
              <w:jc w:val="cente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7C992042">
            <w:pPr>
              <w:jc w:val="center"/>
              <w:rPr>
                <w:rFonts w:hint="eastAsia" w:asciiTheme="majorEastAsia" w:hAnsiTheme="majorEastAsia" w:eastAsiaTheme="majorEastAsia" w:cstheme="majorEastAsia"/>
                <w:color w:val="auto"/>
                <w:sz w:val="18"/>
                <w:szCs w:val="18"/>
                <w:lang w:val="en-US" w:eastAsia="zh-CN"/>
              </w:rPr>
            </w:pPr>
          </w:p>
        </w:tc>
      </w:tr>
      <w:tr w14:paraId="7E312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793" w:type="dxa"/>
            <w:noWrap w:val="0"/>
            <w:vAlign w:val="center"/>
          </w:tcPr>
          <w:p w14:paraId="643DBFF5">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一</w:t>
            </w:r>
          </w:p>
        </w:tc>
        <w:tc>
          <w:tcPr>
            <w:tcW w:w="3684" w:type="dxa"/>
            <w:noWrap w:val="0"/>
            <w:vAlign w:val="center"/>
          </w:tcPr>
          <w:p w14:paraId="446E881F">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履历材料</w:t>
            </w:r>
          </w:p>
        </w:tc>
        <w:tc>
          <w:tcPr>
            <w:tcW w:w="480" w:type="dxa"/>
            <w:noWrap w:val="0"/>
            <w:vAlign w:val="center"/>
          </w:tcPr>
          <w:p w14:paraId="2C0B0009">
            <w:pPr>
              <w:rPr>
                <w:rFonts w:hint="eastAsia" w:asciiTheme="majorEastAsia" w:hAnsiTheme="majorEastAsia" w:eastAsiaTheme="majorEastAsia" w:cstheme="majorEastAsia"/>
                <w:color w:val="auto"/>
                <w:sz w:val="18"/>
                <w:szCs w:val="18"/>
                <w:lang w:val="en-US" w:eastAsia="zh-CN"/>
              </w:rPr>
            </w:pPr>
          </w:p>
        </w:tc>
        <w:tc>
          <w:tcPr>
            <w:tcW w:w="504" w:type="dxa"/>
            <w:noWrap w:val="0"/>
            <w:vAlign w:val="center"/>
          </w:tcPr>
          <w:p w14:paraId="5B19C9A8">
            <w:pPr>
              <w:rPr>
                <w:rFonts w:hint="eastAsia" w:asciiTheme="majorEastAsia" w:hAnsiTheme="majorEastAsia" w:eastAsiaTheme="majorEastAsia" w:cstheme="majorEastAsia"/>
                <w:color w:val="auto"/>
                <w:sz w:val="18"/>
                <w:szCs w:val="18"/>
                <w:lang w:val="en-US" w:eastAsia="zh-CN"/>
              </w:rPr>
            </w:pPr>
          </w:p>
        </w:tc>
        <w:tc>
          <w:tcPr>
            <w:tcW w:w="540" w:type="dxa"/>
            <w:noWrap w:val="0"/>
            <w:vAlign w:val="center"/>
          </w:tcPr>
          <w:p w14:paraId="34250FC7">
            <w:pPr>
              <w:rPr>
                <w:rFonts w:hint="eastAsia" w:asciiTheme="majorEastAsia" w:hAnsiTheme="majorEastAsia" w:eastAsiaTheme="majorEastAsia" w:cstheme="majorEastAsia"/>
                <w:color w:val="auto"/>
                <w:sz w:val="18"/>
                <w:szCs w:val="18"/>
                <w:lang w:val="en-US" w:eastAsia="zh-CN"/>
              </w:rPr>
            </w:pPr>
          </w:p>
        </w:tc>
        <w:tc>
          <w:tcPr>
            <w:tcW w:w="708" w:type="dxa"/>
            <w:noWrap w:val="0"/>
            <w:vAlign w:val="center"/>
          </w:tcPr>
          <w:p w14:paraId="1E356427">
            <w:pP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413155EE">
            <w:pP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333459DE">
            <w:pPr>
              <w:rPr>
                <w:rFonts w:hint="eastAsia" w:asciiTheme="majorEastAsia" w:hAnsiTheme="majorEastAsia" w:eastAsiaTheme="majorEastAsia" w:cstheme="majorEastAsia"/>
                <w:color w:val="auto"/>
                <w:sz w:val="18"/>
                <w:szCs w:val="18"/>
                <w:lang w:val="en-US" w:eastAsia="zh-CN"/>
              </w:rPr>
            </w:pPr>
          </w:p>
        </w:tc>
      </w:tr>
      <w:tr w14:paraId="2FC4D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793" w:type="dxa"/>
            <w:noWrap w:val="0"/>
            <w:vAlign w:val="center"/>
          </w:tcPr>
          <w:p w14:paraId="36113B3F">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二</w:t>
            </w:r>
          </w:p>
        </w:tc>
        <w:tc>
          <w:tcPr>
            <w:tcW w:w="3684" w:type="dxa"/>
            <w:noWrap w:val="0"/>
            <w:vAlign w:val="center"/>
          </w:tcPr>
          <w:p w14:paraId="1C0E802D">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自传和思想材料</w:t>
            </w:r>
          </w:p>
        </w:tc>
        <w:tc>
          <w:tcPr>
            <w:tcW w:w="480" w:type="dxa"/>
            <w:noWrap w:val="0"/>
            <w:vAlign w:val="center"/>
          </w:tcPr>
          <w:p w14:paraId="65CA815A">
            <w:pPr>
              <w:rPr>
                <w:rFonts w:hint="eastAsia" w:asciiTheme="majorEastAsia" w:hAnsiTheme="majorEastAsia" w:eastAsiaTheme="majorEastAsia" w:cstheme="majorEastAsia"/>
                <w:color w:val="auto"/>
                <w:sz w:val="18"/>
                <w:szCs w:val="18"/>
                <w:lang w:val="en-US" w:eastAsia="zh-CN"/>
              </w:rPr>
            </w:pPr>
          </w:p>
        </w:tc>
        <w:tc>
          <w:tcPr>
            <w:tcW w:w="504" w:type="dxa"/>
            <w:noWrap w:val="0"/>
            <w:vAlign w:val="center"/>
          </w:tcPr>
          <w:p w14:paraId="311EAB7C">
            <w:pPr>
              <w:rPr>
                <w:rFonts w:hint="eastAsia" w:asciiTheme="majorEastAsia" w:hAnsiTheme="majorEastAsia" w:eastAsiaTheme="majorEastAsia" w:cstheme="majorEastAsia"/>
                <w:color w:val="auto"/>
                <w:sz w:val="18"/>
                <w:szCs w:val="18"/>
                <w:lang w:val="en-US" w:eastAsia="zh-CN"/>
              </w:rPr>
            </w:pPr>
          </w:p>
        </w:tc>
        <w:tc>
          <w:tcPr>
            <w:tcW w:w="540" w:type="dxa"/>
            <w:noWrap w:val="0"/>
            <w:vAlign w:val="center"/>
          </w:tcPr>
          <w:p w14:paraId="4F2F373D">
            <w:pPr>
              <w:rPr>
                <w:rFonts w:hint="eastAsia" w:asciiTheme="majorEastAsia" w:hAnsiTheme="majorEastAsia" w:eastAsiaTheme="majorEastAsia" w:cstheme="majorEastAsia"/>
                <w:color w:val="auto"/>
                <w:sz w:val="18"/>
                <w:szCs w:val="18"/>
                <w:lang w:val="en-US" w:eastAsia="zh-CN"/>
              </w:rPr>
            </w:pPr>
          </w:p>
        </w:tc>
        <w:tc>
          <w:tcPr>
            <w:tcW w:w="708" w:type="dxa"/>
            <w:noWrap w:val="0"/>
            <w:vAlign w:val="center"/>
          </w:tcPr>
          <w:p w14:paraId="609E26A9">
            <w:pP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0EA9E91E">
            <w:pP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47C05197">
            <w:pPr>
              <w:rPr>
                <w:rFonts w:hint="eastAsia" w:asciiTheme="majorEastAsia" w:hAnsiTheme="majorEastAsia" w:eastAsiaTheme="majorEastAsia" w:cstheme="majorEastAsia"/>
                <w:color w:val="auto"/>
                <w:sz w:val="18"/>
                <w:szCs w:val="18"/>
                <w:lang w:val="en-US" w:eastAsia="zh-CN"/>
              </w:rPr>
            </w:pPr>
          </w:p>
        </w:tc>
      </w:tr>
      <w:tr w14:paraId="374C7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793" w:type="dxa"/>
            <w:noWrap w:val="0"/>
            <w:vAlign w:val="center"/>
          </w:tcPr>
          <w:p w14:paraId="7633F3E8">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三</w:t>
            </w:r>
          </w:p>
        </w:tc>
        <w:tc>
          <w:tcPr>
            <w:tcW w:w="3684" w:type="dxa"/>
            <w:noWrap w:val="0"/>
            <w:vAlign w:val="center"/>
          </w:tcPr>
          <w:p w14:paraId="7FDD972B">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军衔、职务晋升（调整）士官材料（按士兵、班长、士官顺序）</w:t>
            </w:r>
          </w:p>
        </w:tc>
        <w:tc>
          <w:tcPr>
            <w:tcW w:w="480" w:type="dxa"/>
            <w:noWrap w:val="0"/>
            <w:vAlign w:val="center"/>
          </w:tcPr>
          <w:p w14:paraId="276E79FB">
            <w:pPr>
              <w:rPr>
                <w:rFonts w:hint="eastAsia" w:asciiTheme="majorEastAsia" w:hAnsiTheme="majorEastAsia" w:eastAsiaTheme="majorEastAsia" w:cstheme="majorEastAsia"/>
                <w:color w:val="auto"/>
                <w:sz w:val="18"/>
                <w:szCs w:val="18"/>
                <w:lang w:val="en-US" w:eastAsia="zh-CN"/>
              </w:rPr>
            </w:pPr>
          </w:p>
        </w:tc>
        <w:tc>
          <w:tcPr>
            <w:tcW w:w="504" w:type="dxa"/>
            <w:noWrap w:val="0"/>
            <w:vAlign w:val="center"/>
          </w:tcPr>
          <w:p w14:paraId="0D515FBA">
            <w:pPr>
              <w:rPr>
                <w:rFonts w:hint="eastAsia" w:asciiTheme="majorEastAsia" w:hAnsiTheme="majorEastAsia" w:eastAsiaTheme="majorEastAsia" w:cstheme="majorEastAsia"/>
                <w:color w:val="auto"/>
                <w:sz w:val="18"/>
                <w:szCs w:val="18"/>
                <w:lang w:val="en-US" w:eastAsia="zh-CN"/>
              </w:rPr>
            </w:pPr>
          </w:p>
        </w:tc>
        <w:tc>
          <w:tcPr>
            <w:tcW w:w="540" w:type="dxa"/>
            <w:noWrap w:val="0"/>
            <w:vAlign w:val="center"/>
          </w:tcPr>
          <w:p w14:paraId="25051C68">
            <w:pPr>
              <w:rPr>
                <w:rFonts w:hint="eastAsia" w:asciiTheme="majorEastAsia" w:hAnsiTheme="majorEastAsia" w:eastAsiaTheme="majorEastAsia" w:cstheme="majorEastAsia"/>
                <w:color w:val="auto"/>
                <w:sz w:val="18"/>
                <w:szCs w:val="18"/>
                <w:lang w:val="en-US" w:eastAsia="zh-CN"/>
              </w:rPr>
            </w:pPr>
          </w:p>
        </w:tc>
        <w:tc>
          <w:tcPr>
            <w:tcW w:w="708" w:type="dxa"/>
            <w:noWrap w:val="0"/>
            <w:vAlign w:val="center"/>
          </w:tcPr>
          <w:p w14:paraId="31CE7A7D">
            <w:pP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143BC3B8">
            <w:pP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39869FEA">
            <w:pPr>
              <w:rPr>
                <w:rFonts w:hint="eastAsia" w:asciiTheme="majorEastAsia" w:hAnsiTheme="majorEastAsia" w:eastAsiaTheme="majorEastAsia" w:cstheme="majorEastAsia"/>
                <w:color w:val="auto"/>
                <w:sz w:val="18"/>
                <w:szCs w:val="18"/>
                <w:lang w:val="en-US" w:eastAsia="zh-CN"/>
              </w:rPr>
            </w:pPr>
          </w:p>
        </w:tc>
      </w:tr>
      <w:tr w14:paraId="109C7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exact"/>
          <w:jc w:val="center"/>
        </w:trPr>
        <w:tc>
          <w:tcPr>
            <w:tcW w:w="793" w:type="dxa"/>
            <w:noWrap w:val="0"/>
            <w:vAlign w:val="center"/>
          </w:tcPr>
          <w:p w14:paraId="6483FB83">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四</w:t>
            </w:r>
          </w:p>
        </w:tc>
        <w:tc>
          <w:tcPr>
            <w:tcW w:w="3684" w:type="dxa"/>
            <w:noWrap w:val="0"/>
            <w:vAlign w:val="center"/>
          </w:tcPr>
          <w:p w14:paraId="37E29410">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奖惩材料</w:t>
            </w:r>
          </w:p>
        </w:tc>
        <w:tc>
          <w:tcPr>
            <w:tcW w:w="480" w:type="dxa"/>
            <w:noWrap w:val="0"/>
            <w:vAlign w:val="center"/>
          </w:tcPr>
          <w:p w14:paraId="10A41DF4">
            <w:pPr>
              <w:rPr>
                <w:rFonts w:hint="eastAsia" w:asciiTheme="majorEastAsia" w:hAnsiTheme="majorEastAsia" w:eastAsiaTheme="majorEastAsia" w:cstheme="majorEastAsia"/>
                <w:color w:val="auto"/>
                <w:sz w:val="18"/>
                <w:szCs w:val="18"/>
                <w:lang w:val="en-US" w:eastAsia="zh-CN"/>
              </w:rPr>
            </w:pPr>
          </w:p>
        </w:tc>
        <w:tc>
          <w:tcPr>
            <w:tcW w:w="504" w:type="dxa"/>
            <w:noWrap w:val="0"/>
            <w:vAlign w:val="center"/>
          </w:tcPr>
          <w:p w14:paraId="32D9261F">
            <w:pPr>
              <w:rPr>
                <w:rFonts w:hint="eastAsia" w:asciiTheme="majorEastAsia" w:hAnsiTheme="majorEastAsia" w:eastAsiaTheme="majorEastAsia" w:cstheme="majorEastAsia"/>
                <w:color w:val="auto"/>
                <w:sz w:val="18"/>
                <w:szCs w:val="18"/>
                <w:lang w:val="en-US" w:eastAsia="zh-CN"/>
              </w:rPr>
            </w:pPr>
          </w:p>
        </w:tc>
        <w:tc>
          <w:tcPr>
            <w:tcW w:w="540" w:type="dxa"/>
            <w:noWrap w:val="0"/>
            <w:vAlign w:val="center"/>
          </w:tcPr>
          <w:p w14:paraId="68C582C2">
            <w:pPr>
              <w:rPr>
                <w:rFonts w:hint="eastAsia" w:asciiTheme="majorEastAsia" w:hAnsiTheme="majorEastAsia" w:eastAsiaTheme="majorEastAsia" w:cstheme="majorEastAsia"/>
                <w:color w:val="auto"/>
                <w:sz w:val="18"/>
                <w:szCs w:val="18"/>
                <w:lang w:val="en-US" w:eastAsia="zh-CN"/>
              </w:rPr>
            </w:pPr>
          </w:p>
        </w:tc>
        <w:tc>
          <w:tcPr>
            <w:tcW w:w="708" w:type="dxa"/>
            <w:noWrap w:val="0"/>
            <w:vAlign w:val="center"/>
          </w:tcPr>
          <w:p w14:paraId="5A67E26A">
            <w:pP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56066547">
            <w:pP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40EE8A54">
            <w:pPr>
              <w:rPr>
                <w:rFonts w:hint="eastAsia" w:asciiTheme="majorEastAsia" w:hAnsiTheme="majorEastAsia" w:eastAsiaTheme="majorEastAsia" w:cstheme="majorEastAsia"/>
                <w:color w:val="auto"/>
                <w:sz w:val="18"/>
                <w:szCs w:val="18"/>
                <w:lang w:val="en-US" w:eastAsia="zh-CN"/>
              </w:rPr>
            </w:pPr>
          </w:p>
        </w:tc>
      </w:tr>
      <w:tr w14:paraId="55FBF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exact"/>
          <w:jc w:val="center"/>
        </w:trPr>
        <w:tc>
          <w:tcPr>
            <w:tcW w:w="793" w:type="dxa"/>
            <w:noWrap w:val="0"/>
            <w:vAlign w:val="center"/>
          </w:tcPr>
          <w:p w14:paraId="3F0589D7">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五</w:t>
            </w:r>
          </w:p>
        </w:tc>
        <w:tc>
          <w:tcPr>
            <w:tcW w:w="3684" w:type="dxa"/>
            <w:noWrap w:val="0"/>
            <w:vAlign w:val="center"/>
          </w:tcPr>
          <w:p w14:paraId="60FA8C45">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训练、考核材料</w:t>
            </w:r>
          </w:p>
        </w:tc>
        <w:tc>
          <w:tcPr>
            <w:tcW w:w="480" w:type="dxa"/>
            <w:noWrap w:val="0"/>
            <w:vAlign w:val="center"/>
          </w:tcPr>
          <w:p w14:paraId="04537EC8">
            <w:pPr>
              <w:rPr>
                <w:rFonts w:hint="eastAsia" w:asciiTheme="majorEastAsia" w:hAnsiTheme="majorEastAsia" w:eastAsiaTheme="majorEastAsia" w:cstheme="majorEastAsia"/>
                <w:color w:val="auto"/>
                <w:sz w:val="18"/>
                <w:szCs w:val="18"/>
                <w:lang w:val="en-US" w:eastAsia="zh-CN"/>
              </w:rPr>
            </w:pPr>
          </w:p>
        </w:tc>
        <w:tc>
          <w:tcPr>
            <w:tcW w:w="504" w:type="dxa"/>
            <w:noWrap w:val="0"/>
            <w:vAlign w:val="center"/>
          </w:tcPr>
          <w:p w14:paraId="7EBA24F6">
            <w:pPr>
              <w:rPr>
                <w:rFonts w:hint="eastAsia" w:asciiTheme="majorEastAsia" w:hAnsiTheme="majorEastAsia" w:eastAsiaTheme="majorEastAsia" w:cstheme="majorEastAsia"/>
                <w:color w:val="auto"/>
                <w:sz w:val="18"/>
                <w:szCs w:val="18"/>
                <w:lang w:val="en-US" w:eastAsia="zh-CN"/>
              </w:rPr>
            </w:pPr>
          </w:p>
        </w:tc>
        <w:tc>
          <w:tcPr>
            <w:tcW w:w="540" w:type="dxa"/>
            <w:noWrap w:val="0"/>
            <w:vAlign w:val="center"/>
          </w:tcPr>
          <w:p w14:paraId="68374B31">
            <w:pPr>
              <w:rPr>
                <w:rFonts w:hint="eastAsia" w:asciiTheme="majorEastAsia" w:hAnsiTheme="majorEastAsia" w:eastAsiaTheme="majorEastAsia" w:cstheme="majorEastAsia"/>
                <w:color w:val="auto"/>
                <w:sz w:val="18"/>
                <w:szCs w:val="18"/>
                <w:lang w:val="en-US" w:eastAsia="zh-CN"/>
              </w:rPr>
            </w:pPr>
          </w:p>
        </w:tc>
        <w:tc>
          <w:tcPr>
            <w:tcW w:w="708" w:type="dxa"/>
            <w:noWrap w:val="0"/>
            <w:vAlign w:val="center"/>
          </w:tcPr>
          <w:p w14:paraId="66A0384F">
            <w:pP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3CB568B8">
            <w:pP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72B48A0E">
            <w:pPr>
              <w:rPr>
                <w:rFonts w:hint="eastAsia" w:asciiTheme="majorEastAsia" w:hAnsiTheme="majorEastAsia" w:eastAsiaTheme="majorEastAsia" w:cstheme="majorEastAsia"/>
                <w:color w:val="auto"/>
                <w:sz w:val="18"/>
                <w:szCs w:val="18"/>
                <w:lang w:val="en-US" w:eastAsia="zh-CN"/>
              </w:rPr>
            </w:pPr>
          </w:p>
        </w:tc>
      </w:tr>
      <w:tr w14:paraId="0763B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exact"/>
          <w:jc w:val="center"/>
        </w:trPr>
        <w:tc>
          <w:tcPr>
            <w:tcW w:w="793" w:type="dxa"/>
            <w:noWrap w:val="0"/>
            <w:vAlign w:val="center"/>
          </w:tcPr>
          <w:p w14:paraId="55D5C875">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六</w:t>
            </w:r>
          </w:p>
        </w:tc>
        <w:tc>
          <w:tcPr>
            <w:tcW w:w="3684" w:type="dxa"/>
            <w:noWrap w:val="0"/>
            <w:vAlign w:val="center"/>
          </w:tcPr>
          <w:p w14:paraId="21C68C4E">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生活待遇材料</w:t>
            </w:r>
          </w:p>
        </w:tc>
        <w:tc>
          <w:tcPr>
            <w:tcW w:w="480" w:type="dxa"/>
            <w:noWrap w:val="0"/>
            <w:vAlign w:val="center"/>
          </w:tcPr>
          <w:p w14:paraId="0DF62612">
            <w:pPr>
              <w:rPr>
                <w:rFonts w:hint="eastAsia" w:asciiTheme="majorEastAsia" w:hAnsiTheme="majorEastAsia" w:eastAsiaTheme="majorEastAsia" w:cstheme="majorEastAsia"/>
                <w:color w:val="auto"/>
                <w:sz w:val="18"/>
                <w:szCs w:val="18"/>
                <w:lang w:val="en-US" w:eastAsia="zh-CN"/>
              </w:rPr>
            </w:pPr>
          </w:p>
        </w:tc>
        <w:tc>
          <w:tcPr>
            <w:tcW w:w="504" w:type="dxa"/>
            <w:noWrap w:val="0"/>
            <w:vAlign w:val="center"/>
          </w:tcPr>
          <w:p w14:paraId="24B70010">
            <w:pPr>
              <w:rPr>
                <w:rFonts w:hint="eastAsia" w:asciiTheme="majorEastAsia" w:hAnsiTheme="majorEastAsia" w:eastAsiaTheme="majorEastAsia" w:cstheme="majorEastAsia"/>
                <w:color w:val="auto"/>
                <w:sz w:val="18"/>
                <w:szCs w:val="18"/>
                <w:lang w:val="en-US" w:eastAsia="zh-CN"/>
              </w:rPr>
            </w:pPr>
          </w:p>
        </w:tc>
        <w:tc>
          <w:tcPr>
            <w:tcW w:w="540" w:type="dxa"/>
            <w:noWrap w:val="0"/>
            <w:vAlign w:val="center"/>
          </w:tcPr>
          <w:p w14:paraId="0777F71B">
            <w:pPr>
              <w:rPr>
                <w:rFonts w:hint="eastAsia" w:asciiTheme="majorEastAsia" w:hAnsiTheme="majorEastAsia" w:eastAsiaTheme="majorEastAsia" w:cstheme="majorEastAsia"/>
                <w:color w:val="auto"/>
                <w:sz w:val="18"/>
                <w:szCs w:val="18"/>
                <w:lang w:val="en-US" w:eastAsia="zh-CN"/>
              </w:rPr>
            </w:pPr>
          </w:p>
        </w:tc>
        <w:tc>
          <w:tcPr>
            <w:tcW w:w="708" w:type="dxa"/>
            <w:noWrap w:val="0"/>
            <w:vAlign w:val="center"/>
          </w:tcPr>
          <w:p w14:paraId="60CA5C6F">
            <w:pP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1C5BA53B">
            <w:pP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6094B064">
            <w:pPr>
              <w:rPr>
                <w:rFonts w:hint="eastAsia" w:asciiTheme="majorEastAsia" w:hAnsiTheme="majorEastAsia" w:eastAsiaTheme="majorEastAsia" w:cstheme="majorEastAsia"/>
                <w:color w:val="auto"/>
                <w:sz w:val="18"/>
                <w:szCs w:val="18"/>
                <w:lang w:val="en-US" w:eastAsia="zh-CN"/>
              </w:rPr>
            </w:pPr>
          </w:p>
        </w:tc>
      </w:tr>
      <w:tr w14:paraId="7F2B1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exact"/>
          <w:jc w:val="center"/>
        </w:trPr>
        <w:tc>
          <w:tcPr>
            <w:tcW w:w="793" w:type="dxa"/>
            <w:noWrap w:val="0"/>
            <w:vAlign w:val="center"/>
          </w:tcPr>
          <w:p w14:paraId="5E7D4A11">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七</w:t>
            </w:r>
          </w:p>
        </w:tc>
        <w:tc>
          <w:tcPr>
            <w:tcW w:w="3684" w:type="dxa"/>
            <w:noWrap w:val="0"/>
            <w:vAlign w:val="center"/>
          </w:tcPr>
          <w:p w14:paraId="1D6B5EA0">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病情鉴定和评残材料</w:t>
            </w:r>
          </w:p>
        </w:tc>
        <w:tc>
          <w:tcPr>
            <w:tcW w:w="480" w:type="dxa"/>
            <w:noWrap w:val="0"/>
            <w:vAlign w:val="center"/>
          </w:tcPr>
          <w:p w14:paraId="7A061F04">
            <w:pPr>
              <w:rPr>
                <w:rFonts w:hint="eastAsia" w:asciiTheme="majorEastAsia" w:hAnsiTheme="majorEastAsia" w:eastAsiaTheme="majorEastAsia" w:cstheme="majorEastAsia"/>
                <w:color w:val="auto"/>
                <w:sz w:val="18"/>
                <w:szCs w:val="18"/>
                <w:lang w:val="en-US" w:eastAsia="zh-CN"/>
              </w:rPr>
            </w:pPr>
          </w:p>
        </w:tc>
        <w:tc>
          <w:tcPr>
            <w:tcW w:w="504" w:type="dxa"/>
            <w:noWrap w:val="0"/>
            <w:vAlign w:val="center"/>
          </w:tcPr>
          <w:p w14:paraId="0CF2B9AC">
            <w:pPr>
              <w:rPr>
                <w:rFonts w:hint="eastAsia" w:asciiTheme="majorEastAsia" w:hAnsiTheme="majorEastAsia" w:eastAsiaTheme="majorEastAsia" w:cstheme="majorEastAsia"/>
                <w:color w:val="auto"/>
                <w:sz w:val="18"/>
                <w:szCs w:val="18"/>
                <w:lang w:val="en-US" w:eastAsia="zh-CN"/>
              </w:rPr>
            </w:pPr>
          </w:p>
        </w:tc>
        <w:tc>
          <w:tcPr>
            <w:tcW w:w="540" w:type="dxa"/>
            <w:noWrap w:val="0"/>
            <w:vAlign w:val="center"/>
          </w:tcPr>
          <w:p w14:paraId="5BABFDF9">
            <w:pPr>
              <w:rPr>
                <w:rFonts w:hint="eastAsia" w:asciiTheme="majorEastAsia" w:hAnsiTheme="majorEastAsia" w:eastAsiaTheme="majorEastAsia" w:cstheme="majorEastAsia"/>
                <w:color w:val="auto"/>
                <w:sz w:val="18"/>
                <w:szCs w:val="18"/>
                <w:lang w:val="en-US" w:eastAsia="zh-CN"/>
              </w:rPr>
            </w:pPr>
          </w:p>
        </w:tc>
        <w:tc>
          <w:tcPr>
            <w:tcW w:w="708" w:type="dxa"/>
            <w:noWrap w:val="0"/>
            <w:vAlign w:val="center"/>
          </w:tcPr>
          <w:p w14:paraId="680373AE">
            <w:pP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6ACB275A">
            <w:pP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0D2C7B24">
            <w:pPr>
              <w:rPr>
                <w:rFonts w:hint="eastAsia" w:asciiTheme="majorEastAsia" w:hAnsiTheme="majorEastAsia" w:eastAsiaTheme="majorEastAsia" w:cstheme="majorEastAsia"/>
                <w:color w:val="auto"/>
                <w:sz w:val="18"/>
                <w:szCs w:val="18"/>
                <w:lang w:val="en-US" w:eastAsia="zh-CN"/>
              </w:rPr>
            </w:pPr>
          </w:p>
        </w:tc>
      </w:tr>
      <w:tr w14:paraId="5C6CF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793" w:type="dxa"/>
            <w:noWrap w:val="0"/>
            <w:vAlign w:val="center"/>
          </w:tcPr>
          <w:p w14:paraId="5DC70FBF">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八</w:t>
            </w:r>
          </w:p>
        </w:tc>
        <w:tc>
          <w:tcPr>
            <w:tcW w:w="3684" w:type="dxa"/>
            <w:noWrap w:val="0"/>
            <w:vAlign w:val="center"/>
          </w:tcPr>
          <w:p w14:paraId="26A0E357">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退出现役材料</w:t>
            </w:r>
          </w:p>
        </w:tc>
        <w:tc>
          <w:tcPr>
            <w:tcW w:w="480" w:type="dxa"/>
            <w:noWrap w:val="0"/>
            <w:vAlign w:val="center"/>
          </w:tcPr>
          <w:p w14:paraId="08E94E54">
            <w:pPr>
              <w:rPr>
                <w:rFonts w:hint="eastAsia" w:asciiTheme="majorEastAsia" w:hAnsiTheme="majorEastAsia" w:eastAsiaTheme="majorEastAsia" w:cstheme="majorEastAsia"/>
                <w:color w:val="auto"/>
                <w:sz w:val="18"/>
                <w:szCs w:val="18"/>
                <w:lang w:val="en-US" w:eastAsia="zh-CN"/>
              </w:rPr>
            </w:pPr>
          </w:p>
        </w:tc>
        <w:tc>
          <w:tcPr>
            <w:tcW w:w="504" w:type="dxa"/>
            <w:noWrap w:val="0"/>
            <w:vAlign w:val="center"/>
          </w:tcPr>
          <w:p w14:paraId="6D313E2B">
            <w:pPr>
              <w:rPr>
                <w:rFonts w:hint="eastAsia" w:asciiTheme="majorEastAsia" w:hAnsiTheme="majorEastAsia" w:eastAsiaTheme="majorEastAsia" w:cstheme="majorEastAsia"/>
                <w:color w:val="auto"/>
                <w:sz w:val="18"/>
                <w:szCs w:val="18"/>
                <w:lang w:val="en-US" w:eastAsia="zh-CN"/>
              </w:rPr>
            </w:pPr>
          </w:p>
        </w:tc>
        <w:tc>
          <w:tcPr>
            <w:tcW w:w="540" w:type="dxa"/>
            <w:noWrap w:val="0"/>
            <w:vAlign w:val="center"/>
          </w:tcPr>
          <w:p w14:paraId="70CAB236">
            <w:pPr>
              <w:rPr>
                <w:rFonts w:hint="eastAsia" w:asciiTheme="majorEastAsia" w:hAnsiTheme="majorEastAsia" w:eastAsiaTheme="majorEastAsia" w:cstheme="majorEastAsia"/>
                <w:color w:val="auto"/>
                <w:sz w:val="18"/>
                <w:szCs w:val="18"/>
                <w:lang w:val="en-US" w:eastAsia="zh-CN"/>
              </w:rPr>
            </w:pPr>
          </w:p>
        </w:tc>
        <w:tc>
          <w:tcPr>
            <w:tcW w:w="708" w:type="dxa"/>
            <w:noWrap w:val="0"/>
            <w:vAlign w:val="center"/>
          </w:tcPr>
          <w:p w14:paraId="5E931EF6">
            <w:pP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37746710">
            <w:pP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64391E1E">
            <w:pPr>
              <w:rPr>
                <w:rFonts w:hint="eastAsia" w:asciiTheme="majorEastAsia" w:hAnsiTheme="majorEastAsia" w:eastAsiaTheme="majorEastAsia" w:cstheme="majorEastAsia"/>
                <w:color w:val="auto"/>
                <w:sz w:val="18"/>
                <w:szCs w:val="18"/>
                <w:lang w:val="en-US" w:eastAsia="zh-CN"/>
              </w:rPr>
            </w:pPr>
          </w:p>
        </w:tc>
      </w:tr>
      <w:tr w14:paraId="38F6D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793" w:type="dxa"/>
            <w:noWrap w:val="0"/>
            <w:vAlign w:val="center"/>
          </w:tcPr>
          <w:p w14:paraId="51E56D61">
            <w:pPr>
              <w:jc w:val="cente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九</w:t>
            </w:r>
          </w:p>
        </w:tc>
        <w:tc>
          <w:tcPr>
            <w:tcW w:w="3684" w:type="dxa"/>
            <w:noWrap w:val="0"/>
            <w:vAlign w:val="center"/>
          </w:tcPr>
          <w:p w14:paraId="7E06AE63">
            <w:pPr>
              <w:rPr>
                <w:rFonts w:hint="eastAsia" w:asciiTheme="majorEastAsia" w:hAnsiTheme="majorEastAsia" w:eastAsiaTheme="majorEastAsia" w:cstheme="majorEastAsia"/>
                <w:color w:val="auto"/>
                <w:sz w:val="18"/>
                <w:szCs w:val="18"/>
                <w:lang w:val="en-US" w:eastAsia="zh-CN"/>
              </w:rPr>
            </w:pPr>
            <w:r>
              <w:rPr>
                <w:rFonts w:hint="eastAsia" w:asciiTheme="majorEastAsia" w:hAnsiTheme="majorEastAsia" w:eastAsiaTheme="majorEastAsia" w:cstheme="majorEastAsia"/>
                <w:color w:val="auto"/>
                <w:sz w:val="18"/>
                <w:szCs w:val="18"/>
                <w:lang w:val="en-US" w:eastAsia="zh-CN"/>
              </w:rPr>
              <w:t>其他相关材料</w:t>
            </w:r>
          </w:p>
        </w:tc>
        <w:tc>
          <w:tcPr>
            <w:tcW w:w="480" w:type="dxa"/>
            <w:noWrap w:val="0"/>
            <w:vAlign w:val="center"/>
          </w:tcPr>
          <w:p w14:paraId="759B8088">
            <w:pPr>
              <w:rPr>
                <w:rFonts w:hint="eastAsia" w:asciiTheme="majorEastAsia" w:hAnsiTheme="majorEastAsia" w:eastAsiaTheme="majorEastAsia" w:cstheme="majorEastAsia"/>
                <w:color w:val="auto"/>
                <w:sz w:val="18"/>
                <w:szCs w:val="18"/>
                <w:lang w:val="en-US" w:eastAsia="zh-CN"/>
              </w:rPr>
            </w:pPr>
          </w:p>
        </w:tc>
        <w:tc>
          <w:tcPr>
            <w:tcW w:w="504" w:type="dxa"/>
            <w:noWrap w:val="0"/>
            <w:vAlign w:val="center"/>
          </w:tcPr>
          <w:p w14:paraId="658D8510">
            <w:pPr>
              <w:rPr>
                <w:rFonts w:hint="eastAsia" w:asciiTheme="majorEastAsia" w:hAnsiTheme="majorEastAsia" w:eastAsiaTheme="majorEastAsia" w:cstheme="majorEastAsia"/>
                <w:color w:val="auto"/>
                <w:sz w:val="18"/>
                <w:szCs w:val="18"/>
                <w:lang w:val="en-US" w:eastAsia="zh-CN"/>
              </w:rPr>
            </w:pPr>
          </w:p>
        </w:tc>
        <w:tc>
          <w:tcPr>
            <w:tcW w:w="540" w:type="dxa"/>
            <w:noWrap w:val="0"/>
            <w:vAlign w:val="center"/>
          </w:tcPr>
          <w:p w14:paraId="1BFB668D">
            <w:pPr>
              <w:rPr>
                <w:rFonts w:hint="eastAsia" w:asciiTheme="majorEastAsia" w:hAnsiTheme="majorEastAsia" w:eastAsiaTheme="majorEastAsia" w:cstheme="majorEastAsia"/>
                <w:color w:val="auto"/>
                <w:sz w:val="18"/>
                <w:szCs w:val="18"/>
                <w:lang w:val="en-US" w:eastAsia="zh-CN"/>
              </w:rPr>
            </w:pPr>
          </w:p>
        </w:tc>
        <w:tc>
          <w:tcPr>
            <w:tcW w:w="708" w:type="dxa"/>
            <w:noWrap w:val="0"/>
            <w:vAlign w:val="center"/>
          </w:tcPr>
          <w:p w14:paraId="0A6AEEF7">
            <w:pPr>
              <w:rPr>
                <w:rFonts w:hint="eastAsia" w:asciiTheme="majorEastAsia" w:hAnsiTheme="majorEastAsia" w:eastAsiaTheme="majorEastAsia" w:cstheme="majorEastAsia"/>
                <w:color w:val="auto"/>
                <w:sz w:val="18"/>
                <w:szCs w:val="18"/>
                <w:lang w:val="en-US" w:eastAsia="zh-CN"/>
              </w:rPr>
            </w:pPr>
          </w:p>
        </w:tc>
        <w:tc>
          <w:tcPr>
            <w:tcW w:w="1320" w:type="dxa"/>
            <w:noWrap w:val="0"/>
            <w:vAlign w:val="center"/>
          </w:tcPr>
          <w:p w14:paraId="0B692574">
            <w:pPr>
              <w:rPr>
                <w:rFonts w:hint="eastAsia" w:asciiTheme="majorEastAsia" w:hAnsiTheme="majorEastAsia" w:eastAsiaTheme="majorEastAsia" w:cstheme="majorEastAsia"/>
                <w:color w:val="auto"/>
                <w:sz w:val="18"/>
                <w:szCs w:val="18"/>
                <w:lang w:val="en-US" w:eastAsia="zh-CN"/>
              </w:rPr>
            </w:pPr>
          </w:p>
        </w:tc>
        <w:tc>
          <w:tcPr>
            <w:tcW w:w="696" w:type="dxa"/>
            <w:noWrap w:val="0"/>
            <w:vAlign w:val="center"/>
          </w:tcPr>
          <w:p w14:paraId="32781AA9">
            <w:pPr>
              <w:rPr>
                <w:rFonts w:hint="eastAsia" w:asciiTheme="majorEastAsia" w:hAnsiTheme="majorEastAsia" w:eastAsiaTheme="majorEastAsia" w:cstheme="majorEastAsia"/>
                <w:color w:val="auto"/>
                <w:sz w:val="18"/>
                <w:szCs w:val="18"/>
                <w:lang w:val="en-US" w:eastAsia="zh-CN"/>
              </w:rPr>
            </w:pPr>
          </w:p>
        </w:tc>
      </w:tr>
    </w:tbl>
    <w:p w14:paraId="6F66C6C5">
      <w:pPr>
        <w:ind w:firstLine="482"/>
        <w:jc w:val="center"/>
        <w:rPr>
          <w:rFonts w:ascii="Times New Roman" w:hAnsi="Times New Roman"/>
          <w:color w:val="auto"/>
          <w:sz w:val="24"/>
          <w:szCs w:val="24"/>
        </w:rPr>
      </w:pPr>
    </w:p>
    <w:p w14:paraId="4CB7F600">
      <w:pPr>
        <w:rPr>
          <w:rFonts w:ascii="Times New Roman" w:hAnsi="Times New Roman"/>
          <w:color w:val="auto"/>
          <w:sz w:val="24"/>
          <w:szCs w:val="24"/>
        </w:rPr>
      </w:pPr>
      <w:r>
        <w:rPr>
          <w:rFonts w:ascii="Times New Roman" w:hAnsi="Times New Roman"/>
          <w:color w:val="auto"/>
          <w:sz w:val="24"/>
          <w:szCs w:val="24"/>
        </w:rPr>
        <w:br w:type="page"/>
      </w:r>
    </w:p>
    <w:p w14:paraId="6A06415B">
      <w:pPr>
        <w:tabs>
          <w:tab w:val="left" w:pos="142"/>
        </w:tabs>
        <w:spacing w:before="65" w:line="230" w:lineRule="auto"/>
        <w:jc w:val="center"/>
        <w:outlineLvl w:val="1"/>
        <w:rPr>
          <w:rFonts w:hint="eastAsia" w:ascii="黑体" w:hAnsi="黑体" w:eastAsia="黑体"/>
          <w:color w:val="000000" w:themeColor="text1"/>
          <w:spacing w:val="2"/>
          <w:szCs w:val="20"/>
          <w:lang w:eastAsia="zh-CN"/>
          <w14:textFill>
            <w14:solidFill>
              <w14:schemeClr w14:val="tx1"/>
            </w14:solidFill>
          </w14:textFill>
        </w:rPr>
      </w:pPr>
      <w:r>
        <w:rPr>
          <w:rFonts w:ascii="黑体" w:hAnsi="黑体" w:eastAsia="黑体"/>
          <w:color w:val="000000" w:themeColor="text1"/>
          <w:spacing w:val="2"/>
          <w:szCs w:val="20"/>
          <w14:textFill>
            <w14:solidFill>
              <w14:schemeClr w14:val="tx1"/>
            </w14:solidFill>
          </w14:textFill>
        </w:rPr>
        <w:t>附录</w:t>
      </w:r>
      <w:r>
        <w:rPr>
          <w:rFonts w:hint="eastAsia" w:ascii="黑体" w:hAnsi="黑体" w:eastAsia="黑体"/>
          <w:color w:val="000000" w:themeColor="text1"/>
          <w:spacing w:val="2"/>
          <w:szCs w:val="20"/>
          <w:lang w:val="en-US" w:eastAsia="zh-CN"/>
          <w14:textFill>
            <w14:solidFill>
              <w14:schemeClr w14:val="tx1"/>
            </w14:solidFill>
          </w14:textFill>
        </w:rPr>
        <w:t>B</w:t>
      </w:r>
    </w:p>
    <w:p w14:paraId="56CD6A71">
      <w:pPr>
        <w:widowControl w:val="0"/>
        <w:tabs>
          <w:tab w:val="left" w:pos="142"/>
        </w:tabs>
        <w:autoSpaceDE w:val="0"/>
        <w:autoSpaceDN w:val="0"/>
        <w:adjustRightInd w:val="0"/>
        <w:jc w:val="cente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pPr>
      <w: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t>（</w:t>
      </w:r>
      <w:r>
        <w:rPr>
          <w:rFonts w:hint="eastAsia" w:ascii="黑体" w:hAnsi="黑体" w:eastAsia="黑体" w:cs="Times New Roman"/>
          <w:color w:val="000000" w:themeColor="text1"/>
          <w:spacing w:val="2"/>
          <w:kern w:val="2"/>
          <w:sz w:val="21"/>
          <w:szCs w:val="20"/>
          <w:lang w:val="en-US" w:eastAsia="zh-CN" w:bidi="ar-SA"/>
          <w14:textFill>
            <w14:solidFill>
              <w14:schemeClr w14:val="tx1"/>
            </w14:solidFill>
          </w14:textFill>
        </w:rPr>
        <w:t>资料</w:t>
      </w:r>
      <w: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t>性）</w:t>
      </w:r>
    </w:p>
    <w:p w14:paraId="1CFF0AC2">
      <w:pPr>
        <w:tabs>
          <w:tab w:val="left" w:pos="142"/>
        </w:tabs>
        <w:spacing w:before="65" w:line="230" w:lineRule="auto"/>
        <w:jc w:val="center"/>
        <w:outlineLvl w:val="1"/>
        <w:rPr>
          <w:rFonts w:eastAsia="黑体"/>
          <w:color w:val="000000" w:themeColor="text1"/>
          <w:spacing w:val="2"/>
          <w:szCs w:val="21"/>
          <w14:textFill>
            <w14:solidFill>
              <w14:schemeClr w14:val="tx1"/>
            </w14:solidFill>
          </w14:textFill>
        </w:rPr>
      </w:pPr>
      <w:r>
        <w:rPr>
          <w:rFonts w:hint="eastAsia" w:eastAsia="黑体"/>
          <w:color w:val="000000" w:themeColor="text1"/>
          <w:spacing w:val="2"/>
          <w:szCs w:val="21"/>
          <w14:textFill>
            <w14:solidFill>
              <w14:schemeClr w14:val="tx1"/>
            </w14:solidFill>
          </w14:textFill>
        </w:rPr>
        <w:t>文件归档材料</w:t>
      </w:r>
      <w:r>
        <w:rPr>
          <w:rFonts w:eastAsia="黑体"/>
          <w:color w:val="000000" w:themeColor="text1"/>
          <w:spacing w:val="2"/>
          <w:szCs w:val="21"/>
          <w14:textFill>
            <w14:solidFill>
              <w14:schemeClr w14:val="tx1"/>
            </w14:solidFill>
          </w14:textFill>
        </w:rPr>
        <w:t>登记表</w:t>
      </w:r>
    </w:p>
    <w:p w14:paraId="19C9A945">
      <w:pPr>
        <w:ind w:firstLine="482"/>
        <w:rPr>
          <w:rFonts w:ascii="Times New Roman" w:hAnsi="Times New Roman"/>
          <w:color w:val="auto"/>
          <w:sz w:val="24"/>
          <w:szCs w:val="24"/>
        </w:rPr>
      </w:pPr>
      <w:r>
        <w:rPr>
          <w:rFonts w:ascii="Times New Roman" w:hAnsi="Times New Roman"/>
          <w:color w:val="auto"/>
          <w:sz w:val="24"/>
          <w:szCs w:val="24"/>
        </w:rPr>
        <w:t xml:space="preserve"> </w:t>
      </w:r>
    </w:p>
    <w:p w14:paraId="29783FFC">
      <w:pPr>
        <w:widowControl/>
        <w:ind w:firstLine="420" w:firstLineChars="200"/>
        <w:jc w:val="left"/>
        <w:rPr>
          <w:rFonts w:hint="eastAsia" w:asciiTheme="minorEastAsia" w:hAnsiTheme="minorEastAsia" w:eastAsiaTheme="minorEastAsia" w:cstheme="minorEastAsia"/>
          <w:color w:val="auto"/>
          <w:kern w:val="0"/>
        </w:rPr>
      </w:pPr>
      <w:r>
        <w:rPr>
          <w:rFonts w:hint="eastAsia" w:asciiTheme="minorEastAsia" w:hAnsiTheme="minorEastAsia" w:eastAsiaTheme="minorEastAsia" w:cstheme="minorEastAsia"/>
          <w:color w:val="auto"/>
          <w:kern w:val="0"/>
          <w:lang w:val="en-US" w:eastAsia="zh-CN"/>
        </w:rPr>
        <w:t>文</w:t>
      </w:r>
      <w:r>
        <w:rPr>
          <w:rFonts w:hint="eastAsia" w:asciiTheme="minorEastAsia" w:hAnsiTheme="minorEastAsia" w:eastAsiaTheme="minorEastAsia" w:cstheme="minorEastAsia"/>
          <w:color w:val="auto"/>
          <w:kern w:val="0"/>
        </w:rPr>
        <w:t>件归档材料登记表、材料接收登记表、档案利用登记表、档案转递登记表</w:t>
      </w:r>
      <w:r>
        <w:rPr>
          <w:rFonts w:hint="eastAsia" w:asciiTheme="minorEastAsia" w:hAnsiTheme="minorEastAsia" w:eastAsiaTheme="minorEastAsia" w:cstheme="minorEastAsia"/>
          <w:color w:val="auto"/>
          <w:kern w:val="0"/>
          <w:lang w:eastAsia="zh-CN"/>
        </w:rPr>
        <w:t>、</w:t>
      </w:r>
      <w:r>
        <w:rPr>
          <w:rFonts w:hint="eastAsia" w:asciiTheme="minorEastAsia" w:hAnsiTheme="minorEastAsia" w:eastAsiaTheme="minorEastAsia" w:cstheme="minorEastAsia"/>
          <w:color w:val="auto"/>
        </w:rPr>
        <w:t>死亡人员档案登记表</w:t>
      </w:r>
      <w:r>
        <w:rPr>
          <w:rFonts w:hint="eastAsia" w:asciiTheme="minorEastAsia" w:hAnsiTheme="minorEastAsia" w:eastAsiaTheme="minorEastAsia" w:cstheme="minorEastAsia"/>
          <w:color w:val="auto"/>
          <w:kern w:val="0"/>
        </w:rPr>
        <w:t>分别见表B.1、表B.2、表B.3</w:t>
      </w:r>
      <w:r>
        <w:rPr>
          <w:rFonts w:hint="eastAsia" w:asciiTheme="minorEastAsia" w:hAnsiTheme="minorEastAsia" w:eastAsiaTheme="minorEastAsia" w:cstheme="minorEastAsia"/>
          <w:color w:val="auto"/>
          <w:kern w:val="0"/>
          <w:lang w:eastAsia="zh-CN"/>
        </w:rPr>
        <w:t>、</w:t>
      </w:r>
      <w:r>
        <w:rPr>
          <w:rFonts w:hint="eastAsia" w:asciiTheme="minorEastAsia" w:hAnsiTheme="minorEastAsia" w:eastAsiaTheme="minorEastAsia" w:cstheme="minorEastAsia"/>
          <w:color w:val="auto"/>
          <w:kern w:val="0"/>
        </w:rPr>
        <w:t>表B.4及表B.</w:t>
      </w:r>
      <w:r>
        <w:rPr>
          <w:rFonts w:hint="eastAsia" w:asciiTheme="minorEastAsia" w:hAnsiTheme="minorEastAsia" w:eastAsiaTheme="minorEastAsia" w:cstheme="minorEastAsia"/>
          <w:color w:val="auto"/>
          <w:kern w:val="0"/>
          <w:lang w:val="en-US" w:eastAsia="zh-CN"/>
        </w:rPr>
        <w:t>5</w:t>
      </w:r>
      <w:r>
        <w:rPr>
          <w:rFonts w:hint="eastAsia" w:asciiTheme="minorEastAsia" w:hAnsiTheme="minorEastAsia" w:eastAsiaTheme="minorEastAsia" w:cstheme="minorEastAsia"/>
          <w:color w:val="auto"/>
          <w:kern w:val="0"/>
        </w:rPr>
        <w:t>。</w:t>
      </w:r>
    </w:p>
    <w:p w14:paraId="7A6F86B9">
      <w:pPr>
        <w:tabs>
          <w:tab w:val="left" w:pos="142"/>
        </w:tabs>
        <w:spacing w:before="65" w:line="230" w:lineRule="auto"/>
        <w:jc w:val="center"/>
        <w:outlineLvl w:val="1"/>
        <w:rPr>
          <w:rFonts w:ascii="Times New Roman" w:hAnsi="Times New Roman" w:eastAsia="黑体"/>
          <w:color w:val="auto"/>
        </w:rPr>
      </w:pPr>
    </w:p>
    <w:p w14:paraId="3F4F6668">
      <w:pPr>
        <w:tabs>
          <w:tab w:val="left" w:pos="142"/>
        </w:tabs>
        <w:spacing w:before="65" w:line="230" w:lineRule="auto"/>
        <w:jc w:val="center"/>
        <w:outlineLvl w:val="1"/>
        <w:rPr>
          <w:rFonts w:ascii="黑体" w:hAnsi="黑体" w:eastAsia="黑体"/>
          <w:color w:val="000000" w:themeColor="text1"/>
          <w:spacing w:val="2"/>
          <w:szCs w:val="20"/>
          <w14:textFill>
            <w14:solidFill>
              <w14:schemeClr w14:val="tx1"/>
            </w14:solidFill>
          </w14:textFill>
        </w:rPr>
      </w:pPr>
      <w:r>
        <w:rPr>
          <w:rFonts w:ascii="Times New Roman" w:hAnsi="Times New Roman" w:eastAsia="黑体"/>
          <w:color w:val="auto"/>
        </w:rPr>
        <w:t>表B.1 文件归档材料登记表</w:t>
      </w:r>
    </w:p>
    <w:tbl>
      <w:tblPr>
        <w:tblStyle w:val="41"/>
        <w:tblW w:w="9637"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963"/>
        <w:gridCol w:w="963"/>
        <w:gridCol w:w="963"/>
        <w:gridCol w:w="969"/>
        <w:gridCol w:w="1155"/>
        <w:gridCol w:w="615"/>
        <w:gridCol w:w="1113"/>
        <w:gridCol w:w="963"/>
        <w:gridCol w:w="970"/>
      </w:tblGrid>
      <w:tr w14:paraId="3DAA0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50C4D82F">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接收日期</w:t>
            </w:r>
          </w:p>
        </w:tc>
        <w:tc>
          <w:tcPr>
            <w:tcW w:w="963" w:type="dxa"/>
            <w:tcBorders>
              <w:top w:val="single" w:color="auto" w:sz="4" w:space="0"/>
              <w:left w:val="nil"/>
              <w:bottom w:val="single" w:color="auto" w:sz="4" w:space="0"/>
              <w:right w:val="single" w:color="auto" w:sz="4" w:space="0"/>
            </w:tcBorders>
          </w:tcPr>
          <w:p w14:paraId="1806CEE6">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档案号</w:t>
            </w:r>
          </w:p>
        </w:tc>
        <w:tc>
          <w:tcPr>
            <w:tcW w:w="963" w:type="dxa"/>
            <w:tcBorders>
              <w:top w:val="single" w:color="auto" w:sz="4" w:space="0"/>
              <w:left w:val="nil"/>
              <w:bottom w:val="single" w:color="auto" w:sz="4" w:space="0"/>
              <w:right w:val="single" w:color="auto" w:sz="4" w:space="0"/>
            </w:tcBorders>
          </w:tcPr>
          <w:p w14:paraId="0A5FA971">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姓名</w:t>
            </w:r>
          </w:p>
        </w:tc>
        <w:tc>
          <w:tcPr>
            <w:tcW w:w="963" w:type="dxa"/>
            <w:tcBorders>
              <w:top w:val="single" w:color="auto" w:sz="4" w:space="0"/>
              <w:left w:val="nil"/>
              <w:bottom w:val="single" w:color="auto" w:sz="4" w:space="0"/>
              <w:right w:val="single" w:color="auto" w:sz="4" w:space="0"/>
            </w:tcBorders>
          </w:tcPr>
          <w:p w14:paraId="5F179677">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身份证号</w:t>
            </w:r>
          </w:p>
        </w:tc>
        <w:tc>
          <w:tcPr>
            <w:tcW w:w="969" w:type="dxa"/>
            <w:tcBorders>
              <w:top w:val="single" w:color="auto" w:sz="4" w:space="0"/>
              <w:left w:val="nil"/>
              <w:bottom w:val="single" w:color="auto" w:sz="4" w:space="0"/>
              <w:right w:val="single" w:color="auto" w:sz="4" w:space="0"/>
            </w:tcBorders>
          </w:tcPr>
          <w:p w14:paraId="07A75620">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材料名称</w:t>
            </w:r>
          </w:p>
        </w:tc>
        <w:tc>
          <w:tcPr>
            <w:tcW w:w="1155" w:type="dxa"/>
            <w:tcBorders>
              <w:top w:val="single" w:color="auto" w:sz="4" w:space="0"/>
              <w:left w:val="nil"/>
              <w:bottom w:val="single" w:color="auto" w:sz="4" w:space="0"/>
              <w:right w:val="single" w:color="auto" w:sz="4" w:space="0"/>
            </w:tcBorders>
          </w:tcPr>
          <w:p w14:paraId="539259E1">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形成单位</w:t>
            </w:r>
          </w:p>
        </w:tc>
        <w:tc>
          <w:tcPr>
            <w:tcW w:w="615" w:type="dxa"/>
            <w:tcBorders>
              <w:top w:val="single" w:color="auto" w:sz="4" w:space="0"/>
              <w:left w:val="nil"/>
              <w:bottom w:val="single" w:color="auto" w:sz="4" w:space="0"/>
              <w:right w:val="single" w:color="auto" w:sz="4" w:space="0"/>
            </w:tcBorders>
          </w:tcPr>
          <w:p w14:paraId="4DC34C18">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份数</w:t>
            </w:r>
          </w:p>
        </w:tc>
        <w:tc>
          <w:tcPr>
            <w:tcW w:w="1113" w:type="dxa"/>
            <w:tcBorders>
              <w:top w:val="single" w:color="auto" w:sz="4" w:space="0"/>
              <w:left w:val="nil"/>
              <w:bottom w:val="single" w:color="auto" w:sz="4" w:space="0"/>
              <w:right w:val="single" w:color="auto" w:sz="4" w:space="0"/>
            </w:tcBorders>
          </w:tcPr>
          <w:p w14:paraId="384E419E">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递送人</w:t>
            </w:r>
          </w:p>
        </w:tc>
        <w:tc>
          <w:tcPr>
            <w:tcW w:w="963" w:type="dxa"/>
            <w:tcBorders>
              <w:top w:val="single" w:color="auto" w:sz="4" w:space="0"/>
              <w:left w:val="nil"/>
              <w:bottom w:val="single" w:color="auto" w:sz="4" w:space="0"/>
              <w:right w:val="single" w:color="auto" w:sz="4" w:space="0"/>
            </w:tcBorders>
          </w:tcPr>
          <w:p w14:paraId="3FAB5346">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归档情况</w:t>
            </w:r>
          </w:p>
        </w:tc>
        <w:tc>
          <w:tcPr>
            <w:tcW w:w="970" w:type="dxa"/>
            <w:tcBorders>
              <w:top w:val="single" w:color="auto" w:sz="4" w:space="0"/>
              <w:left w:val="nil"/>
              <w:bottom w:val="single" w:color="auto" w:sz="4" w:space="0"/>
              <w:right w:val="single" w:color="auto" w:sz="4" w:space="0"/>
            </w:tcBorders>
          </w:tcPr>
          <w:p w14:paraId="777226FF">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备注</w:t>
            </w:r>
          </w:p>
        </w:tc>
      </w:tr>
      <w:tr w14:paraId="5A266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1B578ABF">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4C72F3CF">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64380442">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5FE16FDB">
            <w:pPr>
              <w:ind w:firstLine="301"/>
              <w:jc w:val="center"/>
              <w:rPr>
                <w:rFonts w:hint="eastAsia" w:ascii="宋体" w:hAnsi="宋体" w:eastAsia="宋体" w:cs="宋体"/>
                <w:color w:val="auto"/>
                <w:kern w:val="0"/>
                <w:sz w:val="15"/>
                <w:szCs w:val="15"/>
              </w:rPr>
            </w:pPr>
          </w:p>
        </w:tc>
        <w:tc>
          <w:tcPr>
            <w:tcW w:w="969" w:type="dxa"/>
            <w:tcBorders>
              <w:top w:val="single" w:color="auto" w:sz="4" w:space="0"/>
              <w:left w:val="nil"/>
              <w:bottom w:val="single" w:color="auto" w:sz="4" w:space="0"/>
              <w:right w:val="single" w:color="auto" w:sz="4" w:space="0"/>
            </w:tcBorders>
          </w:tcPr>
          <w:p w14:paraId="4947B950">
            <w:pPr>
              <w:ind w:firstLine="301"/>
              <w:jc w:val="center"/>
              <w:rPr>
                <w:rFonts w:hint="eastAsia" w:ascii="宋体" w:hAnsi="宋体" w:eastAsia="宋体" w:cs="宋体"/>
                <w:color w:val="auto"/>
                <w:kern w:val="0"/>
                <w:sz w:val="15"/>
                <w:szCs w:val="15"/>
              </w:rPr>
            </w:pPr>
          </w:p>
        </w:tc>
        <w:tc>
          <w:tcPr>
            <w:tcW w:w="1155" w:type="dxa"/>
            <w:tcBorders>
              <w:top w:val="single" w:color="auto" w:sz="4" w:space="0"/>
              <w:left w:val="nil"/>
              <w:bottom w:val="single" w:color="auto" w:sz="4" w:space="0"/>
              <w:right w:val="single" w:color="auto" w:sz="4" w:space="0"/>
            </w:tcBorders>
          </w:tcPr>
          <w:p w14:paraId="025278BA">
            <w:pPr>
              <w:ind w:firstLine="301"/>
              <w:jc w:val="center"/>
              <w:rPr>
                <w:rFonts w:hint="eastAsia" w:ascii="宋体" w:hAnsi="宋体" w:eastAsia="宋体" w:cs="宋体"/>
                <w:color w:val="auto"/>
                <w:kern w:val="0"/>
                <w:sz w:val="15"/>
                <w:szCs w:val="15"/>
              </w:rPr>
            </w:pPr>
          </w:p>
        </w:tc>
        <w:tc>
          <w:tcPr>
            <w:tcW w:w="615" w:type="dxa"/>
            <w:tcBorders>
              <w:top w:val="single" w:color="auto" w:sz="4" w:space="0"/>
              <w:left w:val="nil"/>
              <w:bottom w:val="single" w:color="auto" w:sz="4" w:space="0"/>
              <w:right w:val="single" w:color="auto" w:sz="4" w:space="0"/>
            </w:tcBorders>
          </w:tcPr>
          <w:p w14:paraId="5BDEE783">
            <w:pPr>
              <w:ind w:firstLine="301"/>
              <w:jc w:val="center"/>
              <w:rPr>
                <w:rFonts w:hint="eastAsia" w:ascii="宋体" w:hAnsi="宋体" w:eastAsia="宋体" w:cs="宋体"/>
                <w:color w:val="auto"/>
                <w:kern w:val="0"/>
                <w:sz w:val="15"/>
                <w:szCs w:val="15"/>
              </w:rPr>
            </w:pPr>
          </w:p>
        </w:tc>
        <w:tc>
          <w:tcPr>
            <w:tcW w:w="1113" w:type="dxa"/>
            <w:tcBorders>
              <w:top w:val="single" w:color="auto" w:sz="4" w:space="0"/>
              <w:left w:val="nil"/>
              <w:bottom w:val="single" w:color="auto" w:sz="4" w:space="0"/>
              <w:right w:val="single" w:color="auto" w:sz="4" w:space="0"/>
            </w:tcBorders>
          </w:tcPr>
          <w:p w14:paraId="342AFBE3">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3545C8B3">
            <w:pPr>
              <w:ind w:firstLine="301"/>
              <w:jc w:val="center"/>
              <w:rPr>
                <w:rFonts w:hint="eastAsia" w:ascii="宋体" w:hAnsi="宋体" w:eastAsia="宋体" w:cs="宋体"/>
                <w:color w:val="auto"/>
                <w:kern w:val="0"/>
                <w:sz w:val="15"/>
                <w:szCs w:val="15"/>
              </w:rPr>
            </w:pPr>
          </w:p>
        </w:tc>
        <w:tc>
          <w:tcPr>
            <w:tcW w:w="970" w:type="dxa"/>
            <w:tcBorders>
              <w:top w:val="single" w:color="auto" w:sz="4" w:space="0"/>
              <w:left w:val="nil"/>
              <w:bottom w:val="single" w:color="auto" w:sz="4" w:space="0"/>
              <w:right w:val="single" w:color="auto" w:sz="4" w:space="0"/>
            </w:tcBorders>
          </w:tcPr>
          <w:p w14:paraId="01E924E2">
            <w:pPr>
              <w:ind w:firstLine="301"/>
              <w:jc w:val="center"/>
              <w:rPr>
                <w:rFonts w:hint="eastAsia" w:ascii="宋体" w:hAnsi="宋体" w:eastAsia="宋体" w:cs="宋体"/>
                <w:color w:val="auto"/>
                <w:kern w:val="0"/>
                <w:sz w:val="15"/>
                <w:szCs w:val="15"/>
              </w:rPr>
            </w:pPr>
          </w:p>
        </w:tc>
      </w:tr>
      <w:tr w14:paraId="492FD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14D0D0B2">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413B4151">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56D29B53">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1431860F">
            <w:pPr>
              <w:ind w:firstLine="301"/>
              <w:jc w:val="center"/>
              <w:rPr>
                <w:rFonts w:hint="eastAsia" w:ascii="宋体" w:hAnsi="宋体" w:eastAsia="宋体" w:cs="宋体"/>
                <w:color w:val="auto"/>
                <w:kern w:val="0"/>
                <w:sz w:val="15"/>
                <w:szCs w:val="15"/>
              </w:rPr>
            </w:pPr>
          </w:p>
        </w:tc>
        <w:tc>
          <w:tcPr>
            <w:tcW w:w="969" w:type="dxa"/>
            <w:tcBorders>
              <w:top w:val="single" w:color="auto" w:sz="4" w:space="0"/>
              <w:left w:val="nil"/>
              <w:bottom w:val="single" w:color="auto" w:sz="4" w:space="0"/>
              <w:right w:val="single" w:color="auto" w:sz="4" w:space="0"/>
            </w:tcBorders>
          </w:tcPr>
          <w:p w14:paraId="575A1777">
            <w:pPr>
              <w:ind w:firstLine="301"/>
              <w:jc w:val="center"/>
              <w:rPr>
                <w:rFonts w:hint="eastAsia" w:ascii="宋体" w:hAnsi="宋体" w:eastAsia="宋体" w:cs="宋体"/>
                <w:color w:val="auto"/>
                <w:kern w:val="0"/>
                <w:sz w:val="15"/>
                <w:szCs w:val="15"/>
              </w:rPr>
            </w:pPr>
          </w:p>
        </w:tc>
        <w:tc>
          <w:tcPr>
            <w:tcW w:w="1155" w:type="dxa"/>
            <w:tcBorders>
              <w:top w:val="single" w:color="auto" w:sz="4" w:space="0"/>
              <w:left w:val="nil"/>
              <w:bottom w:val="single" w:color="auto" w:sz="4" w:space="0"/>
              <w:right w:val="single" w:color="auto" w:sz="4" w:space="0"/>
            </w:tcBorders>
          </w:tcPr>
          <w:p w14:paraId="0398E62D">
            <w:pPr>
              <w:ind w:firstLine="301"/>
              <w:jc w:val="center"/>
              <w:rPr>
                <w:rFonts w:hint="eastAsia" w:ascii="宋体" w:hAnsi="宋体" w:eastAsia="宋体" w:cs="宋体"/>
                <w:color w:val="auto"/>
                <w:kern w:val="0"/>
                <w:sz w:val="15"/>
                <w:szCs w:val="15"/>
              </w:rPr>
            </w:pPr>
          </w:p>
        </w:tc>
        <w:tc>
          <w:tcPr>
            <w:tcW w:w="615" w:type="dxa"/>
            <w:tcBorders>
              <w:top w:val="single" w:color="auto" w:sz="4" w:space="0"/>
              <w:left w:val="nil"/>
              <w:bottom w:val="single" w:color="auto" w:sz="4" w:space="0"/>
              <w:right w:val="single" w:color="auto" w:sz="4" w:space="0"/>
            </w:tcBorders>
          </w:tcPr>
          <w:p w14:paraId="3A515369">
            <w:pPr>
              <w:ind w:firstLine="301"/>
              <w:jc w:val="center"/>
              <w:rPr>
                <w:rFonts w:hint="eastAsia" w:ascii="宋体" w:hAnsi="宋体" w:eastAsia="宋体" w:cs="宋体"/>
                <w:color w:val="auto"/>
                <w:kern w:val="0"/>
                <w:sz w:val="15"/>
                <w:szCs w:val="15"/>
              </w:rPr>
            </w:pPr>
          </w:p>
        </w:tc>
        <w:tc>
          <w:tcPr>
            <w:tcW w:w="1113" w:type="dxa"/>
            <w:tcBorders>
              <w:top w:val="single" w:color="auto" w:sz="4" w:space="0"/>
              <w:left w:val="nil"/>
              <w:bottom w:val="single" w:color="auto" w:sz="4" w:space="0"/>
              <w:right w:val="single" w:color="auto" w:sz="4" w:space="0"/>
            </w:tcBorders>
          </w:tcPr>
          <w:p w14:paraId="63876EB7">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655A2C3B">
            <w:pPr>
              <w:ind w:firstLine="301"/>
              <w:jc w:val="center"/>
              <w:rPr>
                <w:rFonts w:hint="eastAsia" w:ascii="宋体" w:hAnsi="宋体" w:eastAsia="宋体" w:cs="宋体"/>
                <w:color w:val="auto"/>
                <w:kern w:val="0"/>
                <w:sz w:val="15"/>
                <w:szCs w:val="15"/>
              </w:rPr>
            </w:pPr>
          </w:p>
        </w:tc>
        <w:tc>
          <w:tcPr>
            <w:tcW w:w="970" w:type="dxa"/>
            <w:tcBorders>
              <w:top w:val="single" w:color="auto" w:sz="4" w:space="0"/>
              <w:left w:val="nil"/>
              <w:bottom w:val="single" w:color="auto" w:sz="4" w:space="0"/>
              <w:right w:val="single" w:color="auto" w:sz="4" w:space="0"/>
            </w:tcBorders>
          </w:tcPr>
          <w:p w14:paraId="0B47935C">
            <w:pPr>
              <w:ind w:firstLine="301"/>
              <w:jc w:val="center"/>
              <w:rPr>
                <w:rFonts w:hint="eastAsia" w:ascii="宋体" w:hAnsi="宋体" w:eastAsia="宋体" w:cs="宋体"/>
                <w:color w:val="auto"/>
                <w:kern w:val="0"/>
                <w:sz w:val="15"/>
                <w:szCs w:val="15"/>
              </w:rPr>
            </w:pPr>
          </w:p>
        </w:tc>
      </w:tr>
      <w:tr w14:paraId="275F8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53CED969">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04774316">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6B10BEA8">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716DB315">
            <w:pPr>
              <w:ind w:firstLine="301"/>
              <w:jc w:val="center"/>
              <w:rPr>
                <w:rFonts w:hint="eastAsia" w:ascii="宋体" w:hAnsi="宋体" w:eastAsia="宋体" w:cs="宋体"/>
                <w:color w:val="auto"/>
                <w:kern w:val="0"/>
                <w:sz w:val="15"/>
                <w:szCs w:val="15"/>
              </w:rPr>
            </w:pPr>
          </w:p>
        </w:tc>
        <w:tc>
          <w:tcPr>
            <w:tcW w:w="969" w:type="dxa"/>
            <w:tcBorders>
              <w:top w:val="single" w:color="auto" w:sz="4" w:space="0"/>
              <w:left w:val="nil"/>
              <w:bottom w:val="single" w:color="auto" w:sz="4" w:space="0"/>
              <w:right w:val="single" w:color="auto" w:sz="4" w:space="0"/>
            </w:tcBorders>
          </w:tcPr>
          <w:p w14:paraId="758E8AC2">
            <w:pPr>
              <w:ind w:firstLine="301"/>
              <w:jc w:val="center"/>
              <w:rPr>
                <w:rFonts w:hint="eastAsia" w:ascii="宋体" w:hAnsi="宋体" w:eastAsia="宋体" w:cs="宋体"/>
                <w:color w:val="auto"/>
                <w:kern w:val="0"/>
                <w:sz w:val="15"/>
                <w:szCs w:val="15"/>
              </w:rPr>
            </w:pPr>
          </w:p>
        </w:tc>
        <w:tc>
          <w:tcPr>
            <w:tcW w:w="1155" w:type="dxa"/>
            <w:tcBorders>
              <w:top w:val="single" w:color="auto" w:sz="4" w:space="0"/>
              <w:left w:val="nil"/>
              <w:bottom w:val="single" w:color="auto" w:sz="4" w:space="0"/>
              <w:right w:val="single" w:color="auto" w:sz="4" w:space="0"/>
            </w:tcBorders>
          </w:tcPr>
          <w:p w14:paraId="4AFDC326">
            <w:pPr>
              <w:ind w:firstLine="301"/>
              <w:jc w:val="center"/>
              <w:rPr>
                <w:rFonts w:hint="eastAsia" w:ascii="宋体" w:hAnsi="宋体" w:eastAsia="宋体" w:cs="宋体"/>
                <w:color w:val="auto"/>
                <w:kern w:val="0"/>
                <w:sz w:val="15"/>
                <w:szCs w:val="15"/>
              </w:rPr>
            </w:pPr>
          </w:p>
        </w:tc>
        <w:tc>
          <w:tcPr>
            <w:tcW w:w="615" w:type="dxa"/>
            <w:tcBorders>
              <w:top w:val="single" w:color="auto" w:sz="4" w:space="0"/>
              <w:left w:val="nil"/>
              <w:bottom w:val="single" w:color="auto" w:sz="4" w:space="0"/>
              <w:right w:val="single" w:color="auto" w:sz="4" w:space="0"/>
            </w:tcBorders>
          </w:tcPr>
          <w:p w14:paraId="42711222">
            <w:pPr>
              <w:ind w:firstLine="301"/>
              <w:jc w:val="center"/>
              <w:rPr>
                <w:rFonts w:hint="eastAsia" w:ascii="宋体" w:hAnsi="宋体" w:eastAsia="宋体" w:cs="宋体"/>
                <w:color w:val="auto"/>
                <w:kern w:val="0"/>
                <w:sz w:val="15"/>
                <w:szCs w:val="15"/>
              </w:rPr>
            </w:pPr>
          </w:p>
        </w:tc>
        <w:tc>
          <w:tcPr>
            <w:tcW w:w="1113" w:type="dxa"/>
            <w:tcBorders>
              <w:top w:val="single" w:color="auto" w:sz="4" w:space="0"/>
              <w:left w:val="nil"/>
              <w:bottom w:val="single" w:color="auto" w:sz="4" w:space="0"/>
              <w:right w:val="single" w:color="auto" w:sz="4" w:space="0"/>
            </w:tcBorders>
          </w:tcPr>
          <w:p w14:paraId="33498B5A">
            <w:pPr>
              <w:ind w:firstLine="301"/>
              <w:jc w:val="center"/>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627C3803">
            <w:pPr>
              <w:ind w:firstLine="301"/>
              <w:jc w:val="center"/>
              <w:rPr>
                <w:rFonts w:hint="eastAsia" w:ascii="宋体" w:hAnsi="宋体" w:eastAsia="宋体" w:cs="宋体"/>
                <w:color w:val="auto"/>
                <w:kern w:val="0"/>
                <w:sz w:val="15"/>
                <w:szCs w:val="15"/>
              </w:rPr>
            </w:pPr>
          </w:p>
        </w:tc>
        <w:tc>
          <w:tcPr>
            <w:tcW w:w="970" w:type="dxa"/>
            <w:tcBorders>
              <w:top w:val="single" w:color="auto" w:sz="4" w:space="0"/>
              <w:left w:val="nil"/>
              <w:bottom w:val="single" w:color="auto" w:sz="4" w:space="0"/>
              <w:right w:val="single" w:color="auto" w:sz="4" w:space="0"/>
            </w:tcBorders>
          </w:tcPr>
          <w:p w14:paraId="318038AD">
            <w:pPr>
              <w:ind w:firstLine="301"/>
              <w:jc w:val="center"/>
              <w:rPr>
                <w:rFonts w:hint="eastAsia" w:ascii="宋体" w:hAnsi="宋体" w:eastAsia="宋体" w:cs="宋体"/>
                <w:color w:val="auto"/>
                <w:kern w:val="0"/>
                <w:sz w:val="15"/>
                <w:szCs w:val="15"/>
              </w:rPr>
            </w:pPr>
          </w:p>
        </w:tc>
      </w:tr>
    </w:tbl>
    <w:p w14:paraId="4BE71B0C">
      <w:pPr>
        <w:tabs>
          <w:tab w:val="left" w:pos="142"/>
        </w:tabs>
        <w:spacing w:before="65" w:line="230" w:lineRule="auto"/>
        <w:jc w:val="center"/>
        <w:outlineLvl w:val="1"/>
        <w:rPr>
          <w:rFonts w:ascii="黑体" w:hAnsi="黑体" w:eastAsia="黑体"/>
          <w:color w:val="000000" w:themeColor="text1"/>
          <w:spacing w:val="2"/>
          <w:szCs w:val="20"/>
          <w14:textFill>
            <w14:solidFill>
              <w14:schemeClr w14:val="tx1"/>
            </w14:solidFill>
          </w14:textFill>
        </w:rPr>
      </w:pPr>
    </w:p>
    <w:p w14:paraId="5FBC6D37">
      <w:pPr>
        <w:tabs>
          <w:tab w:val="left" w:pos="142"/>
        </w:tabs>
        <w:spacing w:before="65" w:line="230" w:lineRule="auto"/>
        <w:jc w:val="center"/>
        <w:outlineLvl w:val="1"/>
        <w:rPr>
          <w:rFonts w:ascii="黑体" w:hAnsi="黑体" w:eastAsia="黑体"/>
          <w:color w:val="000000" w:themeColor="text1"/>
          <w:spacing w:val="2"/>
          <w:szCs w:val="20"/>
          <w14:textFill>
            <w14:solidFill>
              <w14:schemeClr w14:val="tx1"/>
            </w14:solidFill>
          </w14:textFill>
        </w:rPr>
      </w:pPr>
      <w:r>
        <w:rPr>
          <w:rFonts w:ascii="Times New Roman" w:hAnsi="Times New Roman" w:eastAsia="黑体"/>
          <w:color w:val="auto"/>
        </w:rPr>
        <w:t>表B.2 材料接收登记表</w:t>
      </w:r>
    </w:p>
    <w:tbl>
      <w:tblPr>
        <w:tblStyle w:val="41"/>
        <w:tblW w:w="9637"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963"/>
        <w:gridCol w:w="963"/>
        <w:gridCol w:w="963"/>
        <w:gridCol w:w="969"/>
        <w:gridCol w:w="1590"/>
        <w:gridCol w:w="870"/>
        <w:gridCol w:w="1279"/>
        <w:gridCol w:w="1077"/>
      </w:tblGrid>
      <w:tr w14:paraId="3F067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681B2E8F">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接收日期</w:t>
            </w:r>
          </w:p>
        </w:tc>
        <w:tc>
          <w:tcPr>
            <w:tcW w:w="963" w:type="dxa"/>
            <w:tcBorders>
              <w:top w:val="single" w:color="auto" w:sz="4" w:space="0"/>
              <w:left w:val="nil"/>
              <w:bottom w:val="single" w:color="auto" w:sz="4" w:space="0"/>
              <w:right w:val="single" w:color="auto" w:sz="4" w:space="0"/>
            </w:tcBorders>
          </w:tcPr>
          <w:p w14:paraId="4CBCBC0B">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序号</w:t>
            </w:r>
          </w:p>
        </w:tc>
        <w:tc>
          <w:tcPr>
            <w:tcW w:w="963" w:type="dxa"/>
            <w:tcBorders>
              <w:top w:val="single" w:color="auto" w:sz="4" w:space="0"/>
              <w:left w:val="nil"/>
              <w:bottom w:val="single" w:color="auto" w:sz="4" w:space="0"/>
              <w:right w:val="single" w:color="auto" w:sz="4" w:space="0"/>
            </w:tcBorders>
          </w:tcPr>
          <w:p w14:paraId="5A09F63A">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转递方式</w:t>
            </w:r>
          </w:p>
        </w:tc>
        <w:tc>
          <w:tcPr>
            <w:tcW w:w="963" w:type="dxa"/>
            <w:tcBorders>
              <w:top w:val="single" w:color="auto" w:sz="4" w:space="0"/>
              <w:left w:val="nil"/>
              <w:bottom w:val="single" w:color="auto" w:sz="4" w:space="0"/>
              <w:right w:val="single" w:color="auto" w:sz="4" w:space="0"/>
            </w:tcBorders>
          </w:tcPr>
          <w:p w14:paraId="20D3FA09">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姓名</w:t>
            </w:r>
          </w:p>
        </w:tc>
        <w:tc>
          <w:tcPr>
            <w:tcW w:w="969" w:type="dxa"/>
            <w:tcBorders>
              <w:top w:val="single" w:color="auto" w:sz="4" w:space="0"/>
              <w:left w:val="nil"/>
              <w:bottom w:val="single" w:color="auto" w:sz="4" w:space="0"/>
              <w:right w:val="single" w:color="auto" w:sz="4" w:space="0"/>
            </w:tcBorders>
          </w:tcPr>
          <w:p w14:paraId="4AF3C4CF">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身份证号</w:t>
            </w:r>
          </w:p>
        </w:tc>
        <w:tc>
          <w:tcPr>
            <w:tcW w:w="1590" w:type="dxa"/>
            <w:tcBorders>
              <w:top w:val="single" w:color="auto" w:sz="4" w:space="0"/>
              <w:left w:val="nil"/>
              <w:bottom w:val="single" w:color="auto" w:sz="4" w:space="0"/>
              <w:right w:val="single" w:color="auto" w:sz="4" w:space="0"/>
            </w:tcBorders>
          </w:tcPr>
          <w:p w14:paraId="2DE90ECF">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原档案管理单位</w:t>
            </w:r>
          </w:p>
        </w:tc>
        <w:tc>
          <w:tcPr>
            <w:tcW w:w="870" w:type="dxa"/>
            <w:tcBorders>
              <w:top w:val="single" w:color="auto" w:sz="4" w:space="0"/>
              <w:left w:val="nil"/>
              <w:bottom w:val="single" w:color="auto" w:sz="4" w:space="0"/>
              <w:right w:val="single" w:color="auto" w:sz="4" w:space="0"/>
            </w:tcBorders>
          </w:tcPr>
          <w:p w14:paraId="356EC7D2">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档案号</w:t>
            </w:r>
          </w:p>
        </w:tc>
        <w:tc>
          <w:tcPr>
            <w:tcW w:w="1279" w:type="dxa"/>
            <w:tcBorders>
              <w:top w:val="single" w:color="auto" w:sz="4" w:space="0"/>
              <w:left w:val="nil"/>
              <w:bottom w:val="single" w:color="auto" w:sz="4" w:space="0"/>
              <w:right w:val="single" w:color="auto" w:sz="4" w:space="0"/>
            </w:tcBorders>
          </w:tcPr>
          <w:p w14:paraId="2909D88C">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入库情况</w:t>
            </w:r>
          </w:p>
        </w:tc>
        <w:tc>
          <w:tcPr>
            <w:tcW w:w="1077" w:type="dxa"/>
            <w:tcBorders>
              <w:top w:val="single" w:color="auto" w:sz="4" w:space="0"/>
              <w:left w:val="nil"/>
              <w:bottom w:val="single" w:color="auto" w:sz="4" w:space="0"/>
              <w:right w:val="single" w:color="auto" w:sz="4" w:space="0"/>
            </w:tcBorders>
          </w:tcPr>
          <w:p w14:paraId="356A29CF">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备注</w:t>
            </w:r>
          </w:p>
        </w:tc>
      </w:tr>
      <w:tr w14:paraId="02323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6F38845A">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66254295">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08D37D98">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1E619960">
            <w:pPr>
              <w:jc w:val="center"/>
              <w:rPr>
                <w:rFonts w:hint="eastAsia" w:ascii="宋体" w:hAnsi="宋体" w:eastAsia="宋体" w:cs="宋体"/>
                <w:color w:val="auto"/>
                <w:kern w:val="0"/>
                <w:sz w:val="18"/>
                <w:szCs w:val="18"/>
              </w:rPr>
            </w:pPr>
          </w:p>
        </w:tc>
        <w:tc>
          <w:tcPr>
            <w:tcW w:w="969" w:type="dxa"/>
            <w:tcBorders>
              <w:top w:val="single" w:color="auto" w:sz="4" w:space="0"/>
              <w:left w:val="nil"/>
              <w:bottom w:val="single" w:color="auto" w:sz="4" w:space="0"/>
              <w:right w:val="single" w:color="auto" w:sz="4" w:space="0"/>
            </w:tcBorders>
          </w:tcPr>
          <w:p w14:paraId="1AD8C984">
            <w:pPr>
              <w:jc w:val="center"/>
              <w:rPr>
                <w:rFonts w:hint="eastAsia" w:ascii="宋体" w:hAnsi="宋体" w:eastAsia="宋体" w:cs="宋体"/>
                <w:color w:val="auto"/>
                <w:kern w:val="0"/>
                <w:sz w:val="18"/>
                <w:szCs w:val="18"/>
              </w:rPr>
            </w:pPr>
          </w:p>
        </w:tc>
        <w:tc>
          <w:tcPr>
            <w:tcW w:w="1590" w:type="dxa"/>
            <w:tcBorders>
              <w:top w:val="single" w:color="auto" w:sz="4" w:space="0"/>
              <w:left w:val="nil"/>
              <w:bottom w:val="single" w:color="auto" w:sz="4" w:space="0"/>
              <w:right w:val="single" w:color="auto" w:sz="4" w:space="0"/>
            </w:tcBorders>
          </w:tcPr>
          <w:p w14:paraId="4392422C">
            <w:pPr>
              <w:jc w:val="center"/>
              <w:rPr>
                <w:rFonts w:hint="eastAsia" w:ascii="宋体" w:hAnsi="宋体" w:eastAsia="宋体" w:cs="宋体"/>
                <w:color w:val="auto"/>
                <w:kern w:val="0"/>
                <w:sz w:val="18"/>
                <w:szCs w:val="18"/>
              </w:rPr>
            </w:pPr>
          </w:p>
        </w:tc>
        <w:tc>
          <w:tcPr>
            <w:tcW w:w="870" w:type="dxa"/>
            <w:tcBorders>
              <w:top w:val="single" w:color="auto" w:sz="4" w:space="0"/>
              <w:left w:val="nil"/>
              <w:bottom w:val="single" w:color="auto" w:sz="4" w:space="0"/>
              <w:right w:val="single" w:color="auto" w:sz="4" w:space="0"/>
            </w:tcBorders>
          </w:tcPr>
          <w:p w14:paraId="5919ACED">
            <w:pPr>
              <w:jc w:val="center"/>
              <w:rPr>
                <w:rFonts w:hint="eastAsia" w:ascii="宋体" w:hAnsi="宋体" w:eastAsia="宋体" w:cs="宋体"/>
                <w:color w:val="auto"/>
                <w:kern w:val="0"/>
                <w:sz w:val="18"/>
                <w:szCs w:val="18"/>
              </w:rPr>
            </w:pPr>
          </w:p>
        </w:tc>
        <w:tc>
          <w:tcPr>
            <w:tcW w:w="1279" w:type="dxa"/>
            <w:tcBorders>
              <w:top w:val="single" w:color="auto" w:sz="4" w:space="0"/>
              <w:left w:val="nil"/>
              <w:bottom w:val="single" w:color="auto" w:sz="4" w:space="0"/>
              <w:right w:val="single" w:color="auto" w:sz="4" w:space="0"/>
            </w:tcBorders>
          </w:tcPr>
          <w:p w14:paraId="188CDA0D">
            <w:pPr>
              <w:jc w:val="center"/>
              <w:rPr>
                <w:rFonts w:hint="eastAsia" w:ascii="宋体" w:hAnsi="宋体" w:eastAsia="宋体" w:cs="宋体"/>
                <w:color w:val="auto"/>
                <w:kern w:val="0"/>
                <w:sz w:val="18"/>
                <w:szCs w:val="18"/>
              </w:rPr>
            </w:pPr>
          </w:p>
        </w:tc>
        <w:tc>
          <w:tcPr>
            <w:tcW w:w="1077" w:type="dxa"/>
            <w:tcBorders>
              <w:top w:val="single" w:color="auto" w:sz="4" w:space="0"/>
              <w:left w:val="nil"/>
              <w:bottom w:val="single" w:color="auto" w:sz="4" w:space="0"/>
              <w:right w:val="single" w:color="auto" w:sz="4" w:space="0"/>
            </w:tcBorders>
          </w:tcPr>
          <w:p w14:paraId="45996C08">
            <w:pPr>
              <w:jc w:val="center"/>
              <w:rPr>
                <w:rFonts w:hint="eastAsia" w:ascii="宋体" w:hAnsi="宋体" w:eastAsia="宋体" w:cs="宋体"/>
                <w:color w:val="auto"/>
                <w:kern w:val="0"/>
                <w:sz w:val="18"/>
                <w:szCs w:val="18"/>
              </w:rPr>
            </w:pPr>
          </w:p>
        </w:tc>
      </w:tr>
      <w:tr w14:paraId="29D88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4C29A937">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0F087FCC">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52C089DE">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2CD562AE">
            <w:pPr>
              <w:jc w:val="center"/>
              <w:rPr>
                <w:rFonts w:hint="eastAsia" w:ascii="宋体" w:hAnsi="宋体" w:eastAsia="宋体" w:cs="宋体"/>
                <w:color w:val="auto"/>
                <w:kern w:val="0"/>
                <w:sz w:val="18"/>
                <w:szCs w:val="18"/>
              </w:rPr>
            </w:pPr>
          </w:p>
        </w:tc>
        <w:tc>
          <w:tcPr>
            <w:tcW w:w="969" w:type="dxa"/>
            <w:tcBorders>
              <w:top w:val="single" w:color="auto" w:sz="4" w:space="0"/>
              <w:left w:val="nil"/>
              <w:bottom w:val="single" w:color="auto" w:sz="4" w:space="0"/>
              <w:right w:val="single" w:color="auto" w:sz="4" w:space="0"/>
            </w:tcBorders>
          </w:tcPr>
          <w:p w14:paraId="31593885">
            <w:pPr>
              <w:jc w:val="center"/>
              <w:rPr>
                <w:rFonts w:hint="eastAsia" w:ascii="宋体" w:hAnsi="宋体" w:eastAsia="宋体" w:cs="宋体"/>
                <w:color w:val="auto"/>
                <w:kern w:val="0"/>
                <w:sz w:val="18"/>
                <w:szCs w:val="18"/>
              </w:rPr>
            </w:pPr>
          </w:p>
        </w:tc>
        <w:tc>
          <w:tcPr>
            <w:tcW w:w="1590" w:type="dxa"/>
            <w:tcBorders>
              <w:top w:val="single" w:color="auto" w:sz="4" w:space="0"/>
              <w:left w:val="nil"/>
              <w:bottom w:val="single" w:color="auto" w:sz="4" w:space="0"/>
              <w:right w:val="single" w:color="auto" w:sz="4" w:space="0"/>
            </w:tcBorders>
          </w:tcPr>
          <w:p w14:paraId="0FDA76F8">
            <w:pPr>
              <w:jc w:val="center"/>
              <w:rPr>
                <w:rFonts w:hint="eastAsia" w:ascii="宋体" w:hAnsi="宋体" w:eastAsia="宋体" w:cs="宋体"/>
                <w:color w:val="auto"/>
                <w:kern w:val="0"/>
                <w:sz w:val="18"/>
                <w:szCs w:val="18"/>
              </w:rPr>
            </w:pPr>
          </w:p>
        </w:tc>
        <w:tc>
          <w:tcPr>
            <w:tcW w:w="870" w:type="dxa"/>
            <w:tcBorders>
              <w:top w:val="single" w:color="auto" w:sz="4" w:space="0"/>
              <w:left w:val="nil"/>
              <w:bottom w:val="single" w:color="auto" w:sz="4" w:space="0"/>
              <w:right w:val="single" w:color="auto" w:sz="4" w:space="0"/>
            </w:tcBorders>
          </w:tcPr>
          <w:p w14:paraId="15513970">
            <w:pPr>
              <w:jc w:val="center"/>
              <w:rPr>
                <w:rFonts w:hint="eastAsia" w:ascii="宋体" w:hAnsi="宋体" w:eastAsia="宋体" w:cs="宋体"/>
                <w:color w:val="auto"/>
                <w:kern w:val="0"/>
                <w:sz w:val="18"/>
                <w:szCs w:val="18"/>
              </w:rPr>
            </w:pPr>
          </w:p>
        </w:tc>
        <w:tc>
          <w:tcPr>
            <w:tcW w:w="1279" w:type="dxa"/>
            <w:tcBorders>
              <w:top w:val="single" w:color="auto" w:sz="4" w:space="0"/>
              <w:left w:val="nil"/>
              <w:bottom w:val="single" w:color="auto" w:sz="4" w:space="0"/>
              <w:right w:val="single" w:color="auto" w:sz="4" w:space="0"/>
            </w:tcBorders>
          </w:tcPr>
          <w:p w14:paraId="46EDEC69">
            <w:pPr>
              <w:jc w:val="center"/>
              <w:rPr>
                <w:rFonts w:hint="eastAsia" w:ascii="宋体" w:hAnsi="宋体" w:eastAsia="宋体" w:cs="宋体"/>
                <w:color w:val="auto"/>
                <w:kern w:val="0"/>
                <w:sz w:val="18"/>
                <w:szCs w:val="18"/>
              </w:rPr>
            </w:pPr>
          </w:p>
        </w:tc>
        <w:tc>
          <w:tcPr>
            <w:tcW w:w="1077" w:type="dxa"/>
            <w:tcBorders>
              <w:top w:val="single" w:color="auto" w:sz="4" w:space="0"/>
              <w:left w:val="nil"/>
              <w:bottom w:val="single" w:color="auto" w:sz="4" w:space="0"/>
              <w:right w:val="single" w:color="auto" w:sz="4" w:space="0"/>
            </w:tcBorders>
          </w:tcPr>
          <w:p w14:paraId="0D26FD39">
            <w:pPr>
              <w:jc w:val="center"/>
              <w:rPr>
                <w:rFonts w:hint="eastAsia" w:ascii="宋体" w:hAnsi="宋体" w:eastAsia="宋体" w:cs="宋体"/>
                <w:color w:val="auto"/>
                <w:kern w:val="0"/>
                <w:sz w:val="18"/>
                <w:szCs w:val="18"/>
              </w:rPr>
            </w:pPr>
          </w:p>
        </w:tc>
      </w:tr>
      <w:tr w14:paraId="06D3D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663CF36C">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3FC6CFC7">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11E41F33">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66C2D9BD">
            <w:pPr>
              <w:jc w:val="center"/>
              <w:rPr>
                <w:rFonts w:hint="eastAsia" w:ascii="宋体" w:hAnsi="宋体" w:eastAsia="宋体" w:cs="宋体"/>
                <w:color w:val="auto"/>
                <w:kern w:val="0"/>
                <w:sz w:val="18"/>
                <w:szCs w:val="18"/>
              </w:rPr>
            </w:pPr>
          </w:p>
        </w:tc>
        <w:tc>
          <w:tcPr>
            <w:tcW w:w="969" w:type="dxa"/>
            <w:tcBorders>
              <w:top w:val="single" w:color="auto" w:sz="4" w:space="0"/>
              <w:left w:val="nil"/>
              <w:bottom w:val="single" w:color="auto" w:sz="4" w:space="0"/>
              <w:right w:val="single" w:color="auto" w:sz="4" w:space="0"/>
            </w:tcBorders>
          </w:tcPr>
          <w:p w14:paraId="58387199">
            <w:pPr>
              <w:jc w:val="center"/>
              <w:rPr>
                <w:rFonts w:hint="eastAsia" w:ascii="宋体" w:hAnsi="宋体" w:eastAsia="宋体" w:cs="宋体"/>
                <w:color w:val="auto"/>
                <w:kern w:val="0"/>
                <w:sz w:val="18"/>
                <w:szCs w:val="18"/>
              </w:rPr>
            </w:pPr>
          </w:p>
        </w:tc>
        <w:tc>
          <w:tcPr>
            <w:tcW w:w="1590" w:type="dxa"/>
            <w:tcBorders>
              <w:top w:val="single" w:color="auto" w:sz="4" w:space="0"/>
              <w:left w:val="nil"/>
              <w:bottom w:val="single" w:color="auto" w:sz="4" w:space="0"/>
              <w:right w:val="single" w:color="auto" w:sz="4" w:space="0"/>
            </w:tcBorders>
          </w:tcPr>
          <w:p w14:paraId="72CBC251">
            <w:pPr>
              <w:jc w:val="center"/>
              <w:rPr>
                <w:rFonts w:hint="eastAsia" w:ascii="宋体" w:hAnsi="宋体" w:eastAsia="宋体" w:cs="宋体"/>
                <w:color w:val="auto"/>
                <w:kern w:val="0"/>
                <w:sz w:val="18"/>
                <w:szCs w:val="18"/>
              </w:rPr>
            </w:pPr>
          </w:p>
        </w:tc>
        <w:tc>
          <w:tcPr>
            <w:tcW w:w="870" w:type="dxa"/>
            <w:tcBorders>
              <w:top w:val="single" w:color="auto" w:sz="4" w:space="0"/>
              <w:left w:val="nil"/>
              <w:bottom w:val="single" w:color="auto" w:sz="4" w:space="0"/>
              <w:right w:val="single" w:color="auto" w:sz="4" w:space="0"/>
            </w:tcBorders>
          </w:tcPr>
          <w:p w14:paraId="1574502E">
            <w:pPr>
              <w:jc w:val="center"/>
              <w:rPr>
                <w:rFonts w:hint="eastAsia" w:ascii="宋体" w:hAnsi="宋体" w:eastAsia="宋体" w:cs="宋体"/>
                <w:color w:val="auto"/>
                <w:kern w:val="0"/>
                <w:sz w:val="18"/>
                <w:szCs w:val="18"/>
              </w:rPr>
            </w:pPr>
          </w:p>
        </w:tc>
        <w:tc>
          <w:tcPr>
            <w:tcW w:w="1279" w:type="dxa"/>
            <w:tcBorders>
              <w:top w:val="single" w:color="auto" w:sz="4" w:space="0"/>
              <w:left w:val="nil"/>
              <w:bottom w:val="single" w:color="auto" w:sz="4" w:space="0"/>
              <w:right w:val="single" w:color="auto" w:sz="4" w:space="0"/>
            </w:tcBorders>
          </w:tcPr>
          <w:p w14:paraId="1013D0CE">
            <w:pPr>
              <w:jc w:val="center"/>
              <w:rPr>
                <w:rFonts w:hint="eastAsia" w:ascii="宋体" w:hAnsi="宋体" w:eastAsia="宋体" w:cs="宋体"/>
                <w:color w:val="auto"/>
                <w:kern w:val="0"/>
                <w:sz w:val="18"/>
                <w:szCs w:val="18"/>
              </w:rPr>
            </w:pPr>
          </w:p>
        </w:tc>
        <w:tc>
          <w:tcPr>
            <w:tcW w:w="1077" w:type="dxa"/>
            <w:tcBorders>
              <w:top w:val="single" w:color="auto" w:sz="4" w:space="0"/>
              <w:left w:val="nil"/>
              <w:bottom w:val="single" w:color="auto" w:sz="4" w:space="0"/>
              <w:right w:val="single" w:color="auto" w:sz="4" w:space="0"/>
            </w:tcBorders>
          </w:tcPr>
          <w:p w14:paraId="66C50F4C">
            <w:pPr>
              <w:jc w:val="center"/>
              <w:rPr>
                <w:rFonts w:hint="eastAsia" w:ascii="宋体" w:hAnsi="宋体" w:eastAsia="宋体" w:cs="宋体"/>
                <w:color w:val="auto"/>
                <w:kern w:val="0"/>
                <w:sz w:val="18"/>
                <w:szCs w:val="18"/>
              </w:rPr>
            </w:pPr>
          </w:p>
        </w:tc>
      </w:tr>
    </w:tbl>
    <w:p w14:paraId="5F1B557A">
      <w:pPr>
        <w:tabs>
          <w:tab w:val="left" w:pos="142"/>
        </w:tabs>
        <w:spacing w:before="65" w:line="230" w:lineRule="auto"/>
        <w:jc w:val="center"/>
        <w:outlineLvl w:val="1"/>
        <w:rPr>
          <w:rFonts w:ascii="黑体" w:hAnsi="黑体" w:eastAsia="黑体"/>
          <w:color w:val="auto"/>
          <w:spacing w:val="2"/>
          <w:szCs w:val="20"/>
        </w:rPr>
      </w:pPr>
    </w:p>
    <w:p w14:paraId="20777AF9">
      <w:pPr>
        <w:tabs>
          <w:tab w:val="left" w:pos="142"/>
        </w:tabs>
        <w:spacing w:before="65" w:line="230" w:lineRule="auto"/>
        <w:jc w:val="center"/>
        <w:outlineLvl w:val="1"/>
        <w:rPr>
          <w:rFonts w:ascii="黑体" w:hAnsi="黑体" w:eastAsia="黑体"/>
          <w:color w:val="auto"/>
          <w:spacing w:val="2"/>
          <w:szCs w:val="20"/>
        </w:rPr>
      </w:pPr>
      <w:r>
        <w:rPr>
          <w:rFonts w:ascii="Times New Roman" w:hAnsi="Times New Roman" w:eastAsia="黑体"/>
          <w:color w:val="auto"/>
        </w:rPr>
        <w:t>表B.3</w:t>
      </w:r>
      <w:r>
        <w:rPr>
          <w:rFonts w:hint="eastAsia" w:eastAsia="黑体"/>
          <w:color w:val="auto"/>
          <w:lang w:val="en-US" w:eastAsia="zh-CN"/>
        </w:rPr>
        <w:t xml:space="preserve">  </w:t>
      </w:r>
      <w:r>
        <w:rPr>
          <w:rFonts w:ascii="Times New Roman" w:hAnsi="Times New Roman" w:eastAsia="黑体"/>
          <w:color w:val="auto"/>
        </w:rPr>
        <w:t>档案利用登记表</w:t>
      </w:r>
    </w:p>
    <w:tbl>
      <w:tblPr>
        <w:tblStyle w:val="41"/>
        <w:tblW w:w="9637"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738"/>
        <w:gridCol w:w="1188"/>
        <w:gridCol w:w="939"/>
        <w:gridCol w:w="993"/>
        <w:gridCol w:w="990"/>
        <w:gridCol w:w="672"/>
        <w:gridCol w:w="855"/>
        <w:gridCol w:w="1155"/>
        <w:gridCol w:w="1144"/>
      </w:tblGrid>
      <w:tr w14:paraId="0CDE8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16E0288A">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序号</w:t>
            </w:r>
          </w:p>
        </w:tc>
        <w:tc>
          <w:tcPr>
            <w:tcW w:w="738" w:type="dxa"/>
            <w:tcBorders>
              <w:top w:val="single" w:color="auto" w:sz="4" w:space="0"/>
              <w:left w:val="nil"/>
              <w:bottom w:val="single" w:color="auto" w:sz="4" w:space="0"/>
              <w:right w:val="single" w:color="auto" w:sz="4" w:space="0"/>
            </w:tcBorders>
          </w:tcPr>
          <w:p w14:paraId="398AAE2F">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日期</w:t>
            </w:r>
          </w:p>
        </w:tc>
        <w:tc>
          <w:tcPr>
            <w:tcW w:w="1188" w:type="dxa"/>
            <w:tcBorders>
              <w:top w:val="single" w:color="auto" w:sz="4" w:space="0"/>
              <w:left w:val="nil"/>
              <w:bottom w:val="single" w:color="auto" w:sz="4" w:space="0"/>
              <w:right w:val="single" w:color="auto" w:sz="4" w:space="0"/>
            </w:tcBorders>
          </w:tcPr>
          <w:p w14:paraId="2D3A81D5">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查借阅单位</w:t>
            </w:r>
          </w:p>
        </w:tc>
        <w:tc>
          <w:tcPr>
            <w:tcW w:w="939" w:type="dxa"/>
            <w:tcBorders>
              <w:top w:val="single" w:color="auto" w:sz="4" w:space="0"/>
              <w:left w:val="nil"/>
              <w:bottom w:val="single" w:color="auto" w:sz="4" w:space="0"/>
              <w:right w:val="single" w:color="auto" w:sz="4" w:space="0"/>
            </w:tcBorders>
          </w:tcPr>
          <w:p w14:paraId="6A3BFCD7">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案卷名</w:t>
            </w:r>
          </w:p>
        </w:tc>
        <w:tc>
          <w:tcPr>
            <w:tcW w:w="993" w:type="dxa"/>
            <w:tcBorders>
              <w:top w:val="single" w:color="auto" w:sz="4" w:space="0"/>
              <w:left w:val="nil"/>
              <w:bottom w:val="single" w:color="auto" w:sz="4" w:space="0"/>
              <w:right w:val="single" w:color="auto" w:sz="4" w:space="0"/>
            </w:tcBorders>
          </w:tcPr>
          <w:p w14:paraId="019DD4D4">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利用目的</w:t>
            </w:r>
          </w:p>
        </w:tc>
        <w:tc>
          <w:tcPr>
            <w:tcW w:w="990" w:type="dxa"/>
            <w:tcBorders>
              <w:top w:val="single" w:color="auto" w:sz="4" w:space="0"/>
              <w:left w:val="nil"/>
              <w:bottom w:val="single" w:color="auto" w:sz="4" w:space="0"/>
              <w:right w:val="single" w:color="auto" w:sz="4" w:space="0"/>
            </w:tcBorders>
          </w:tcPr>
          <w:p w14:paraId="2AF74D9B">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年度</w:t>
            </w:r>
          </w:p>
        </w:tc>
        <w:tc>
          <w:tcPr>
            <w:tcW w:w="672" w:type="dxa"/>
            <w:tcBorders>
              <w:top w:val="single" w:color="auto" w:sz="4" w:space="0"/>
              <w:left w:val="nil"/>
              <w:bottom w:val="single" w:color="auto" w:sz="4" w:space="0"/>
              <w:right w:val="single" w:color="auto" w:sz="4" w:space="0"/>
            </w:tcBorders>
          </w:tcPr>
          <w:p w14:paraId="143C0D80">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期限</w:t>
            </w:r>
          </w:p>
        </w:tc>
        <w:tc>
          <w:tcPr>
            <w:tcW w:w="855" w:type="dxa"/>
            <w:tcBorders>
              <w:top w:val="single" w:color="auto" w:sz="4" w:space="0"/>
              <w:left w:val="nil"/>
              <w:bottom w:val="single" w:color="auto" w:sz="4" w:space="0"/>
              <w:right w:val="single" w:color="auto" w:sz="4" w:space="0"/>
            </w:tcBorders>
          </w:tcPr>
          <w:p w14:paraId="347231BC">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案卷号</w:t>
            </w:r>
          </w:p>
        </w:tc>
        <w:tc>
          <w:tcPr>
            <w:tcW w:w="1155" w:type="dxa"/>
            <w:tcBorders>
              <w:top w:val="single" w:color="auto" w:sz="4" w:space="0"/>
              <w:left w:val="nil"/>
              <w:bottom w:val="single" w:color="auto" w:sz="4" w:space="0"/>
              <w:right w:val="single" w:color="auto" w:sz="4" w:space="0"/>
            </w:tcBorders>
          </w:tcPr>
          <w:p w14:paraId="12D10F2D">
            <w:pPr>
              <w:jc w:val="both"/>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调卷人签字</w:t>
            </w:r>
          </w:p>
        </w:tc>
        <w:tc>
          <w:tcPr>
            <w:tcW w:w="1144" w:type="dxa"/>
            <w:tcBorders>
              <w:top w:val="single" w:color="auto" w:sz="4" w:space="0"/>
              <w:left w:val="nil"/>
              <w:bottom w:val="single" w:color="auto" w:sz="4" w:space="0"/>
              <w:right w:val="single" w:color="auto" w:sz="4" w:space="0"/>
            </w:tcBorders>
          </w:tcPr>
          <w:p w14:paraId="6012BF5B">
            <w:pPr>
              <w:jc w:val="both"/>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借阅人签字</w:t>
            </w:r>
          </w:p>
        </w:tc>
      </w:tr>
      <w:tr w14:paraId="042E3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41302E65">
            <w:pPr>
              <w:jc w:val="center"/>
              <w:rPr>
                <w:rFonts w:hint="eastAsia" w:ascii="宋体" w:hAnsi="宋体" w:eastAsia="宋体" w:cs="宋体"/>
                <w:color w:val="auto"/>
                <w:kern w:val="0"/>
                <w:sz w:val="18"/>
                <w:szCs w:val="18"/>
              </w:rPr>
            </w:pPr>
          </w:p>
        </w:tc>
        <w:tc>
          <w:tcPr>
            <w:tcW w:w="738" w:type="dxa"/>
            <w:tcBorders>
              <w:top w:val="single" w:color="auto" w:sz="4" w:space="0"/>
              <w:left w:val="nil"/>
              <w:bottom w:val="single" w:color="auto" w:sz="4" w:space="0"/>
              <w:right w:val="single" w:color="auto" w:sz="4" w:space="0"/>
            </w:tcBorders>
          </w:tcPr>
          <w:p w14:paraId="2DF7FB03">
            <w:pPr>
              <w:jc w:val="center"/>
              <w:rPr>
                <w:rFonts w:hint="eastAsia" w:ascii="宋体" w:hAnsi="宋体" w:eastAsia="宋体" w:cs="宋体"/>
                <w:color w:val="auto"/>
                <w:kern w:val="0"/>
                <w:sz w:val="18"/>
                <w:szCs w:val="18"/>
              </w:rPr>
            </w:pPr>
          </w:p>
        </w:tc>
        <w:tc>
          <w:tcPr>
            <w:tcW w:w="1188" w:type="dxa"/>
            <w:tcBorders>
              <w:top w:val="single" w:color="auto" w:sz="4" w:space="0"/>
              <w:left w:val="nil"/>
              <w:bottom w:val="single" w:color="auto" w:sz="4" w:space="0"/>
              <w:right w:val="single" w:color="auto" w:sz="4" w:space="0"/>
            </w:tcBorders>
          </w:tcPr>
          <w:p w14:paraId="79B5E4F7">
            <w:pPr>
              <w:jc w:val="center"/>
              <w:rPr>
                <w:rFonts w:hint="eastAsia" w:ascii="宋体" w:hAnsi="宋体" w:eastAsia="宋体" w:cs="宋体"/>
                <w:color w:val="auto"/>
                <w:kern w:val="0"/>
                <w:sz w:val="18"/>
                <w:szCs w:val="18"/>
              </w:rPr>
            </w:pPr>
          </w:p>
        </w:tc>
        <w:tc>
          <w:tcPr>
            <w:tcW w:w="939" w:type="dxa"/>
            <w:tcBorders>
              <w:top w:val="single" w:color="auto" w:sz="4" w:space="0"/>
              <w:left w:val="nil"/>
              <w:bottom w:val="single" w:color="auto" w:sz="4" w:space="0"/>
              <w:right w:val="single" w:color="auto" w:sz="4" w:space="0"/>
            </w:tcBorders>
          </w:tcPr>
          <w:p w14:paraId="60A8388A">
            <w:pPr>
              <w:jc w:val="center"/>
              <w:rPr>
                <w:rFonts w:hint="eastAsia" w:ascii="宋体" w:hAnsi="宋体" w:eastAsia="宋体" w:cs="宋体"/>
                <w:color w:val="auto"/>
                <w:kern w:val="0"/>
                <w:sz w:val="18"/>
                <w:szCs w:val="18"/>
              </w:rPr>
            </w:pPr>
          </w:p>
        </w:tc>
        <w:tc>
          <w:tcPr>
            <w:tcW w:w="993" w:type="dxa"/>
            <w:tcBorders>
              <w:top w:val="single" w:color="auto" w:sz="4" w:space="0"/>
              <w:left w:val="nil"/>
              <w:bottom w:val="single" w:color="auto" w:sz="4" w:space="0"/>
              <w:right w:val="single" w:color="auto" w:sz="4" w:space="0"/>
            </w:tcBorders>
          </w:tcPr>
          <w:p w14:paraId="177487C4">
            <w:pPr>
              <w:jc w:val="center"/>
              <w:rPr>
                <w:rFonts w:hint="eastAsia" w:ascii="宋体" w:hAnsi="宋体" w:eastAsia="宋体" w:cs="宋体"/>
                <w:color w:val="auto"/>
                <w:kern w:val="0"/>
                <w:sz w:val="18"/>
                <w:szCs w:val="18"/>
              </w:rPr>
            </w:pPr>
          </w:p>
        </w:tc>
        <w:tc>
          <w:tcPr>
            <w:tcW w:w="990" w:type="dxa"/>
            <w:tcBorders>
              <w:top w:val="single" w:color="auto" w:sz="4" w:space="0"/>
              <w:left w:val="nil"/>
              <w:bottom w:val="single" w:color="auto" w:sz="4" w:space="0"/>
              <w:right w:val="single" w:color="auto" w:sz="4" w:space="0"/>
            </w:tcBorders>
          </w:tcPr>
          <w:p w14:paraId="315BD521">
            <w:pPr>
              <w:jc w:val="center"/>
              <w:rPr>
                <w:rFonts w:hint="eastAsia" w:ascii="宋体" w:hAnsi="宋体" w:eastAsia="宋体" w:cs="宋体"/>
                <w:color w:val="auto"/>
                <w:kern w:val="0"/>
                <w:sz w:val="18"/>
                <w:szCs w:val="18"/>
              </w:rPr>
            </w:pPr>
          </w:p>
        </w:tc>
        <w:tc>
          <w:tcPr>
            <w:tcW w:w="672" w:type="dxa"/>
            <w:tcBorders>
              <w:top w:val="single" w:color="auto" w:sz="4" w:space="0"/>
              <w:left w:val="nil"/>
              <w:bottom w:val="single" w:color="auto" w:sz="4" w:space="0"/>
              <w:right w:val="single" w:color="auto" w:sz="4" w:space="0"/>
            </w:tcBorders>
          </w:tcPr>
          <w:p w14:paraId="5F37892A">
            <w:pPr>
              <w:jc w:val="center"/>
              <w:rPr>
                <w:rFonts w:hint="eastAsia" w:ascii="宋体" w:hAnsi="宋体" w:eastAsia="宋体" w:cs="宋体"/>
                <w:color w:val="auto"/>
                <w:kern w:val="0"/>
                <w:sz w:val="18"/>
                <w:szCs w:val="18"/>
              </w:rPr>
            </w:pPr>
          </w:p>
        </w:tc>
        <w:tc>
          <w:tcPr>
            <w:tcW w:w="855" w:type="dxa"/>
            <w:tcBorders>
              <w:top w:val="single" w:color="auto" w:sz="4" w:space="0"/>
              <w:left w:val="nil"/>
              <w:bottom w:val="single" w:color="auto" w:sz="4" w:space="0"/>
              <w:right w:val="single" w:color="auto" w:sz="4" w:space="0"/>
            </w:tcBorders>
          </w:tcPr>
          <w:p w14:paraId="4B4A933C">
            <w:pPr>
              <w:jc w:val="center"/>
              <w:rPr>
                <w:rFonts w:hint="eastAsia" w:ascii="宋体" w:hAnsi="宋体" w:eastAsia="宋体" w:cs="宋体"/>
                <w:color w:val="auto"/>
                <w:kern w:val="0"/>
                <w:sz w:val="18"/>
                <w:szCs w:val="18"/>
              </w:rPr>
            </w:pPr>
          </w:p>
        </w:tc>
        <w:tc>
          <w:tcPr>
            <w:tcW w:w="1155" w:type="dxa"/>
            <w:tcBorders>
              <w:top w:val="single" w:color="auto" w:sz="4" w:space="0"/>
              <w:left w:val="nil"/>
              <w:bottom w:val="single" w:color="auto" w:sz="4" w:space="0"/>
              <w:right w:val="single" w:color="auto" w:sz="4" w:space="0"/>
            </w:tcBorders>
          </w:tcPr>
          <w:p w14:paraId="2343A5FE">
            <w:pPr>
              <w:jc w:val="center"/>
              <w:rPr>
                <w:rFonts w:hint="eastAsia" w:ascii="宋体" w:hAnsi="宋体" w:eastAsia="宋体" w:cs="宋体"/>
                <w:color w:val="auto"/>
                <w:kern w:val="0"/>
                <w:sz w:val="18"/>
                <w:szCs w:val="18"/>
              </w:rPr>
            </w:pPr>
          </w:p>
        </w:tc>
        <w:tc>
          <w:tcPr>
            <w:tcW w:w="1144" w:type="dxa"/>
            <w:tcBorders>
              <w:top w:val="single" w:color="auto" w:sz="4" w:space="0"/>
              <w:left w:val="nil"/>
              <w:bottom w:val="single" w:color="auto" w:sz="4" w:space="0"/>
              <w:right w:val="single" w:color="auto" w:sz="4" w:space="0"/>
            </w:tcBorders>
          </w:tcPr>
          <w:p w14:paraId="4FF33278">
            <w:pPr>
              <w:jc w:val="center"/>
              <w:rPr>
                <w:rFonts w:hint="eastAsia" w:ascii="宋体" w:hAnsi="宋体" w:eastAsia="宋体" w:cs="宋体"/>
                <w:color w:val="auto"/>
                <w:kern w:val="0"/>
                <w:sz w:val="18"/>
                <w:szCs w:val="18"/>
              </w:rPr>
            </w:pPr>
          </w:p>
        </w:tc>
      </w:tr>
      <w:tr w14:paraId="21865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27FB3D4B">
            <w:pPr>
              <w:ind w:firstLine="301"/>
              <w:rPr>
                <w:rFonts w:hint="eastAsia" w:ascii="宋体" w:hAnsi="宋体" w:eastAsia="宋体" w:cs="宋体"/>
                <w:color w:val="auto"/>
                <w:kern w:val="0"/>
                <w:sz w:val="15"/>
                <w:szCs w:val="15"/>
              </w:rPr>
            </w:pPr>
          </w:p>
        </w:tc>
        <w:tc>
          <w:tcPr>
            <w:tcW w:w="738" w:type="dxa"/>
            <w:tcBorders>
              <w:top w:val="single" w:color="auto" w:sz="4" w:space="0"/>
              <w:left w:val="nil"/>
              <w:bottom w:val="single" w:color="auto" w:sz="4" w:space="0"/>
              <w:right w:val="single" w:color="auto" w:sz="4" w:space="0"/>
            </w:tcBorders>
          </w:tcPr>
          <w:p w14:paraId="18109077">
            <w:pPr>
              <w:ind w:firstLine="301"/>
              <w:rPr>
                <w:rFonts w:hint="eastAsia" w:ascii="宋体" w:hAnsi="宋体" w:eastAsia="宋体" w:cs="宋体"/>
                <w:color w:val="auto"/>
                <w:kern w:val="0"/>
                <w:sz w:val="15"/>
                <w:szCs w:val="15"/>
              </w:rPr>
            </w:pPr>
          </w:p>
        </w:tc>
        <w:tc>
          <w:tcPr>
            <w:tcW w:w="1188" w:type="dxa"/>
            <w:tcBorders>
              <w:top w:val="single" w:color="auto" w:sz="4" w:space="0"/>
              <w:left w:val="nil"/>
              <w:bottom w:val="single" w:color="auto" w:sz="4" w:space="0"/>
              <w:right w:val="single" w:color="auto" w:sz="4" w:space="0"/>
            </w:tcBorders>
          </w:tcPr>
          <w:p w14:paraId="6E00B3BE">
            <w:pPr>
              <w:ind w:firstLine="301"/>
              <w:rPr>
                <w:rFonts w:hint="eastAsia" w:ascii="宋体" w:hAnsi="宋体" w:eastAsia="宋体" w:cs="宋体"/>
                <w:color w:val="auto"/>
                <w:kern w:val="0"/>
                <w:sz w:val="15"/>
                <w:szCs w:val="15"/>
              </w:rPr>
            </w:pPr>
          </w:p>
        </w:tc>
        <w:tc>
          <w:tcPr>
            <w:tcW w:w="939" w:type="dxa"/>
            <w:tcBorders>
              <w:top w:val="single" w:color="auto" w:sz="4" w:space="0"/>
              <w:left w:val="nil"/>
              <w:bottom w:val="single" w:color="auto" w:sz="4" w:space="0"/>
              <w:right w:val="single" w:color="auto" w:sz="4" w:space="0"/>
            </w:tcBorders>
          </w:tcPr>
          <w:p w14:paraId="52B88CAC">
            <w:pPr>
              <w:ind w:firstLine="301"/>
              <w:rPr>
                <w:rFonts w:hint="eastAsia" w:ascii="宋体" w:hAnsi="宋体" w:eastAsia="宋体" w:cs="宋体"/>
                <w:color w:val="auto"/>
                <w:kern w:val="0"/>
                <w:sz w:val="15"/>
                <w:szCs w:val="15"/>
              </w:rPr>
            </w:pPr>
          </w:p>
        </w:tc>
        <w:tc>
          <w:tcPr>
            <w:tcW w:w="993" w:type="dxa"/>
            <w:tcBorders>
              <w:top w:val="single" w:color="auto" w:sz="4" w:space="0"/>
              <w:left w:val="nil"/>
              <w:bottom w:val="single" w:color="auto" w:sz="4" w:space="0"/>
              <w:right w:val="single" w:color="auto" w:sz="4" w:space="0"/>
            </w:tcBorders>
          </w:tcPr>
          <w:p w14:paraId="6C8A543C">
            <w:pPr>
              <w:ind w:firstLine="301"/>
              <w:rPr>
                <w:rFonts w:hint="eastAsia" w:ascii="宋体" w:hAnsi="宋体" w:eastAsia="宋体" w:cs="宋体"/>
                <w:color w:val="auto"/>
                <w:kern w:val="0"/>
                <w:sz w:val="15"/>
                <w:szCs w:val="15"/>
              </w:rPr>
            </w:pPr>
          </w:p>
        </w:tc>
        <w:tc>
          <w:tcPr>
            <w:tcW w:w="990" w:type="dxa"/>
            <w:tcBorders>
              <w:top w:val="single" w:color="auto" w:sz="4" w:space="0"/>
              <w:left w:val="nil"/>
              <w:bottom w:val="single" w:color="auto" w:sz="4" w:space="0"/>
              <w:right w:val="single" w:color="auto" w:sz="4" w:space="0"/>
            </w:tcBorders>
          </w:tcPr>
          <w:p w14:paraId="56979A1B">
            <w:pPr>
              <w:ind w:firstLine="301"/>
              <w:rPr>
                <w:rFonts w:hint="eastAsia" w:ascii="宋体" w:hAnsi="宋体" w:eastAsia="宋体" w:cs="宋体"/>
                <w:color w:val="auto"/>
                <w:kern w:val="0"/>
                <w:sz w:val="15"/>
                <w:szCs w:val="15"/>
              </w:rPr>
            </w:pPr>
          </w:p>
        </w:tc>
        <w:tc>
          <w:tcPr>
            <w:tcW w:w="672" w:type="dxa"/>
            <w:tcBorders>
              <w:top w:val="single" w:color="auto" w:sz="4" w:space="0"/>
              <w:left w:val="nil"/>
              <w:bottom w:val="single" w:color="auto" w:sz="4" w:space="0"/>
              <w:right w:val="single" w:color="auto" w:sz="4" w:space="0"/>
            </w:tcBorders>
          </w:tcPr>
          <w:p w14:paraId="4F3FCAD6">
            <w:pPr>
              <w:ind w:firstLine="301"/>
              <w:rPr>
                <w:rFonts w:hint="eastAsia" w:ascii="宋体" w:hAnsi="宋体" w:eastAsia="宋体" w:cs="宋体"/>
                <w:color w:val="auto"/>
                <w:kern w:val="0"/>
                <w:sz w:val="15"/>
                <w:szCs w:val="15"/>
              </w:rPr>
            </w:pPr>
          </w:p>
        </w:tc>
        <w:tc>
          <w:tcPr>
            <w:tcW w:w="855" w:type="dxa"/>
            <w:tcBorders>
              <w:top w:val="single" w:color="auto" w:sz="4" w:space="0"/>
              <w:left w:val="nil"/>
              <w:bottom w:val="single" w:color="auto" w:sz="4" w:space="0"/>
              <w:right w:val="single" w:color="auto" w:sz="4" w:space="0"/>
            </w:tcBorders>
          </w:tcPr>
          <w:p w14:paraId="62BF5653">
            <w:pPr>
              <w:ind w:firstLine="301"/>
              <w:rPr>
                <w:rFonts w:hint="eastAsia" w:ascii="宋体" w:hAnsi="宋体" w:eastAsia="宋体" w:cs="宋体"/>
                <w:color w:val="auto"/>
                <w:kern w:val="0"/>
                <w:sz w:val="15"/>
                <w:szCs w:val="15"/>
              </w:rPr>
            </w:pPr>
          </w:p>
        </w:tc>
        <w:tc>
          <w:tcPr>
            <w:tcW w:w="1155" w:type="dxa"/>
            <w:tcBorders>
              <w:top w:val="single" w:color="auto" w:sz="4" w:space="0"/>
              <w:left w:val="nil"/>
              <w:bottom w:val="single" w:color="auto" w:sz="4" w:space="0"/>
              <w:right w:val="single" w:color="auto" w:sz="4" w:space="0"/>
            </w:tcBorders>
          </w:tcPr>
          <w:p w14:paraId="13EE9CCF">
            <w:pPr>
              <w:ind w:firstLine="301"/>
              <w:rPr>
                <w:rFonts w:hint="eastAsia" w:ascii="宋体" w:hAnsi="宋体" w:eastAsia="宋体" w:cs="宋体"/>
                <w:color w:val="auto"/>
                <w:kern w:val="0"/>
                <w:sz w:val="15"/>
                <w:szCs w:val="15"/>
              </w:rPr>
            </w:pPr>
          </w:p>
        </w:tc>
        <w:tc>
          <w:tcPr>
            <w:tcW w:w="1144" w:type="dxa"/>
            <w:tcBorders>
              <w:top w:val="single" w:color="auto" w:sz="4" w:space="0"/>
              <w:left w:val="nil"/>
              <w:bottom w:val="single" w:color="auto" w:sz="4" w:space="0"/>
              <w:right w:val="single" w:color="auto" w:sz="4" w:space="0"/>
            </w:tcBorders>
          </w:tcPr>
          <w:p w14:paraId="3D1A4844">
            <w:pPr>
              <w:ind w:firstLine="301"/>
              <w:rPr>
                <w:rFonts w:hint="eastAsia" w:ascii="宋体" w:hAnsi="宋体" w:eastAsia="宋体" w:cs="宋体"/>
                <w:color w:val="auto"/>
                <w:kern w:val="0"/>
                <w:sz w:val="15"/>
                <w:szCs w:val="15"/>
              </w:rPr>
            </w:pPr>
          </w:p>
        </w:tc>
      </w:tr>
      <w:tr w14:paraId="25379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13DBAC24">
            <w:pPr>
              <w:ind w:firstLine="301"/>
              <w:rPr>
                <w:rFonts w:hint="eastAsia" w:ascii="宋体" w:hAnsi="宋体" w:eastAsia="宋体" w:cs="宋体"/>
                <w:color w:val="FF0000"/>
                <w:kern w:val="0"/>
                <w:sz w:val="15"/>
                <w:szCs w:val="15"/>
              </w:rPr>
            </w:pPr>
          </w:p>
        </w:tc>
        <w:tc>
          <w:tcPr>
            <w:tcW w:w="738" w:type="dxa"/>
            <w:tcBorders>
              <w:top w:val="single" w:color="auto" w:sz="4" w:space="0"/>
              <w:left w:val="nil"/>
              <w:bottom w:val="single" w:color="auto" w:sz="4" w:space="0"/>
              <w:right w:val="single" w:color="auto" w:sz="4" w:space="0"/>
            </w:tcBorders>
          </w:tcPr>
          <w:p w14:paraId="5A2E1BDF">
            <w:pPr>
              <w:ind w:firstLine="301"/>
              <w:rPr>
                <w:rFonts w:hint="eastAsia" w:ascii="宋体" w:hAnsi="宋体" w:eastAsia="宋体" w:cs="宋体"/>
                <w:color w:val="FF0000"/>
                <w:kern w:val="0"/>
                <w:sz w:val="15"/>
                <w:szCs w:val="15"/>
              </w:rPr>
            </w:pPr>
          </w:p>
        </w:tc>
        <w:tc>
          <w:tcPr>
            <w:tcW w:w="1188" w:type="dxa"/>
            <w:tcBorders>
              <w:top w:val="single" w:color="auto" w:sz="4" w:space="0"/>
              <w:left w:val="nil"/>
              <w:bottom w:val="single" w:color="auto" w:sz="4" w:space="0"/>
              <w:right w:val="single" w:color="auto" w:sz="4" w:space="0"/>
            </w:tcBorders>
          </w:tcPr>
          <w:p w14:paraId="12DD5975">
            <w:pPr>
              <w:ind w:firstLine="301"/>
              <w:rPr>
                <w:rFonts w:hint="eastAsia" w:ascii="宋体" w:hAnsi="宋体" w:eastAsia="宋体" w:cs="宋体"/>
                <w:color w:val="FF0000"/>
                <w:kern w:val="0"/>
                <w:sz w:val="15"/>
                <w:szCs w:val="15"/>
              </w:rPr>
            </w:pPr>
          </w:p>
        </w:tc>
        <w:tc>
          <w:tcPr>
            <w:tcW w:w="939" w:type="dxa"/>
            <w:tcBorders>
              <w:top w:val="single" w:color="auto" w:sz="4" w:space="0"/>
              <w:left w:val="nil"/>
              <w:bottom w:val="single" w:color="auto" w:sz="4" w:space="0"/>
              <w:right w:val="single" w:color="auto" w:sz="4" w:space="0"/>
            </w:tcBorders>
          </w:tcPr>
          <w:p w14:paraId="6773C2E1">
            <w:pPr>
              <w:ind w:firstLine="301"/>
              <w:rPr>
                <w:rFonts w:hint="eastAsia" w:ascii="宋体" w:hAnsi="宋体" w:eastAsia="宋体" w:cs="宋体"/>
                <w:color w:val="FF0000"/>
                <w:kern w:val="0"/>
                <w:sz w:val="15"/>
                <w:szCs w:val="15"/>
              </w:rPr>
            </w:pPr>
          </w:p>
        </w:tc>
        <w:tc>
          <w:tcPr>
            <w:tcW w:w="993" w:type="dxa"/>
            <w:tcBorders>
              <w:top w:val="single" w:color="auto" w:sz="4" w:space="0"/>
              <w:left w:val="nil"/>
              <w:bottom w:val="single" w:color="auto" w:sz="4" w:space="0"/>
              <w:right w:val="single" w:color="auto" w:sz="4" w:space="0"/>
            </w:tcBorders>
          </w:tcPr>
          <w:p w14:paraId="2C488AE4">
            <w:pPr>
              <w:ind w:firstLine="301"/>
              <w:rPr>
                <w:rFonts w:hint="eastAsia" w:ascii="宋体" w:hAnsi="宋体" w:eastAsia="宋体" w:cs="宋体"/>
                <w:color w:val="FF0000"/>
                <w:kern w:val="0"/>
                <w:sz w:val="15"/>
                <w:szCs w:val="15"/>
              </w:rPr>
            </w:pPr>
          </w:p>
        </w:tc>
        <w:tc>
          <w:tcPr>
            <w:tcW w:w="990" w:type="dxa"/>
            <w:tcBorders>
              <w:top w:val="single" w:color="auto" w:sz="4" w:space="0"/>
              <w:left w:val="nil"/>
              <w:bottom w:val="single" w:color="auto" w:sz="4" w:space="0"/>
              <w:right w:val="single" w:color="auto" w:sz="4" w:space="0"/>
            </w:tcBorders>
          </w:tcPr>
          <w:p w14:paraId="13FB8D22">
            <w:pPr>
              <w:ind w:firstLine="301"/>
              <w:rPr>
                <w:rFonts w:hint="eastAsia" w:ascii="宋体" w:hAnsi="宋体" w:eastAsia="宋体" w:cs="宋体"/>
                <w:color w:val="FF0000"/>
                <w:kern w:val="0"/>
                <w:sz w:val="15"/>
                <w:szCs w:val="15"/>
              </w:rPr>
            </w:pPr>
          </w:p>
        </w:tc>
        <w:tc>
          <w:tcPr>
            <w:tcW w:w="672" w:type="dxa"/>
            <w:tcBorders>
              <w:top w:val="single" w:color="auto" w:sz="4" w:space="0"/>
              <w:left w:val="nil"/>
              <w:bottom w:val="single" w:color="auto" w:sz="4" w:space="0"/>
              <w:right w:val="single" w:color="auto" w:sz="4" w:space="0"/>
            </w:tcBorders>
          </w:tcPr>
          <w:p w14:paraId="79034BCC">
            <w:pPr>
              <w:ind w:firstLine="301"/>
              <w:rPr>
                <w:rFonts w:hint="eastAsia" w:ascii="宋体" w:hAnsi="宋体" w:eastAsia="宋体" w:cs="宋体"/>
                <w:color w:val="FF0000"/>
                <w:kern w:val="0"/>
                <w:sz w:val="15"/>
                <w:szCs w:val="15"/>
              </w:rPr>
            </w:pPr>
          </w:p>
        </w:tc>
        <w:tc>
          <w:tcPr>
            <w:tcW w:w="855" w:type="dxa"/>
            <w:tcBorders>
              <w:top w:val="single" w:color="auto" w:sz="4" w:space="0"/>
              <w:left w:val="nil"/>
              <w:bottom w:val="single" w:color="auto" w:sz="4" w:space="0"/>
              <w:right w:val="single" w:color="auto" w:sz="4" w:space="0"/>
            </w:tcBorders>
          </w:tcPr>
          <w:p w14:paraId="3EC0ADDF">
            <w:pPr>
              <w:ind w:firstLine="301"/>
              <w:rPr>
                <w:rFonts w:hint="eastAsia" w:ascii="宋体" w:hAnsi="宋体" w:eastAsia="宋体" w:cs="宋体"/>
                <w:color w:val="FF0000"/>
                <w:kern w:val="0"/>
                <w:sz w:val="15"/>
                <w:szCs w:val="15"/>
              </w:rPr>
            </w:pPr>
          </w:p>
        </w:tc>
        <w:tc>
          <w:tcPr>
            <w:tcW w:w="1155" w:type="dxa"/>
            <w:tcBorders>
              <w:top w:val="single" w:color="auto" w:sz="4" w:space="0"/>
              <w:left w:val="nil"/>
              <w:bottom w:val="single" w:color="auto" w:sz="4" w:space="0"/>
              <w:right w:val="single" w:color="auto" w:sz="4" w:space="0"/>
            </w:tcBorders>
          </w:tcPr>
          <w:p w14:paraId="442D32A7">
            <w:pPr>
              <w:ind w:firstLine="301"/>
              <w:rPr>
                <w:rFonts w:hint="eastAsia" w:ascii="宋体" w:hAnsi="宋体" w:eastAsia="宋体" w:cs="宋体"/>
                <w:color w:val="FF0000"/>
                <w:kern w:val="0"/>
                <w:sz w:val="15"/>
                <w:szCs w:val="15"/>
              </w:rPr>
            </w:pPr>
          </w:p>
        </w:tc>
        <w:tc>
          <w:tcPr>
            <w:tcW w:w="1144" w:type="dxa"/>
            <w:tcBorders>
              <w:top w:val="single" w:color="auto" w:sz="4" w:space="0"/>
              <w:left w:val="nil"/>
              <w:bottom w:val="single" w:color="auto" w:sz="4" w:space="0"/>
              <w:right w:val="single" w:color="auto" w:sz="4" w:space="0"/>
            </w:tcBorders>
          </w:tcPr>
          <w:p w14:paraId="04B8067A">
            <w:pPr>
              <w:ind w:firstLine="301"/>
              <w:rPr>
                <w:rFonts w:hint="eastAsia" w:ascii="宋体" w:hAnsi="宋体" w:eastAsia="宋体" w:cs="宋体"/>
                <w:color w:val="FF0000"/>
                <w:kern w:val="0"/>
                <w:sz w:val="15"/>
                <w:szCs w:val="15"/>
              </w:rPr>
            </w:pPr>
          </w:p>
        </w:tc>
      </w:tr>
    </w:tbl>
    <w:p w14:paraId="79C3C1BA">
      <w:pPr>
        <w:tabs>
          <w:tab w:val="left" w:pos="142"/>
        </w:tabs>
        <w:spacing w:before="65" w:line="230" w:lineRule="auto"/>
        <w:jc w:val="center"/>
        <w:outlineLvl w:val="1"/>
        <w:rPr>
          <w:rFonts w:ascii="黑体" w:hAnsi="黑体" w:eastAsia="黑体"/>
          <w:color w:val="FF0000"/>
          <w:spacing w:val="2"/>
          <w:szCs w:val="20"/>
        </w:rPr>
      </w:pPr>
    </w:p>
    <w:p w14:paraId="55F0A45A">
      <w:pPr>
        <w:tabs>
          <w:tab w:val="left" w:pos="142"/>
        </w:tabs>
        <w:spacing w:before="65" w:line="230" w:lineRule="auto"/>
        <w:jc w:val="center"/>
        <w:outlineLvl w:val="1"/>
        <w:rPr>
          <w:rFonts w:ascii="黑体" w:hAnsi="黑体" w:eastAsia="黑体"/>
          <w:color w:val="000000" w:themeColor="text1"/>
          <w:spacing w:val="2"/>
          <w:szCs w:val="20"/>
          <w14:textFill>
            <w14:solidFill>
              <w14:schemeClr w14:val="tx1"/>
            </w14:solidFill>
          </w14:textFill>
        </w:rPr>
      </w:pPr>
      <w:r>
        <w:rPr>
          <w:rFonts w:ascii="Times New Roman" w:hAnsi="Times New Roman" w:eastAsia="黑体"/>
          <w:color w:val="auto"/>
        </w:rPr>
        <w:t>表B.4</w:t>
      </w:r>
      <w:r>
        <w:rPr>
          <w:rFonts w:hint="eastAsia" w:eastAsia="黑体"/>
          <w:color w:val="auto"/>
          <w:lang w:val="en-US" w:eastAsia="zh-CN"/>
        </w:rPr>
        <w:t xml:space="preserve">  </w:t>
      </w:r>
      <w:r>
        <w:rPr>
          <w:rFonts w:ascii="Times New Roman" w:hAnsi="Times New Roman" w:eastAsia="黑体"/>
          <w:color w:val="auto"/>
        </w:rPr>
        <w:t>档案转递登记表</w:t>
      </w:r>
    </w:p>
    <w:tbl>
      <w:tblPr>
        <w:tblStyle w:val="41"/>
        <w:tblW w:w="9637"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963"/>
        <w:gridCol w:w="963"/>
        <w:gridCol w:w="1422"/>
        <w:gridCol w:w="1125"/>
        <w:gridCol w:w="1155"/>
        <w:gridCol w:w="1140"/>
        <w:gridCol w:w="1065"/>
        <w:gridCol w:w="841"/>
      </w:tblGrid>
      <w:tr w14:paraId="26F64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17DCD7B9">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转出日期</w:t>
            </w:r>
          </w:p>
        </w:tc>
        <w:tc>
          <w:tcPr>
            <w:tcW w:w="963" w:type="dxa"/>
            <w:tcBorders>
              <w:top w:val="single" w:color="auto" w:sz="4" w:space="0"/>
              <w:left w:val="nil"/>
              <w:bottom w:val="single" w:color="auto" w:sz="4" w:space="0"/>
              <w:right w:val="single" w:color="auto" w:sz="4" w:space="0"/>
            </w:tcBorders>
          </w:tcPr>
          <w:p w14:paraId="16ACCE33">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序号</w:t>
            </w:r>
          </w:p>
        </w:tc>
        <w:tc>
          <w:tcPr>
            <w:tcW w:w="963" w:type="dxa"/>
            <w:tcBorders>
              <w:top w:val="single" w:color="auto" w:sz="4" w:space="0"/>
              <w:left w:val="nil"/>
              <w:bottom w:val="single" w:color="auto" w:sz="4" w:space="0"/>
              <w:right w:val="single" w:color="auto" w:sz="4" w:space="0"/>
            </w:tcBorders>
          </w:tcPr>
          <w:p w14:paraId="0CE07E96">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姓名</w:t>
            </w:r>
          </w:p>
        </w:tc>
        <w:tc>
          <w:tcPr>
            <w:tcW w:w="1422" w:type="dxa"/>
            <w:tcBorders>
              <w:top w:val="single" w:color="auto" w:sz="4" w:space="0"/>
              <w:left w:val="nil"/>
              <w:bottom w:val="single" w:color="auto" w:sz="4" w:space="0"/>
              <w:right w:val="single" w:color="auto" w:sz="4" w:space="0"/>
            </w:tcBorders>
          </w:tcPr>
          <w:p w14:paraId="705F0774">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身份证号</w:t>
            </w:r>
          </w:p>
        </w:tc>
        <w:tc>
          <w:tcPr>
            <w:tcW w:w="1125" w:type="dxa"/>
            <w:tcBorders>
              <w:top w:val="single" w:color="auto" w:sz="4" w:space="0"/>
              <w:left w:val="nil"/>
              <w:bottom w:val="single" w:color="auto" w:sz="4" w:space="0"/>
              <w:right w:val="single" w:color="auto" w:sz="4" w:space="0"/>
            </w:tcBorders>
          </w:tcPr>
          <w:p w14:paraId="63ADA6D1">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档案号</w:t>
            </w:r>
          </w:p>
        </w:tc>
        <w:tc>
          <w:tcPr>
            <w:tcW w:w="1155" w:type="dxa"/>
            <w:tcBorders>
              <w:top w:val="single" w:color="auto" w:sz="4" w:space="0"/>
              <w:left w:val="nil"/>
              <w:bottom w:val="single" w:color="auto" w:sz="4" w:space="0"/>
              <w:right w:val="single" w:color="auto" w:sz="4" w:space="0"/>
            </w:tcBorders>
          </w:tcPr>
          <w:p w14:paraId="538F3E3B">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转至单位</w:t>
            </w:r>
          </w:p>
        </w:tc>
        <w:tc>
          <w:tcPr>
            <w:tcW w:w="1140" w:type="dxa"/>
            <w:tcBorders>
              <w:top w:val="single" w:color="auto" w:sz="4" w:space="0"/>
              <w:left w:val="nil"/>
              <w:bottom w:val="single" w:color="auto" w:sz="4" w:space="0"/>
              <w:right w:val="single" w:color="auto" w:sz="4" w:space="0"/>
            </w:tcBorders>
          </w:tcPr>
          <w:p w14:paraId="3A77DF40">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单位电话</w:t>
            </w:r>
          </w:p>
        </w:tc>
        <w:tc>
          <w:tcPr>
            <w:tcW w:w="1065" w:type="dxa"/>
            <w:tcBorders>
              <w:top w:val="single" w:color="auto" w:sz="4" w:space="0"/>
              <w:left w:val="nil"/>
              <w:bottom w:val="single" w:color="auto" w:sz="4" w:space="0"/>
              <w:right w:val="single" w:color="auto" w:sz="4" w:space="0"/>
            </w:tcBorders>
          </w:tcPr>
          <w:p w14:paraId="1CD94A54">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转递人</w:t>
            </w:r>
          </w:p>
        </w:tc>
        <w:tc>
          <w:tcPr>
            <w:tcW w:w="841" w:type="dxa"/>
            <w:tcBorders>
              <w:top w:val="single" w:color="auto" w:sz="4" w:space="0"/>
              <w:left w:val="nil"/>
              <w:bottom w:val="single" w:color="auto" w:sz="4" w:space="0"/>
              <w:right w:val="single" w:color="auto" w:sz="4" w:space="0"/>
            </w:tcBorders>
          </w:tcPr>
          <w:p w14:paraId="70B65C69">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备注</w:t>
            </w:r>
          </w:p>
        </w:tc>
      </w:tr>
      <w:tr w14:paraId="3E246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79B8AB37">
            <w:pPr>
              <w:ind w:firstLine="301"/>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507DEEED">
            <w:pPr>
              <w:ind w:firstLine="301"/>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73153123">
            <w:pPr>
              <w:ind w:firstLine="301"/>
              <w:rPr>
                <w:rFonts w:hint="eastAsia" w:ascii="宋体" w:hAnsi="宋体" w:eastAsia="宋体" w:cs="宋体"/>
                <w:color w:val="auto"/>
                <w:kern w:val="0"/>
                <w:sz w:val="15"/>
                <w:szCs w:val="15"/>
              </w:rPr>
            </w:pPr>
          </w:p>
        </w:tc>
        <w:tc>
          <w:tcPr>
            <w:tcW w:w="1422" w:type="dxa"/>
            <w:tcBorders>
              <w:top w:val="single" w:color="auto" w:sz="4" w:space="0"/>
              <w:left w:val="nil"/>
              <w:bottom w:val="single" w:color="auto" w:sz="4" w:space="0"/>
              <w:right w:val="single" w:color="auto" w:sz="4" w:space="0"/>
            </w:tcBorders>
          </w:tcPr>
          <w:p w14:paraId="554E4E6F">
            <w:pPr>
              <w:ind w:firstLine="301"/>
              <w:rPr>
                <w:rFonts w:hint="eastAsia" w:ascii="宋体" w:hAnsi="宋体" w:eastAsia="宋体" w:cs="宋体"/>
                <w:color w:val="auto"/>
                <w:kern w:val="0"/>
                <w:sz w:val="15"/>
                <w:szCs w:val="15"/>
              </w:rPr>
            </w:pPr>
          </w:p>
        </w:tc>
        <w:tc>
          <w:tcPr>
            <w:tcW w:w="1125" w:type="dxa"/>
            <w:tcBorders>
              <w:top w:val="single" w:color="auto" w:sz="4" w:space="0"/>
              <w:left w:val="nil"/>
              <w:bottom w:val="single" w:color="auto" w:sz="4" w:space="0"/>
              <w:right w:val="single" w:color="auto" w:sz="4" w:space="0"/>
            </w:tcBorders>
          </w:tcPr>
          <w:p w14:paraId="6BC94053">
            <w:pPr>
              <w:ind w:firstLine="301"/>
              <w:rPr>
                <w:rFonts w:hint="eastAsia" w:ascii="宋体" w:hAnsi="宋体" w:eastAsia="宋体" w:cs="宋体"/>
                <w:color w:val="auto"/>
                <w:kern w:val="0"/>
                <w:sz w:val="15"/>
                <w:szCs w:val="15"/>
              </w:rPr>
            </w:pPr>
          </w:p>
        </w:tc>
        <w:tc>
          <w:tcPr>
            <w:tcW w:w="1155" w:type="dxa"/>
            <w:tcBorders>
              <w:top w:val="single" w:color="auto" w:sz="4" w:space="0"/>
              <w:left w:val="nil"/>
              <w:bottom w:val="single" w:color="auto" w:sz="4" w:space="0"/>
              <w:right w:val="single" w:color="auto" w:sz="4" w:space="0"/>
            </w:tcBorders>
          </w:tcPr>
          <w:p w14:paraId="749438A7">
            <w:pPr>
              <w:ind w:firstLine="301"/>
              <w:rPr>
                <w:rFonts w:hint="eastAsia" w:ascii="宋体" w:hAnsi="宋体" w:eastAsia="宋体" w:cs="宋体"/>
                <w:color w:val="auto"/>
                <w:kern w:val="0"/>
                <w:sz w:val="15"/>
                <w:szCs w:val="15"/>
              </w:rPr>
            </w:pPr>
          </w:p>
        </w:tc>
        <w:tc>
          <w:tcPr>
            <w:tcW w:w="1140" w:type="dxa"/>
            <w:tcBorders>
              <w:top w:val="single" w:color="auto" w:sz="4" w:space="0"/>
              <w:left w:val="nil"/>
              <w:bottom w:val="single" w:color="auto" w:sz="4" w:space="0"/>
              <w:right w:val="single" w:color="auto" w:sz="4" w:space="0"/>
            </w:tcBorders>
          </w:tcPr>
          <w:p w14:paraId="33B30318">
            <w:pPr>
              <w:ind w:firstLine="301"/>
              <w:rPr>
                <w:rFonts w:hint="eastAsia" w:ascii="宋体" w:hAnsi="宋体" w:eastAsia="宋体" w:cs="宋体"/>
                <w:color w:val="auto"/>
                <w:kern w:val="0"/>
                <w:sz w:val="15"/>
                <w:szCs w:val="15"/>
              </w:rPr>
            </w:pPr>
          </w:p>
        </w:tc>
        <w:tc>
          <w:tcPr>
            <w:tcW w:w="1065" w:type="dxa"/>
            <w:tcBorders>
              <w:top w:val="single" w:color="auto" w:sz="4" w:space="0"/>
              <w:left w:val="nil"/>
              <w:bottom w:val="single" w:color="auto" w:sz="4" w:space="0"/>
              <w:right w:val="single" w:color="auto" w:sz="4" w:space="0"/>
            </w:tcBorders>
          </w:tcPr>
          <w:p w14:paraId="13FD4F08">
            <w:pPr>
              <w:ind w:firstLine="301"/>
              <w:rPr>
                <w:rFonts w:hint="eastAsia" w:ascii="宋体" w:hAnsi="宋体" w:eastAsia="宋体" w:cs="宋体"/>
                <w:color w:val="auto"/>
                <w:kern w:val="0"/>
                <w:sz w:val="15"/>
                <w:szCs w:val="15"/>
              </w:rPr>
            </w:pPr>
          </w:p>
        </w:tc>
        <w:tc>
          <w:tcPr>
            <w:tcW w:w="841" w:type="dxa"/>
            <w:tcBorders>
              <w:top w:val="single" w:color="auto" w:sz="4" w:space="0"/>
              <w:left w:val="nil"/>
              <w:bottom w:val="single" w:color="auto" w:sz="4" w:space="0"/>
              <w:right w:val="single" w:color="auto" w:sz="4" w:space="0"/>
            </w:tcBorders>
          </w:tcPr>
          <w:p w14:paraId="3B6CE2DA">
            <w:pPr>
              <w:ind w:firstLine="301"/>
              <w:rPr>
                <w:rFonts w:hint="eastAsia" w:ascii="宋体" w:hAnsi="宋体" w:eastAsia="宋体" w:cs="宋体"/>
                <w:color w:val="auto"/>
                <w:kern w:val="0"/>
                <w:sz w:val="15"/>
                <w:szCs w:val="15"/>
              </w:rPr>
            </w:pPr>
          </w:p>
        </w:tc>
      </w:tr>
      <w:tr w14:paraId="14C89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5130D8F2">
            <w:pPr>
              <w:ind w:firstLine="301"/>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0C7DE9C9">
            <w:pPr>
              <w:ind w:firstLine="301"/>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4D329261">
            <w:pPr>
              <w:ind w:firstLine="301"/>
              <w:rPr>
                <w:rFonts w:hint="eastAsia" w:ascii="宋体" w:hAnsi="宋体" w:eastAsia="宋体" w:cs="宋体"/>
                <w:color w:val="auto"/>
                <w:kern w:val="0"/>
                <w:sz w:val="15"/>
                <w:szCs w:val="15"/>
              </w:rPr>
            </w:pPr>
          </w:p>
        </w:tc>
        <w:tc>
          <w:tcPr>
            <w:tcW w:w="1422" w:type="dxa"/>
            <w:tcBorders>
              <w:top w:val="single" w:color="auto" w:sz="4" w:space="0"/>
              <w:left w:val="nil"/>
              <w:bottom w:val="single" w:color="auto" w:sz="4" w:space="0"/>
              <w:right w:val="single" w:color="auto" w:sz="4" w:space="0"/>
            </w:tcBorders>
          </w:tcPr>
          <w:p w14:paraId="5BCDCABC">
            <w:pPr>
              <w:ind w:firstLine="301"/>
              <w:rPr>
                <w:rFonts w:hint="eastAsia" w:ascii="宋体" w:hAnsi="宋体" w:eastAsia="宋体" w:cs="宋体"/>
                <w:color w:val="auto"/>
                <w:kern w:val="0"/>
                <w:sz w:val="15"/>
                <w:szCs w:val="15"/>
              </w:rPr>
            </w:pPr>
          </w:p>
        </w:tc>
        <w:tc>
          <w:tcPr>
            <w:tcW w:w="1125" w:type="dxa"/>
            <w:tcBorders>
              <w:top w:val="single" w:color="auto" w:sz="4" w:space="0"/>
              <w:left w:val="nil"/>
              <w:bottom w:val="single" w:color="auto" w:sz="4" w:space="0"/>
              <w:right w:val="single" w:color="auto" w:sz="4" w:space="0"/>
            </w:tcBorders>
          </w:tcPr>
          <w:p w14:paraId="03B6BBE1">
            <w:pPr>
              <w:ind w:firstLine="301"/>
              <w:rPr>
                <w:rFonts w:hint="eastAsia" w:ascii="宋体" w:hAnsi="宋体" w:eastAsia="宋体" w:cs="宋体"/>
                <w:color w:val="auto"/>
                <w:kern w:val="0"/>
                <w:sz w:val="15"/>
                <w:szCs w:val="15"/>
              </w:rPr>
            </w:pPr>
          </w:p>
        </w:tc>
        <w:tc>
          <w:tcPr>
            <w:tcW w:w="1155" w:type="dxa"/>
            <w:tcBorders>
              <w:top w:val="single" w:color="auto" w:sz="4" w:space="0"/>
              <w:left w:val="nil"/>
              <w:bottom w:val="single" w:color="auto" w:sz="4" w:space="0"/>
              <w:right w:val="single" w:color="auto" w:sz="4" w:space="0"/>
            </w:tcBorders>
          </w:tcPr>
          <w:p w14:paraId="5200408B">
            <w:pPr>
              <w:ind w:firstLine="301"/>
              <w:rPr>
                <w:rFonts w:hint="eastAsia" w:ascii="宋体" w:hAnsi="宋体" w:eastAsia="宋体" w:cs="宋体"/>
                <w:color w:val="auto"/>
                <w:kern w:val="0"/>
                <w:sz w:val="15"/>
                <w:szCs w:val="15"/>
              </w:rPr>
            </w:pPr>
          </w:p>
        </w:tc>
        <w:tc>
          <w:tcPr>
            <w:tcW w:w="1140" w:type="dxa"/>
            <w:tcBorders>
              <w:top w:val="single" w:color="auto" w:sz="4" w:space="0"/>
              <w:left w:val="nil"/>
              <w:bottom w:val="single" w:color="auto" w:sz="4" w:space="0"/>
              <w:right w:val="single" w:color="auto" w:sz="4" w:space="0"/>
            </w:tcBorders>
          </w:tcPr>
          <w:p w14:paraId="3BABEF76">
            <w:pPr>
              <w:ind w:firstLine="301"/>
              <w:rPr>
                <w:rFonts w:hint="eastAsia" w:ascii="宋体" w:hAnsi="宋体" w:eastAsia="宋体" w:cs="宋体"/>
                <w:color w:val="auto"/>
                <w:kern w:val="0"/>
                <w:sz w:val="15"/>
                <w:szCs w:val="15"/>
              </w:rPr>
            </w:pPr>
          </w:p>
        </w:tc>
        <w:tc>
          <w:tcPr>
            <w:tcW w:w="1065" w:type="dxa"/>
            <w:tcBorders>
              <w:top w:val="single" w:color="auto" w:sz="4" w:space="0"/>
              <w:left w:val="nil"/>
              <w:bottom w:val="single" w:color="auto" w:sz="4" w:space="0"/>
              <w:right w:val="single" w:color="auto" w:sz="4" w:space="0"/>
            </w:tcBorders>
          </w:tcPr>
          <w:p w14:paraId="79AC74DC">
            <w:pPr>
              <w:ind w:firstLine="301"/>
              <w:rPr>
                <w:rFonts w:hint="eastAsia" w:ascii="宋体" w:hAnsi="宋体" w:eastAsia="宋体" w:cs="宋体"/>
                <w:color w:val="auto"/>
                <w:kern w:val="0"/>
                <w:sz w:val="15"/>
                <w:szCs w:val="15"/>
              </w:rPr>
            </w:pPr>
          </w:p>
        </w:tc>
        <w:tc>
          <w:tcPr>
            <w:tcW w:w="841" w:type="dxa"/>
            <w:tcBorders>
              <w:top w:val="single" w:color="auto" w:sz="4" w:space="0"/>
              <w:left w:val="nil"/>
              <w:bottom w:val="single" w:color="auto" w:sz="4" w:space="0"/>
              <w:right w:val="single" w:color="auto" w:sz="4" w:space="0"/>
            </w:tcBorders>
          </w:tcPr>
          <w:p w14:paraId="255C5D08">
            <w:pPr>
              <w:ind w:firstLine="301"/>
              <w:rPr>
                <w:rFonts w:hint="eastAsia" w:ascii="宋体" w:hAnsi="宋体" w:eastAsia="宋体" w:cs="宋体"/>
                <w:color w:val="auto"/>
                <w:kern w:val="0"/>
                <w:sz w:val="15"/>
                <w:szCs w:val="15"/>
              </w:rPr>
            </w:pPr>
          </w:p>
        </w:tc>
      </w:tr>
      <w:tr w14:paraId="6D5C3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0ACDDF83">
            <w:pPr>
              <w:ind w:firstLine="301"/>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47FA9071">
            <w:pPr>
              <w:ind w:firstLine="301"/>
              <w:rPr>
                <w:rFonts w:hint="eastAsia" w:ascii="宋体" w:hAnsi="宋体" w:eastAsia="宋体" w:cs="宋体"/>
                <w:color w:val="auto"/>
                <w:kern w:val="0"/>
                <w:sz w:val="15"/>
                <w:szCs w:val="15"/>
              </w:rPr>
            </w:pPr>
          </w:p>
        </w:tc>
        <w:tc>
          <w:tcPr>
            <w:tcW w:w="963" w:type="dxa"/>
            <w:tcBorders>
              <w:top w:val="single" w:color="auto" w:sz="4" w:space="0"/>
              <w:left w:val="nil"/>
              <w:bottom w:val="single" w:color="auto" w:sz="4" w:space="0"/>
              <w:right w:val="single" w:color="auto" w:sz="4" w:space="0"/>
            </w:tcBorders>
          </w:tcPr>
          <w:p w14:paraId="0DB4F277">
            <w:pPr>
              <w:ind w:firstLine="301"/>
              <w:rPr>
                <w:rFonts w:hint="eastAsia" w:ascii="宋体" w:hAnsi="宋体" w:eastAsia="宋体" w:cs="宋体"/>
                <w:color w:val="auto"/>
                <w:kern w:val="0"/>
                <w:sz w:val="15"/>
                <w:szCs w:val="15"/>
              </w:rPr>
            </w:pPr>
          </w:p>
        </w:tc>
        <w:tc>
          <w:tcPr>
            <w:tcW w:w="1422" w:type="dxa"/>
            <w:tcBorders>
              <w:top w:val="single" w:color="auto" w:sz="4" w:space="0"/>
              <w:left w:val="nil"/>
              <w:bottom w:val="single" w:color="auto" w:sz="4" w:space="0"/>
              <w:right w:val="single" w:color="auto" w:sz="4" w:space="0"/>
            </w:tcBorders>
          </w:tcPr>
          <w:p w14:paraId="39C18229">
            <w:pPr>
              <w:ind w:firstLine="301"/>
              <w:rPr>
                <w:rFonts w:hint="eastAsia" w:ascii="宋体" w:hAnsi="宋体" w:eastAsia="宋体" w:cs="宋体"/>
                <w:color w:val="auto"/>
                <w:kern w:val="0"/>
                <w:sz w:val="15"/>
                <w:szCs w:val="15"/>
              </w:rPr>
            </w:pPr>
          </w:p>
        </w:tc>
        <w:tc>
          <w:tcPr>
            <w:tcW w:w="1125" w:type="dxa"/>
            <w:tcBorders>
              <w:top w:val="single" w:color="auto" w:sz="4" w:space="0"/>
              <w:left w:val="nil"/>
              <w:bottom w:val="single" w:color="auto" w:sz="4" w:space="0"/>
              <w:right w:val="single" w:color="auto" w:sz="4" w:space="0"/>
            </w:tcBorders>
          </w:tcPr>
          <w:p w14:paraId="1FE271E4">
            <w:pPr>
              <w:ind w:firstLine="301"/>
              <w:rPr>
                <w:rFonts w:hint="eastAsia" w:ascii="宋体" w:hAnsi="宋体" w:eastAsia="宋体" w:cs="宋体"/>
                <w:color w:val="auto"/>
                <w:kern w:val="0"/>
                <w:sz w:val="15"/>
                <w:szCs w:val="15"/>
              </w:rPr>
            </w:pPr>
          </w:p>
        </w:tc>
        <w:tc>
          <w:tcPr>
            <w:tcW w:w="1155" w:type="dxa"/>
            <w:tcBorders>
              <w:top w:val="single" w:color="auto" w:sz="4" w:space="0"/>
              <w:left w:val="nil"/>
              <w:bottom w:val="single" w:color="auto" w:sz="4" w:space="0"/>
              <w:right w:val="single" w:color="auto" w:sz="4" w:space="0"/>
            </w:tcBorders>
          </w:tcPr>
          <w:p w14:paraId="65466CEC">
            <w:pPr>
              <w:ind w:firstLine="301"/>
              <w:rPr>
                <w:rFonts w:hint="eastAsia" w:ascii="宋体" w:hAnsi="宋体" w:eastAsia="宋体" w:cs="宋体"/>
                <w:color w:val="auto"/>
                <w:kern w:val="0"/>
                <w:sz w:val="15"/>
                <w:szCs w:val="15"/>
              </w:rPr>
            </w:pPr>
          </w:p>
        </w:tc>
        <w:tc>
          <w:tcPr>
            <w:tcW w:w="1140" w:type="dxa"/>
            <w:tcBorders>
              <w:top w:val="single" w:color="auto" w:sz="4" w:space="0"/>
              <w:left w:val="nil"/>
              <w:bottom w:val="single" w:color="auto" w:sz="4" w:space="0"/>
              <w:right w:val="single" w:color="auto" w:sz="4" w:space="0"/>
            </w:tcBorders>
          </w:tcPr>
          <w:p w14:paraId="05560CFE">
            <w:pPr>
              <w:ind w:firstLine="301"/>
              <w:rPr>
                <w:rFonts w:hint="eastAsia" w:ascii="宋体" w:hAnsi="宋体" w:eastAsia="宋体" w:cs="宋体"/>
                <w:color w:val="auto"/>
                <w:kern w:val="0"/>
                <w:sz w:val="15"/>
                <w:szCs w:val="15"/>
              </w:rPr>
            </w:pPr>
          </w:p>
        </w:tc>
        <w:tc>
          <w:tcPr>
            <w:tcW w:w="1065" w:type="dxa"/>
            <w:tcBorders>
              <w:top w:val="single" w:color="auto" w:sz="4" w:space="0"/>
              <w:left w:val="nil"/>
              <w:bottom w:val="single" w:color="auto" w:sz="4" w:space="0"/>
              <w:right w:val="single" w:color="auto" w:sz="4" w:space="0"/>
            </w:tcBorders>
          </w:tcPr>
          <w:p w14:paraId="151298FD">
            <w:pPr>
              <w:ind w:firstLine="301"/>
              <w:rPr>
                <w:rFonts w:hint="eastAsia" w:ascii="宋体" w:hAnsi="宋体" w:eastAsia="宋体" w:cs="宋体"/>
                <w:color w:val="auto"/>
                <w:kern w:val="0"/>
                <w:sz w:val="15"/>
                <w:szCs w:val="15"/>
              </w:rPr>
            </w:pPr>
          </w:p>
        </w:tc>
        <w:tc>
          <w:tcPr>
            <w:tcW w:w="841" w:type="dxa"/>
            <w:tcBorders>
              <w:top w:val="single" w:color="auto" w:sz="4" w:space="0"/>
              <w:left w:val="nil"/>
              <w:bottom w:val="single" w:color="auto" w:sz="4" w:space="0"/>
              <w:right w:val="single" w:color="auto" w:sz="4" w:space="0"/>
            </w:tcBorders>
          </w:tcPr>
          <w:p w14:paraId="488287F5">
            <w:pPr>
              <w:ind w:firstLine="301"/>
              <w:rPr>
                <w:rFonts w:hint="eastAsia" w:ascii="宋体" w:hAnsi="宋体" w:eastAsia="宋体" w:cs="宋体"/>
                <w:color w:val="auto"/>
                <w:kern w:val="0"/>
                <w:sz w:val="15"/>
                <w:szCs w:val="15"/>
              </w:rPr>
            </w:pPr>
          </w:p>
        </w:tc>
      </w:tr>
    </w:tbl>
    <w:p w14:paraId="4844CFF9">
      <w:pPr>
        <w:tabs>
          <w:tab w:val="left" w:pos="142"/>
        </w:tabs>
        <w:spacing w:before="65" w:line="230" w:lineRule="auto"/>
        <w:jc w:val="center"/>
        <w:outlineLvl w:val="1"/>
        <w:rPr>
          <w:rFonts w:ascii="黑体" w:hAnsi="黑体" w:eastAsia="黑体"/>
          <w:color w:val="000000" w:themeColor="text1"/>
          <w:spacing w:val="2"/>
          <w:szCs w:val="20"/>
          <w14:textFill>
            <w14:solidFill>
              <w14:schemeClr w14:val="tx1"/>
            </w14:solidFill>
          </w14:textFill>
        </w:rPr>
      </w:pPr>
    </w:p>
    <w:p w14:paraId="66FEFC73">
      <w:pPr>
        <w:tabs>
          <w:tab w:val="left" w:pos="142"/>
        </w:tabs>
        <w:spacing w:before="65" w:line="230" w:lineRule="auto"/>
        <w:jc w:val="center"/>
        <w:outlineLvl w:val="1"/>
        <w:rPr>
          <w:rFonts w:ascii="黑体" w:hAnsi="黑体" w:eastAsia="黑体"/>
          <w:color w:val="000000" w:themeColor="text1"/>
          <w:spacing w:val="2"/>
          <w:szCs w:val="20"/>
          <w14:textFill>
            <w14:solidFill>
              <w14:schemeClr w14:val="tx1"/>
            </w14:solidFill>
          </w14:textFill>
        </w:rPr>
      </w:pPr>
      <w:r>
        <w:rPr>
          <w:rFonts w:ascii="Times New Roman" w:hAnsi="Times New Roman" w:eastAsia="黑体"/>
          <w:color w:val="auto"/>
        </w:rPr>
        <w:t>表B.5</w:t>
      </w:r>
      <w:r>
        <w:rPr>
          <w:rFonts w:hint="eastAsia" w:eastAsia="黑体"/>
          <w:color w:val="auto"/>
          <w:lang w:val="en-US" w:eastAsia="zh-CN"/>
        </w:rPr>
        <w:t xml:space="preserve">  </w:t>
      </w:r>
      <w:r>
        <w:rPr>
          <w:rFonts w:ascii="Times New Roman" w:hAnsi="Times New Roman" w:eastAsia="黑体"/>
          <w:color w:val="auto"/>
        </w:rPr>
        <w:t>死亡人员档案登记表</w:t>
      </w:r>
    </w:p>
    <w:tbl>
      <w:tblPr>
        <w:tblStyle w:val="41"/>
        <w:tblW w:w="9621"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963"/>
        <w:gridCol w:w="963"/>
        <w:gridCol w:w="1452"/>
        <w:gridCol w:w="1485"/>
        <w:gridCol w:w="1170"/>
        <w:gridCol w:w="1523"/>
        <w:gridCol w:w="1102"/>
      </w:tblGrid>
      <w:tr w14:paraId="00E10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5E565485">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登记日期</w:t>
            </w:r>
          </w:p>
        </w:tc>
        <w:tc>
          <w:tcPr>
            <w:tcW w:w="963" w:type="dxa"/>
            <w:tcBorders>
              <w:top w:val="single" w:color="auto" w:sz="4" w:space="0"/>
              <w:left w:val="nil"/>
              <w:bottom w:val="single" w:color="auto" w:sz="4" w:space="0"/>
              <w:right w:val="single" w:color="auto" w:sz="4" w:space="0"/>
            </w:tcBorders>
          </w:tcPr>
          <w:p w14:paraId="128822C3">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档案号</w:t>
            </w:r>
          </w:p>
        </w:tc>
        <w:tc>
          <w:tcPr>
            <w:tcW w:w="963" w:type="dxa"/>
            <w:tcBorders>
              <w:top w:val="single" w:color="auto" w:sz="4" w:space="0"/>
              <w:left w:val="nil"/>
              <w:bottom w:val="single" w:color="auto" w:sz="4" w:space="0"/>
              <w:right w:val="single" w:color="auto" w:sz="4" w:space="0"/>
            </w:tcBorders>
          </w:tcPr>
          <w:p w14:paraId="2F8475C0">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姓名</w:t>
            </w:r>
          </w:p>
        </w:tc>
        <w:tc>
          <w:tcPr>
            <w:tcW w:w="1452" w:type="dxa"/>
            <w:tcBorders>
              <w:top w:val="single" w:color="auto" w:sz="4" w:space="0"/>
              <w:left w:val="nil"/>
              <w:bottom w:val="single" w:color="auto" w:sz="4" w:space="0"/>
              <w:right w:val="single" w:color="auto" w:sz="4" w:space="0"/>
            </w:tcBorders>
          </w:tcPr>
          <w:p w14:paraId="4CE29C6A">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身份证号</w:t>
            </w:r>
          </w:p>
        </w:tc>
        <w:tc>
          <w:tcPr>
            <w:tcW w:w="1485" w:type="dxa"/>
            <w:tcBorders>
              <w:top w:val="single" w:color="auto" w:sz="4" w:space="0"/>
              <w:left w:val="nil"/>
              <w:bottom w:val="single" w:color="auto" w:sz="4" w:space="0"/>
              <w:right w:val="single" w:color="auto" w:sz="4" w:space="0"/>
            </w:tcBorders>
          </w:tcPr>
          <w:p w14:paraId="0E26D893">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工作单位</w:t>
            </w:r>
          </w:p>
        </w:tc>
        <w:tc>
          <w:tcPr>
            <w:tcW w:w="1170" w:type="dxa"/>
            <w:tcBorders>
              <w:top w:val="single" w:color="auto" w:sz="4" w:space="0"/>
              <w:left w:val="nil"/>
              <w:bottom w:val="single" w:color="auto" w:sz="4" w:space="0"/>
              <w:right w:val="single" w:color="auto" w:sz="4" w:space="0"/>
            </w:tcBorders>
          </w:tcPr>
          <w:p w14:paraId="1328F07E">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死亡日期</w:t>
            </w:r>
          </w:p>
        </w:tc>
        <w:tc>
          <w:tcPr>
            <w:tcW w:w="1523" w:type="dxa"/>
            <w:tcBorders>
              <w:top w:val="single" w:color="auto" w:sz="4" w:space="0"/>
              <w:left w:val="nil"/>
              <w:bottom w:val="single" w:color="auto" w:sz="4" w:space="0"/>
              <w:right w:val="single" w:color="auto" w:sz="4" w:space="0"/>
            </w:tcBorders>
          </w:tcPr>
          <w:p w14:paraId="1E311BEC">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档案何时转何处</w:t>
            </w:r>
          </w:p>
        </w:tc>
        <w:tc>
          <w:tcPr>
            <w:tcW w:w="1102" w:type="dxa"/>
            <w:tcBorders>
              <w:top w:val="single" w:color="auto" w:sz="4" w:space="0"/>
              <w:left w:val="nil"/>
              <w:bottom w:val="single" w:color="auto" w:sz="4" w:space="0"/>
              <w:right w:val="single" w:color="auto" w:sz="4" w:space="0"/>
            </w:tcBorders>
          </w:tcPr>
          <w:p w14:paraId="60D67481">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备注</w:t>
            </w:r>
          </w:p>
        </w:tc>
      </w:tr>
      <w:tr w14:paraId="4CF03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63A70DC7">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3A9779E7">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25C8EBCC">
            <w:pPr>
              <w:jc w:val="center"/>
              <w:rPr>
                <w:rFonts w:hint="eastAsia" w:ascii="宋体" w:hAnsi="宋体" w:eastAsia="宋体" w:cs="宋体"/>
                <w:color w:val="auto"/>
                <w:kern w:val="0"/>
                <w:sz w:val="18"/>
                <w:szCs w:val="18"/>
              </w:rPr>
            </w:pPr>
          </w:p>
        </w:tc>
        <w:tc>
          <w:tcPr>
            <w:tcW w:w="1452" w:type="dxa"/>
            <w:tcBorders>
              <w:top w:val="single" w:color="auto" w:sz="4" w:space="0"/>
              <w:left w:val="nil"/>
              <w:bottom w:val="single" w:color="auto" w:sz="4" w:space="0"/>
              <w:right w:val="single" w:color="auto" w:sz="4" w:space="0"/>
            </w:tcBorders>
          </w:tcPr>
          <w:p w14:paraId="59F38E77">
            <w:pPr>
              <w:jc w:val="center"/>
              <w:rPr>
                <w:rFonts w:hint="eastAsia" w:ascii="宋体" w:hAnsi="宋体" w:eastAsia="宋体" w:cs="宋体"/>
                <w:color w:val="auto"/>
                <w:kern w:val="0"/>
                <w:sz w:val="18"/>
                <w:szCs w:val="18"/>
              </w:rPr>
            </w:pPr>
          </w:p>
        </w:tc>
        <w:tc>
          <w:tcPr>
            <w:tcW w:w="1485" w:type="dxa"/>
            <w:tcBorders>
              <w:top w:val="single" w:color="auto" w:sz="4" w:space="0"/>
              <w:left w:val="nil"/>
              <w:bottom w:val="single" w:color="auto" w:sz="4" w:space="0"/>
              <w:right w:val="single" w:color="auto" w:sz="4" w:space="0"/>
            </w:tcBorders>
          </w:tcPr>
          <w:p w14:paraId="5AF81832">
            <w:pPr>
              <w:jc w:val="center"/>
              <w:rPr>
                <w:rFonts w:hint="eastAsia" w:ascii="宋体" w:hAnsi="宋体" w:eastAsia="宋体" w:cs="宋体"/>
                <w:color w:val="auto"/>
                <w:kern w:val="0"/>
                <w:sz w:val="18"/>
                <w:szCs w:val="18"/>
              </w:rPr>
            </w:pPr>
          </w:p>
        </w:tc>
        <w:tc>
          <w:tcPr>
            <w:tcW w:w="1170" w:type="dxa"/>
            <w:tcBorders>
              <w:top w:val="single" w:color="auto" w:sz="4" w:space="0"/>
              <w:left w:val="nil"/>
              <w:bottom w:val="single" w:color="auto" w:sz="4" w:space="0"/>
              <w:right w:val="single" w:color="auto" w:sz="4" w:space="0"/>
            </w:tcBorders>
          </w:tcPr>
          <w:p w14:paraId="0CDCE28C">
            <w:pPr>
              <w:jc w:val="center"/>
              <w:rPr>
                <w:rFonts w:hint="eastAsia" w:ascii="宋体" w:hAnsi="宋体" w:eastAsia="宋体" w:cs="宋体"/>
                <w:color w:val="auto"/>
                <w:kern w:val="0"/>
                <w:sz w:val="18"/>
                <w:szCs w:val="18"/>
              </w:rPr>
            </w:pPr>
          </w:p>
        </w:tc>
        <w:tc>
          <w:tcPr>
            <w:tcW w:w="1523" w:type="dxa"/>
            <w:tcBorders>
              <w:top w:val="single" w:color="auto" w:sz="4" w:space="0"/>
              <w:left w:val="nil"/>
              <w:bottom w:val="single" w:color="auto" w:sz="4" w:space="0"/>
              <w:right w:val="single" w:color="auto" w:sz="4" w:space="0"/>
            </w:tcBorders>
          </w:tcPr>
          <w:p w14:paraId="588FA6DB">
            <w:pPr>
              <w:jc w:val="center"/>
              <w:rPr>
                <w:rFonts w:hint="eastAsia" w:ascii="宋体" w:hAnsi="宋体" w:eastAsia="宋体" w:cs="宋体"/>
                <w:color w:val="auto"/>
                <w:kern w:val="0"/>
                <w:sz w:val="18"/>
                <w:szCs w:val="18"/>
              </w:rPr>
            </w:pPr>
          </w:p>
        </w:tc>
        <w:tc>
          <w:tcPr>
            <w:tcW w:w="1102" w:type="dxa"/>
            <w:tcBorders>
              <w:top w:val="single" w:color="auto" w:sz="4" w:space="0"/>
              <w:left w:val="nil"/>
              <w:bottom w:val="single" w:color="auto" w:sz="4" w:space="0"/>
              <w:right w:val="single" w:color="auto" w:sz="4" w:space="0"/>
            </w:tcBorders>
          </w:tcPr>
          <w:p w14:paraId="7672B808">
            <w:pPr>
              <w:jc w:val="center"/>
              <w:rPr>
                <w:rFonts w:hint="eastAsia" w:ascii="宋体" w:hAnsi="宋体" w:eastAsia="宋体" w:cs="宋体"/>
                <w:color w:val="auto"/>
                <w:kern w:val="0"/>
                <w:sz w:val="18"/>
                <w:szCs w:val="18"/>
              </w:rPr>
            </w:pPr>
          </w:p>
        </w:tc>
      </w:tr>
      <w:tr w14:paraId="05CFB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2008FD53">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0BAA4573">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78C2328D">
            <w:pPr>
              <w:jc w:val="center"/>
              <w:rPr>
                <w:rFonts w:hint="eastAsia" w:ascii="宋体" w:hAnsi="宋体" w:eastAsia="宋体" w:cs="宋体"/>
                <w:color w:val="auto"/>
                <w:kern w:val="0"/>
                <w:sz w:val="18"/>
                <w:szCs w:val="18"/>
              </w:rPr>
            </w:pPr>
          </w:p>
        </w:tc>
        <w:tc>
          <w:tcPr>
            <w:tcW w:w="1452" w:type="dxa"/>
            <w:tcBorders>
              <w:top w:val="single" w:color="auto" w:sz="4" w:space="0"/>
              <w:left w:val="nil"/>
              <w:bottom w:val="single" w:color="auto" w:sz="4" w:space="0"/>
              <w:right w:val="single" w:color="auto" w:sz="4" w:space="0"/>
            </w:tcBorders>
          </w:tcPr>
          <w:p w14:paraId="023BE6FC">
            <w:pPr>
              <w:jc w:val="center"/>
              <w:rPr>
                <w:rFonts w:hint="eastAsia" w:ascii="宋体" w:hAnsi="宋体" w:eastAsia="宋体" w:cs="宋体"/>
                <w:color w:val="auto"/>
                <w:kern w:val="0"/>
                <w:sz w:val="18"/>
                <w:szCs w:val="18"/>
              </w:rPr>
            </w:pPr>
          </w:p>
        </w:tc>
        <w:tc>
          <w:tcPr>
            <w:tcW w:w="1485" w:type="dxa"/>
            <w:tcBorders>
              <w:top w:val="single" w:color="auto" w:sz="4" w:space="0"/>
              <w:left w:val="nil"/>
              <w:bottom w:val="single" w:color="auto" w:sz="4" w:space="0"/>
              <w:right w:val="single" w:color="auto" w:sz="4" w:space="0"/>
            </w:tcBorders>
          </w:tcPr>
          <w:p w14:paraId="72B31DAC">
            <w:pPr>
              <w:jc w:val="center"/>
              <w:rPr>
                <w:rFonts w:hint="eastAsia" w:ascii="宋体" w:hAnsi="宋体" w:eastAsia="宋体" w:cs="宋体"/>
                <w:color w:val="auto"/>
                <w:kern w:val="0"/>
                <w:sz w:val="18"/>
                <w:szCs w:val="18"/>
              </w:rPr>
            </w:pPr>
          </w:p>
        </w:tc>
        <w:tc>
          <w:tcPr>
            <w:tcW w:w="1170" w:type="dxa"/>
            <w:tcBorders>
              <w:top w:val="single" w:color="auto" w:sz="4" w:space="0"/>
              <w:left w:val="nil"/>
              <w:bottom w:val="single" w:color="auto" w:sz="4" w:space="0"/>
              <w:right w:val="single" w:color="auto" w:sz="4" w:space="0"/>
            </w:tcBorders>
          </w:tcPr>
          <w:p w14:paraId="138F49BC">
            <w:pPr>
              <w:jc w:val="center"/>
              <w:rPr>
                <w:rFonts w:hint="eastAsia" w:ascii="宋体" w:hAnsi="宋体" w:eastAsia="宋体" w:cs="宋体"/>
                <w:color w:val="auto"/>
                <w:kern w:val="0"/>
                <w:sz w:val="18"/>
                <w:szCs w:val="18"/>
              </w:rPr>
            </w:pPr>
          </w:p>
        </w:tc>
        <w:tc>
          <w:tcPr>
            <w:tcW w:w="1523" w:type="dxa"/>
            <w:tcBorders>
              <w:top w:val="single" w:color="auto" w:sz="4" w:space="0"/>
              <w:left w:val="nil"/>
              <w:bottom w:val="single" w:color="auto" w:sz="4" w:space="0"/>
              <w:right w:val="single" w:color="auto" w:sz="4" w:space="0"/>
            </w:tcBorders>
          </w:tcPr>
          <w:p w14:paraId="715FA4DF">
            <w:pPr>
              <w:jc w:val="center"/>
              <w:rPr>
                <w:rFonts w:hint="eastAsia" w:ascii="宋体" w:hAnsi="宋体" w:eastAsia="宋体" w:cs="宋体"/>
                <w:color w:val="auto"/>
                <w:kern w:val="0"/>
                <w:sz w:val="18"/>
                <w:szCs w:val="18"/>
              </w:rPr>
            </w:pPr>
          </w:p>
        </w:tc>
        <w:tc>
          <w:tcPr>
            <w:tcW w:w="1102" w:type="dxa"/>
            <w:tcBorders>
              <w:top w:val="single" w:color="auto" w:sz="4" w:space="0"/>
              <w:left w:val="nil"/>
              <w:bottom w:val="single" w:color="auto" w:sz="4" w:space="0"/>
              <w:right w:val="single" w:color="auto" w:sz="4" w:space="0"/>
            </w:tcBorders>
          </w:tcPr>
          <w:p w14:paraId="6FE1DC35">
            <w:pPr>
              <w:jc w:val="center"/>
              <w:rPr>
                <w:rFonts w:hint="eastAsia" w:ascii="宋体" w:hAnsi="宋体" w:eastAsia="宋体" w:cs="宋体"/>
                <w:color w:val="auto"/>
                <w:kern w:val="0"/>
                <w:sz w:val="18"/>
                <w:szCs w:val="18"/>
              </w:rPr>
            </w:pPr>
          </w:p>
        </w:tc>
      </w:tr>
      <w:tr w14:paraId="36DC5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tcBorders>
              <w:top w:val="single" w:color="auto" w:sz="4" w:space="0"/>
              <w:left w:val="single" w:color="auto" w:sz="4" w:space="0"/>
              <w:bottom w:val="single" w:color="auto" w:sz="4" w:space="0"/>
              <w:right w:val="single" w:color="auto" w:sz="4" w:space="0"/>
            </w:tcBorders>
          </w:tcPr>
          <w:p w14:paraId="556B84D8">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7601D98A">
            <w:pPr>
              <w:jc w:val="center"/>
              <w:rPr>
                <w:rFonts w:hint="eastAsia" w:ascii="宋体" w:hAnsi="宋体" w:eastAsia="宋体" w:cs="宋体"/>
                <w:color w:val="auto"/>
                <w:kern w:val="0"/>
                <w:sz w:val="18"/>
                <w:szCs w:val="18"/>
              </w:rPr>
            </w:pPr>
          </w:p>
        </w:tc>
        <w:tc>
          <w:tcPr>
            <w:tcW w:w="963" w:type="dxa"/>
            <w:tcBorders>
              <w:top w:val="single" w:color="auto" w:sz="4" w:space="0"/>
              <w:left w:val="nil"/>
              <w:bottom w:val="single" w:color="auto" w:sz="4" w:space="0"/>
              <w:right w:val="single" w:color="auto" w:sz="4" w:space="0"/>
            </w:tcBorders>
          </w:tcPr>
          <w:p w14:paraId="16C6672C">
            <w:pPr>
              <w:jc w:val="center"/>
              <w:rPr>
                <w:rFonts w:hint="eastAsia" w:ascii="宋体" w:hAnsi="宋体" w:eastAsia="宋体" w:cs="宋体"/>
                <w:color w:val="auto"/>
                <w:kern w:val="0"/>
                <w:sz w:val="18"/>
                <w:szCs w:val="18"/>
              </w:rPr>
            </w:pPr>
          </w:p>
        </w:tc>
        <w:tc>
          <w:tcPr>
            <w:tcW w:w="1452" w:type="dxa"/>
            <w:tcBorders>
              <w:top w:val="single" w:color="auto" w:sz="4" w:space="0"/>
              <w:left w:val="nil"/>
              <w:bottom w:val="single" w:color="auto" w:sz="4" w:space="0"/>
              <w:right w:val="single" w:color="auto" w:sz="4" w:space="0"/>
            </w:tcBorders>
          </w:tcPr>
          <w:p w14:paraId="3F254FD6">
            <w:pPr>
              <w:jc w:val="center"/>
              <w:rPr>
                <w:rFonts w:hint="eastAsia" w:ascii="宋体" w:hAnsi="宋体" w:eastAsia="宋体" w:cs="宋体"/>
                <w:color w:val="auto"/>
                <w:kern w:val="0"/>
                <w:sz w:val="18"/>
                <w:szCs w:val="18"/>
              </w:rPr>
            </w:pPr>
          </w:p>
        </w:tc>
        <w:tc>
          <w:tcPr>
            <w:tcW w:w="1485" w:type="dxa"/>
            <w:tcBorders>
              <w:top w:val="single" w:color="auto" w:sz="4" w:space="0"/>
              <w:left w:val="nil"/>
              <w:bottom w:val="single" w:color="auto" w:sz="4" w:space="0"/>
              <w:right w:val="single" w:color="auto" w:sz="4" w:space="0"/>
            </w:tcBorders>
          </w:tcPr>
          <w:p w14:paraId="551ECDCC">
            <w:pPr>
              <w:jc w:val="center"/>
              <w:rPr>
                <w:rFonts w:hint="eastAsia" w:ascii="宋体" w:hAnsi="宋体" w:eastAsia="宋体" w:cs="宋体"/>
                <w:color w:val="auto"/>
                <w:kern w:val="0"/>
                <w:sz w:val="18"/>
                <w:szCs w:val="18"/>
              </w:rPr>
            </w:pPr>
          </w:p>
        </w:tc>
        <w:tc>
          <w:tcPr>
            <w:tcW w:w="1170" w:type="dxa"/>
            <w:tcBorders>
              <w:top w:val="single" w:color="auto" w:sz="4" w:space="0"/>
              <w:left w:val="nil"/>
              <w:bottom w:val="single" w:color="auto" w:sz="4" w:space="0"/>
              <w:right w:val="single" w:color="auto" w:sz="4" w:space="0"/>
            </w:tcBorders>
          </w:tcPr>
          <w:p w14:paraId="2876AA93">
            <w:pPr>
              <w:jc w:val="center"/>
              <w:rPr>
                <w:rFonts w:hint="eastAsia" w:ascii="宋体" w:hAnsi="宋体" w:eastAsia="宋体" w:cs="宋体"/>
                <w:color w:val="auto"/>
                <w:kern w:val="0"/>
                <w:sz w:val="18"/>
                <w:szCs w:val="18"/>
              </w:rPr>
            </w:pPr>
          </w:p>
        </w:tc>
        <w:tc>
          <w:tcPr>
            <w:tcW w:w="1523" w:type="dxa"/>
            <w:tcBorders>
              <w:top w:val="single" w:color="auto" w:sz="4" w:space="0"/>
              <w:left w:val="nil"/>
              <w:bottom w:val="single" w:color="auto" w:sz="4" w:space="0"/>
              <w:right w:val="single" w:color="auto" w:sz="4" w:space="0"/>
            </w:tcBorders>
          </w:tcPr>
          <w:p w14:paraId="1D4413F6">
            <w:pPr>
              <w:jc w:val="center"/>
              <w:rPr>
                <w:rFonts w:hint="eastAsia" w:ascii="宋体" w:hAnsi="宋体" w:eastAsia="宋体" w:cs="宋体"/>
                <w:color w:val="auto"/>
                <w:kern w:val="0"/>
                <w:sz w:val="18"/>
                <w:szCs w:val="18"/>
              </w:rPr>
            </w:pPr>
          </w:p>
        </w:tc>
        <w:tc>
          <w:tcPr>
            <w:tcW w:w="1102" w:type="dxa"/>
            <w:tcBorders>
              <w:top w:val="single" w:color="auto" w:sz="4" w:space="0"/>
              <w:left w:val="nil"/>
              <w:bottom w:val="single" w:color="auto" w:sz="4" w:space="0"/>
              <w:right w:val="single" w:color="auto" w:sz="4" w:space="0"/>
            </w:tcBorders>
          </w:tcPr>
          <w:p w14:paraId="3B0E8FB5">
            <w:pPr>
              <w:jc w:val="center"/>
              <w:rPr>
                <w:rFonts w:hint="eastAsia" w:ascii="宋体" w:hAnsi="宋体" w:eastAsia="宋体" w:cs="宋体"/>
                <w:color w:val="auto"/>
                <w:kern w:val="0"/>
                <w:sz w:val="18"/>
                <w:szCs w:val="18"/>
              </w:rPr>
            </w:pPr>
          </w:p>
        </w:tc>
      </w:tr>
    </w:tbl>
    <w:p w14:paraId="42F3C1EF">
      <w:pPr>
        <w:tabs>
          <w:tab w:val="left" w:pos="142"/>
        </w:tabs>
        <w:spacing w:before="65" w:line="230" w:lineRule="auto"/>
        <w:jc w:val="center"/>
        <w:outlineLvl w:val="1"/>
        <w:rPr>
          <w:rFonts w:ascii="黑体" w:hAnsi="黑体" w:eastAsia="黑体"/>
          <w:color w:val="000000" w:themeColor="text1"/>
          <w:spacing w:val="2"/>
          <w:szCs w:val="20"/>
          <w14:textFill>
            <w14:solidFill>
              <w14:schemeClr w14:val="tx1"/>
            </w14:solidFill>
          </w14:textFill>
        </w:rPr>
      </w:pPr>
    </w:p>
    <w:p w14:paraId="1AC857FE">
      <w:pPr>
        <w:tabs>
          <w:tab w:val="left" w:pos="142"/>
        </w:tabs>
        <w:spacing w:before="65" w:line="230" w:lineRule="auto"/>
        <w:jc w:val="center"/>
        <w:outlineLvl w:val="1"/>
        <w:rPr>
          <w:rFonts w:ascii="黑体" w:hAnsi="黑体" w:eastAsia="黑体"/>
          <w:color w:val="000000" w:themeColor="text1"/>
          <w:spacing w:val="2"/>
          <w:szCs w:val="20"/>
          <w14:textFill>
            <w14:solidFill>
              <w14:schemeClr w14:val="tx1"/>
            </w14:solidFill>
          </w14:textFill>
        </w:rPr>
      </w:pPr>
    </w:p>
    <w:p w14:paraId="6870E0EC">
      <w:pPr>
        <w:tabs>
          <w:tab w:val="left" w:pos="142"/>
        </w:tabs>
        <w:spacing w:before="65" w:line="230" w:lineRule="auto"/>
        <w:jc w:val="center"/>
        <w:outlineLvl w:val="1"/>
        <w:rPr>
          <w:rFonts w:hint="eastAsia" w:ascii="黑体" w:hAnsi="黑体" w:eastAsia="黑体"/>
          <w:color w:val="000000" w:themeColor="text1"/>
          <w:spacing w:val="2"/>
          <w:szCs w:val="20"/>
          <w:lang w:eastAsia="zh-CN"/>
          <w14:textFill>
            <w14:solidFill>
              <w14:schemeClr w14:val="tx1"/>
            </w14:solidFill>
          </w14:textFill>
        </w:rPr>
      </w:pPr>
      <w:r>
        <w:rPr>
          <w:rFonts w:ascii="黑体" w:hAnsi="黑体" w:eastAsia="黑体"/>
          <w:color w:val="000000" w:themeColor="text1"/>
          <w:spacing w:val="2"/>
          <w:szCs w:val="20"/>
          <w14:textFill>
            <w14:solidFill>
              <w14:schemeClr w14:val="tx1"/>
            </w14:solidFill>
          </w14:textFill>
        </w:rPr>
        <w:t>附录</w:t>
      </w:r>
      <w:r>
        <w:rPr>
          <w:rFonts w:hint="eastAsia" w:ascii="黑体" w:hAnsi="黑体" w:eastAsia="黑体"/>
          <w:color w:val="000000" w:themeColor="text1"/>
          <w:spacing w:val="2"/>
          <w:szCs w:val="20"/>
          <w:lang w:val="en-US" w:eastAsia="zh-CN"/>
          <w14:textFill>
            <w14:solidFill>
              <w14:schemeClr w14:val="tx1"/>
            </w14:solidFill>
          </w14:textFill>
        </w:rPr>
        <w:t>C</w:t>
      </w:r>
    </w:p>
    <w:p w14:paraId="4F7D1072">
      <w:pPr>
        <w:widowControl w:val="0"/>
        <w:tabs>
          <w:tab w:val="left" w:pos="142"/>
        </w:tabs>
        <w:autoSpaceDE w:val="0"/>
        <w:autoSpaceDN w:val="0"/>
        <w:adjustRightInd w:val="0"/>
        <w:jc w:val="cente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pPr>
      <w: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t>（</w:t>
      </w:r>
      <w:r>
        <w:rPr>
          <w:rFonts w:hint="eastAsia" w:ascii="黑体" w:hAnsi="黑体" w:eastAsia="黑体" w:cs="Times New Roman"/>
          <w:color w:val="000000" w:themeColor="text1"/>
          <w:spacing w:val="2"/>
          <w:kern w:val="2"/>
          <w:sz w:val="21"/>
          <w:szCs w:val="20"/>
          <w:lang w:val="en-US" w:eastAsia="zh-CN" w:bidi="ar-SA"/>
          <w14:textFill>
            <w14:solidFill>
              <w14:schemeClr w14:val="tx1"/>
            </w14:solidFill>
          </w14:textFill>
        </w:rPr>
        <w:t>资料</w:t>
      </w:r>
      <w: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t>性）</w:t>
      </w:r>
    </w:p>
    <w:p w14:paraId="0329476F">
      <w:pPr>
        <w:jc w:val="center"/>
        <w:rPr>
          <w:rFonts w:ascii="Times New Roman" w:hAnsi="Times New Roman" w:eastAsia="黑体"/>
          <w:color w:val="auto"/>
        </w:rPr>
      </w:pPr>
      <w:r>
        <w:rPr>
          <w:rFonts w:ascii="Times New Roman" w:hAnsi="Times New Roman" w:eastAsia="黑体"/>
          <w:color w:val="auto"/>
        </w:rPr>
        <w:t>案卷目录、卷内文件目录模板</w:t>
      </w:r>
    </w:p>
    <w:p w14:paraId="3B12FF27">
      <w:pPr>
        <w:ind w:firstLine="482"/>
        <w:jc w:val="center"/>
        <w:rPr>
          <w:rFonts w:ascii="Times New Roman" w:hAnsi="Times New Roman"/>
          <w:color w:val="auto"/>
          <w:sz w:val="24"/>
          <w:szCs w:val="24"/>
        </w:rPr>
      </w:pPr>
      <w:r>
        <w:rPr>
          <w:rFonts w:ascii="Times New Roman" w:hAnsi="Times New Roman"/>
          <w:color w:val="auto"/>
          <w:sz w:val="24"/>
          <w:szCs w:val="24"/>
        </w:rPr>
        <w:t xml:space="preserve"> </w:t>
      </w:r>
    </w:p>
    <w:p w14:paraId="5EDEB7C9">
      <w:pPr>
        <w:spacing w:line="240" w:lineRule="exact"/>
        <w:rPr>
          <w:rFonts w:ascii="Times New Roman" w:hAnsi="Times New Roman"/>
          <w:color w:val="auto"/>
        </w:rPr>
      </w:pPr>
      <w:r>
        <w:rPr>
          <w:rFonts w:ascii="Times New Roman" w:hAnsi="Times New Roman"/>
          <w:color w:val="auto"/>
        </w:rPr>
        <w:t>案卷目录、卷内文件目录模板分别见表C.1及表C.2。</w:t>
      </w:r>
    </w:p>
    <w:p w14:paraId="554D2BA0">
      <w:pPr>
        <w:spacing w:line="240" w:lineRule="exact"/>
        <w:rPr>
          <w:rFonts w:ascii="Times New Roman" w:hAnsi="Times New Roman" w:eastAsia="黑体"/>
          <w:color w:val="auto"/>
        </w:rPr>
      </w:pPr>
      <w:r>
        <w:rPr>
          <w:rFonts w:ascii="Times New Roman" w:hAnsi="Times New Roman" w:eastAsia="黑体"/>
          <w:color w:val="auto"/>
        </w:rPr>
        <w:t xml:space="preserve"> </w:t>
      </w:r>
    </w:p>
    <w:p w14:paraId="186A938B">
      <w:pPr>
        <w:jc w:val="center"/>
        <w:rPr>
          <w:rFonts w:ascii="Times New Roman" w:hAnsi="Times New Roman" w:eastAsia="黑体"/>
          <w:color w:val="auto"/>
        </w:rPr>
      </w:pPr>
      <w:r>
        <w:rPr>
          <w:rFonts w:ascii="Times New Roman" w:hAnsi="Times New Roman" w:eastAsia="黑体"/>
          <w:color w:val="auto"/>
        </w:rPr>
        <w:t>表C.1案卷目录模板</w:t>
      </w:r>
    </w:p>
    <w:p w14:paraId="6D772195">
      <w:pPr>
        <w:jc w:val="center"/>
        <w:rPr>
          <w:rFonts w:ascii="Times New Roman" w:hAnsi="Times New Roman" w:eastAsia="黑体"/>
          <w:color w:val="auto"/>
        </w:rPr>
      </w:pPr>
      <w:r>
        <w:rPr>
          <w:rFonts w:ascii="Times New Roman" w:hAnsi="Times New Roman" w:eastAsia="黑体"/>
          <w:color w:val="auto"/>
        </w:rPr>
        <w:t xml:space="preserve"> </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5"/>
        <w:gridCol w:w="133"/>
        <w:gridCol w:w="1308"/>
        <w:gridCol w:w="1143"/>
        <w:gridCol w:w="1185"/>
        <w:gridCol w:w="570"/>
        <w:gridCol w:w="855"/>
        <w:gridCol w:w="270"/>
        <w:gridCol w:w="915"/>
        <w:gridCol w:w="294"/>
        <w:gridCol w:w="1311"/>
      </w:tblGrid>
      <w:tr w14:paraId="684AA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47142627">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档案编号</w:t>
            </w:r>
          </w:p>
        </w:tc>
        <w:tc>
          <w:tcPr>
            <w:tcW w:w="1308" w:type="dxa"/>
            <w:tcBorders>
              <w:top w:val="single" w:color="auto" w:sz="4" w:space="0"/>
              <w:left w:val="nil"/>
              <w:bottom w:val="single" w:color="auto" w:sz="4" w:space="0"/>
              <w:right w:val="single" w:color="auto" w:sz="4" w:space="0"/>
            </w:tcBorders>
            <w:vAlign w:val="center"/>
          </w:tcPr>
          <w:p w14:paraId="50121251">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退役军人姓名</w:t>
            </w:r>
          </w:p>
        </w:tc>
        <w:tc>
          <w:tcPr>
            <w:tcW w:w="1143" w:type="dxa"/>
            <w:tcBorders>
              <w:top w:val="single" w:color="auto" w:sz="4" w:space="0"/>
              <w:left w:val="nil"/>
              <w:bottom w:val="single" w:color="auto" w:sz="4" w:space="0"/>
              <w:right w:val="single" w:color="auto" w:sz="4" w:space="0"/>
            </w:tcBorders>
            <w:vAlign w:val="center"/>
          </w:tcPr>
          <w:p w14:paraId="4E574B5D">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总页数</w:t>
            </w:r>
          </w:p>
        </w:tc>
        <w:tc>
          <w:tcPr>
            <w:tcW w:w="1755" w:type="dxa"/>
            <w:gridSpan w:val="2"/>
            <w:tcBorders>
              <w:top w:val="single" w:color="auto" w:sz="4" w:space="0"/>
              <w:left w:val="nil"/>
              <w:bottom w:val="single" w:color="auto" w:sz="4" w:space="0"/>
              <w:right w:val="single" w:color="auto" w:sz="4" w:space="0"/>
            </w:tcBorders>
            <w:vAlign w:val="center"/>
          </w:tcPr>
          <w:p w14:paraId="7C5CB817">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退役军人原户籍地</w:t>
            </w:r>
          </w:p>
        </w:tc>
        <w:tc>
          <w:tcPr>
            <w:tcW w:w="1125" w:type="dxa"/>
            <w:gridSpan w:val="2"/>
            <w:tcBorders>
              <w:top w:val="single" w:color="auto" w:sz="4" w:space="0"/>
              <w:left w:val="nil"/>
              <w:bottom w:val="single" w:color="auto" w:sz="4" w:space="0"/>
              <w:right w:val="single" w:color="auto" w:sz="4" w:space="0"/>
            </w:tcBorders>
            <w:vAlign w:val="center"/>
          </w:tcPr>
          <w:p w14:paraId="410DD7D2">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身份证号</w:t>
            </w:r>
          </w:p>
        </w:tc>
        <w:tc>
          <w:tcPr>
            <w:tcW w:w="1209" w:type="dxa"/>
            <w:gridSpan w:val="2"/>
            <w:tcBorders>
              <w:top w:val="single" w:color="auto" w:sz="4" w:space="0"/>
              <w:left w:val="nil"/>
              <w:bottom w:val="single" w:color="auto" w:sz="4" w:space="0"/>
              <w:right w:val="single" w:color="auto" w:sz="4" w:space="0"/>
            </w:tcBorders>
            <w:vAlign w:val="center"/>
          </w:tcPr>
          <w:p w14:paraId="111E3C63">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入伍时间</w:t>
            </w:r>
          </w:p>
        </w:tc>
        <w:tc>
          <w:tcPr>
            <w:tcW w:w="1311" w:type="dxa"/>
            <w:tcBorders>
              <w:top w:val="single" w:color="auto" w:sz="4" w:space="0"/>
              <w:left w:val="nil"/>
              <w:bottom w:val="single" w:color="auto" w:sz="4" w:space="0"/>
              <w:right w:val="single" w:color="auto" w:sz="4" w:space="0"/>
            </w:tcBorders>
            <w:vAlign w:val="center"/>
          </w:tcPr>
          <w:p w14:paraId="4E17909E">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退伍时间</w:t>
            </w:r>
          </w:p>
        </w:tc>
      </w:tr>
      <w:tr w14:paraId="079D1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73B809AD">
            <w:pPr>
              <w:ind w:firstLine="301"/>
              <w:jc w:val="center"/>
              <w:rPr>
                <w:rFonts w:hint="eastAsia" w:ascii="宋体" w:hAnsi="宋体" w:eastAsia="宋体" w:cs="宋体"/>
                <w:color w:val="auto"/>
                <w:kern w:val="0"/>
                <w:sz w:val="18"/>
                <w:szCs w:val="18"/>
              </w:rPr>
            </w:pPr>
          </w:p>
        </w:tc>
        <w:tc>
          <w:tcPr>
            <w:tcW w:w="1308" w:type="dxa"/>
            <w:tcBorders>
              <w:top w:val="single" w:color="auto" w:sz="4" w:space="0"/>
              <w:left w:val="nil"/>
              <w:bottom w:val="single" w:color="auto" w:sz="4" w:space="0"/>
              <w:right w:val="single" w:color="auto" w:sz="4" w:space="0"/>
            </w:tcBorders>
            <w:vAlign w:val="center"/>
          </w:tcPr>
          <w:p w14:paraId="172810FA">
            <w:pPr>
              <w:ind w:firstLine="301"/>
              <w:jc w:val="center"/>
              <w:rPr>
                <w:rFonts w:hint="eastAsia" w:ascii="宋体" w:hAnsi="宋体" w:eastAsia="宋体" w:cs="宋体"/>
                <w:color w:val="auto"/>
                <w:kern w:val="0"/>
                <w:sz w:val="18"/>
                <w:szCs w:val="18"/>
              </w:rPr>
            </w:pPr>
          </w:p>
        </w:tc>
        <w:tc>
          <w:tcPr>
            <w:tcW w:w="1143" w:type="dxa"/>
            <w:tcBorders>
              <w:top w:val="single" w:color="auto" w:sz="4" w:space="0"/>
              <w:left w:val="nil"/>
              <w:bottom w:val="single" w:color="auto" w:sz="4" w:space="0"/>
              <w:right w:val="single" w:color="auto" w:sz="4" w:space="0"/>
            </w:tcBorders>
            <w:vAlign w:val="center"/>
          </w:tcPr>
          <w:p w14:paraId="7889185C">
            <w:pPr>
              <w:ind w:firstLine="301"/>
              <w:jc w:val="center"/>
              <w:rPr>
                <w:rFonts w:hint="eastAsia" w:ascii="宋体" w:hAnsi="宋体" w:eastAsia="宋体" w:cs="宋体"/>
                <w:color w:val="auto"/>
                <w:kern w:val="0"/>
                <w:sz w:val="18"/>
                <w:szCs w:val="18"/>
              </w:rPr>
            </w:pPr>
          </w:p>
        </w:tc>
        <w:tc>
          <w:tcPr>
            <w:tcW w:w="1755" w:type="dxa"/>
            <w:gridSpan w:val="2"/>
            <w:tcBorders>
              <w:top w:val="single" w:color="auto" w:sz="4" w:space="0"/>
              <w:left w:val="nil"/>
              <w:bottom w:val="single" w:color="auto" w:sz="4" w:space="0"/>
              <w:right w:val="single" w:color="auto" w:sz="4" w:space="0"/>
            </w:tcBorders>
            <w:vAlign w:val="center"/>
          </w:tcPr>
          <w:p w14:paraId="307343AE">
            <w:pPr>
              <w:ind w:firstLine="301"/>
              <w:jc w:val="center"/>
              <w:rPr>
                <w:rFonts w:hint="eastAsia" w:ascii="宋体" w:hAnsi="宋体" w:eastAsia="宋体" w:cs="宋体"/>
                <w:color w:val="auto"/>
                <w:kern w:val="0"/>
                <w:sz w:val="18"/>
                <w:szCs w:val="18"/>
              </w:rPr>
            </w:pPr>
          </w:p>
        </w:tc>
        <w:tc>
          <w:tcPr>
            <w:tcW w:w="1125" w:type="dxa"/>
            <w:gridSpan w:val="2"/>
            <w:tcBorders>
              <w:top w:val="single" w:color="auto" w:sz="4" w:space="0"/>
              <w:left w:val="nil"/>
              <w:bottom w:val="single" w:color="auto" w:sz="4" w:space="0"/>
              <w:right w:val="single" w:color="auto" w:sz="4" w:space="0"/>
            </w:tcBorders>
            <w:vAlign w:val="center"/>
          </w:tcPr>
          <w:p w14:paraId="599F1649">
            <w:pPr>
              <w:ind w:firstLine="301"/>
              <w:jc w:val="center"/>
              <w:rPr>
                <w:rFonts w:hint="eastAsia" w:ascii="宋体" w:hAnsi="宋体" w:eastAsia="宋体" w:cs="宋体"/>
                <w:color w:val="auto"/>
                <w:kern w:val="0"/>
                <w:sz w:val="18"/>
                <w:szCs w:val="18"/>
              </w:rPr>
            </w:pPr>
          </w:p>
        </w:tc>
        <w:tc>
          <w:tcPr>
            <w:tcW w:w="1209" w:type="dxa"/>
            <w:gridSpan w:val="2"/>
            <w:tcBorders>
              <w:top w:val="single" w:color="auto" w:sz="4" w:space="0"/>
              <w:left w:val="nil"/>
              <w:bottom w:val="single" w:color="auto" w:sz="4" w:space="0"/>
              <w:right w:val="single" w:color="auto" w:sz="4" w:space="0"/>
            </w:tcBorders>
            <w:vAlign w:val="center"/>
          </w:tcPr>
          <w:p w14:paraId="3AB32293">
            <w:pPr>
              <w:ind w:firstLine="301"/>
              <w:jc w:val="center"/>
              <w:rPr>
                <w:rFonts w:hint="eastAsia" w:ascii="宋体" w:hAnsi="宋体" w:eastAsia="宋体" w:cs="宋体"/>
                <w:color w:val="auto"/>
                <w:kern w:val="0"/>
                <w:sz w:val="18"/>
                <w:szCs w:val="18"/>
              </w:rPr>
            </w:pPr>
          </w:p>
        </w:tc>
        <w:tc>
          <w:tcPr>
            <w:tcW w:w="1311" w:type="dxa"/>
            <w:tcBorders>
              <w:top w:val="single" w:color="auto" w:sz="4" w:space="0"/>
              <w:left w:val="nil"/>
              <w:bottom w:val="single" w:color="auto" w:sz="4" w:space="0"/>
              <w:right w:val="single" w:color="auto" w:sz="4" w:space="0"/>
            </w:tcBorders>
            <w:vAlign w:val="center"/>
          </w:tcPr>
          <w:p w14:paraId="6DE79696">
            <w:pPr>
              <w:ind w:firstLine="301"/>
              <w:jc w:val="center"/>
              <w:rPr>
                <w:rFonts w:hint="eastAsia" w:ascii="宋体" w:hAnsi="宋体" w:eastAsia="宋体" w:cs="宋体"/>
                <w:color w:val="auto"/>
                <w:kern w:val="0"/>
                <w:sz w:val="18"/>
                <w:szCs w:val="18"/>
              </w:rPr>
            </w:pPr>
          </w:p>
        </w:tc>
      </w:tr>
      <w:tr w14:paraId="7E945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4AF53ABC">
            <w:pPr>
              <w:ind w:firstLine="301"/>
              <w:jc w:val="center"/>
              <w:rPr>
                <w:rFonts w:hint="eastAsia" w:ascii="宋体" w:hAnsi="宋体" w:eastAsia="宋体" w:cs="宋体"/>
                <w:color w:val="auto"/>
                <w:kern w:val="0"/>
                <w:sz w:val="18"/>
                <w:szCs w:val="18"/>
              </w:rPr>
            </w:pPr>
          </w:p>
        </w:tc>
        <w:tc>
          <w:tcPr>
            <w:tcW w:w="1308" w:type="dxa"/>
            <w:tcBorders>
              <w:top w:val="single" w:color="auto" w:sz="4" w:space="0"/>
              <w:left w:val="nil"/>
              <w:bottom w:val="single" w:color="auto" w:sz="4" w:space="0"/>
              <w:right w:val="single" w:color="auto" w:sz="4" w:space="0"/>
            </w:tcBorders>
            <w:vAlign w:val="center"/>
          </w:tcPr>
          <w:p w14:paraId="0A985664">
            <w:pPr>
              <w:ind w:firstLine="301"/>
              <w:jc w:val="center"/>
              <w:rPr>
                <w:rFonts w:hint="eastAsia" w:ascii="宋体" w:hAnsi="宋体" w:eastAsia="宋体" w:cs="宋体"/>
                <w:color w:val="auto"/>
                <w:kern w:val="0"/>
                <w:sz w:val="18"/>
                <w:szCs w:val="18"/>
              </w:rPr>
            </w:pPr>
          </w:p>
        </w:tc>
        <w:tc>
          <w:tcPr>
            <w:tcW w:w="1143" w:type="dxa"/>
            <w:tcBorders>
              <w:top w:val="single" w:color="auto" w:sz="4" w:space="0"/>
              <w:left w:val="nil"/>
              <w:bottom w:val="single" w:color="auto" w:sz="4" w:space="0"/>
              <w:right w:val="single" w:color="auto" w:sz="4" w:space="0"/>
            </w:tcBorders>
            <w:vAlign w:val="center"/>
          </w:tcPr>
          <w:p w14:paraId="0BF58547">
            <w:pPr>
              <w:ind w:firstLine="301"/>
              <w:jc w:val="center"/>
              <w:rPr>
                <w:rFonts w:hint="eastAsia" w:ascii="宋体" w:hAnsi="宋体" w:eastAsia="宋体" w:cs="宋体"/>
                <w:color w:val="auto"/>
                <w:kern w:val="0"/>
                <w:sz w:val="18"/>
                <w:szCs w:val="18"/>
              </w:rPr>
            </w:pPr>
          </w:p>
        </w:tc>
        <w:tc>
          <w:tcPr>
            <w:tcW w:w="1755" w:type="dxa"/>
            <w:gridSpan w:val="2"/>
            <w:tcBorders>
              <w:top w:val="single" w:color="auto" w:sz="4" w:space="0"/>
              <w:left w:val="nil"/>
              <w:bottom w:val="single" w:color="auto" w:sz="4" w:space="0"/>
              <w:right w:val="single" w:color="auto" w:sz="4" w:space="0"/>
            </w:tcBorders>
            <w:vAlign w:val="center"/>
          </w:tcPr>
          <w:p w14:paraId="33ECF629">
            <w:pPr>
              <w:ind w:firstLine="301"/>
              <w:jc w:val="center"/>
              <w:rPr>
                <w:rFonts w:hint="eastAsia" w:ascii="宋体" w:hAnsi="宋体" w:eastAsia="宋体" w:cs="宋体"/>
                <w:color w:val="auto"/>
                <w:kern w:val="0"/>
                <w:sz w:val="18"/>
                <w:szCs w:val="18"/>
              </w:rPr>
            </w:pPr>
          </w:p>
        </w:tc>
        <w:tc>
          <w:tcPr>
            <w:tcW w:w="1125" w:type="dxa"/>
            <w:gridSpan w:val="2"/>
            <w:tcBorders>
              <w:top w:val="single" w:color="auto" w:sz="4" w:space="0"/>
              <w:left w:val="nil"/>
              <w:bottom w:val="single" w:color="auto" w:sz="4" w:space="0"/>
              <w:right w:val="single" w:color="auto" w:sz="4" w:space="0"/>
            </w:tcBorders>
            <w:vAlign w:val="center"/>
          </w:tcPr>
          <w:p w14:paraId="487B7412">
            <w:pPr>
              <w:ind w:firstLine="301"/>
              <w:jc w:val="center"/>
              <w:rPr>
                <w:rFonts w:hint="eastAsia" w:ascii="宋体" w:hAnsi="宋体" w:eastAsia="宋体" w:cs="宋体"/>
                <w:color w:val="auto"/>
                <w:kern w:val="0"/>
                <w:sz w:val="18"/>
                <w:szCs w:val="18"/>
              </w:rPr>
            </w:pPr>
          </w:p>
        </w:tc>
        <w:tc>
          <w:tcPr>
            <w:tcW w:w="1209" w:type="dxa"/>
            <w:gridSpan w:val="2"/>
            <w:tcBorders>
              <w:top w:val="single" w:color="auto" w:sz="4" w:space="0"/>
              <w:left w:val="nil"/>
              <w:bottom w:val="single" w:color="auto" w:sz="4" w:space="0"/>
              <w:right w:val="single" w:color="auto" w:sz="4" w:space="0"/>
            </w:tcBorders>
            <w:vAlign w:val="center"/>
          </w:tcPr>
          <w:p w14:paraId="5DFC5781">
            <w:pPr>
              <w:ind w:firstLine="301"/>
              <w:jc w:val="center"/>
              <w:rPr>
                <w:rFonts w:hint="eastAsia" w:ascii="宋体" w:hAnsi="宋体" w:eastAsia="宋体" w:cs="宋体"/>
                <w:color w:val="auto"/>
                <w:kern w:val="0"/>
                <w:sz w:val="18"/>
                <w:szCs w:val="18"/>
              </w:rPr>
            </w:pPr>
          </w:p>
        </w:tc>
        <w:tc>
          <w:tcPr>
            <w:tcW w:w="1311" w:type="dxa"/>
            <w:tcBorders>
              <w:top w:val="single" w:color="auto" w:sz="4" w:space="0"/>
              <w:left w:val="nil"/>
              <w:bottom w:val="single" w:color="auto" w:sz="4" w:space="0"/>
              <w:right w:val="single" w:color="auto" w:sz="4" w:space="0"/>
            </w:tcBorders>
            <w:vAlign w:val="center"/>
          </w:tcPr>
          <w:p w14:paraId="21A79620">
            <w:pPr>
              <w:ind w:firstLine="301"/>
              <w:jc w:val="center"/>
              <w:rPr>
                <w:rFonts w:hint="eastAsia" w:ascii="宋体" w:hAnsi="宋体" w:eastAsia="宋体" w:cs="宋体"/>
                <w:color w:val="auto"/>
                <w:kern w:val="0"/>
                <w:sz w:val="18"/>
                <w:szCs w:val="18"/>
              </w:rPr>
            </w:pPr>
          </w:p>
        </w:tc>
      </w:tr>
      <w:tr w14:paraId="5E04B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011D96B1">
            <w:pPr>
              <w:ind w:firstLine="301"/>
              <w:jc w:val="center"/>
              <w:rPr>
                <w:rFonts w:hint="eastAsia" w:ascii="宋体" w:hAnsi="宋体" w:eastAsia="宋体" w:cs="宋体"/>
                <w:color w:val="auto"/>
                <w:kern w:val="0"/>
                <w:sz w:val="18"/>
                <w:szCs w:val="18"/>
              </w:rPr>
            </w:pPr>
          </w:p>
        </w:tc>
        <w:tc>
          <w:tcPr>
            <w:tcW w:w="1308" w:type="dxa"/>
            <w:tcBorders>
              <w:top w:val="single" w:color="auto" w:sz="4" w:space="0"/>
              <w:left w:val="nil"/>
              <w:bottom w:val="single" w:color="auto" w:sz="4" w:space="0"/>
              <w:right w:val="single" w:color="auto" w:sz="4" w:space="0"/>
            </w:tcBorders>
            <w:vAlign w:val="center"/>
          </w:tcPr>
          <w:p w14:paraId="49365A3E">
            <w:pPr>
              <w:ind w:firstLine="301"/>
              <w:jc w:val="center"/>
              <w:rPr>
                <w:rFonts w:hint="eastAsia" w:ascii="宋体" w:hAnsi="宋体" w:eastAsia="宋体" w:cs="宋体"/>
                <w:color w:val="auto"/>
                <w:kern w:val="0"/>
                <w:sz w:val="18"/>
                <w:szCs w:val="18"/>
              </w:rPr>
            </w:pPr>
          </w:p>
        </w:tc>
        <w:tc>
          <w:tcPr>
            <w:tcW w:w="1143" w:type="dxa"/>
            <w:tcBorders>
              <w:top w:val="single" w:color="auto" w:sz="4" w:space="0"/>
              <w:left w:val="nil"/>
              <w:bottom w:val="single" w:color="auto" w:sz="4" w:space="0"/>
              <w:right w:val="single" w:color="auto" w:sz="4" w:space="0"/>
            </w:tcBorders>
            <w:vAlign w:val="center"/>
          </w:tcPr>
          <w:p w14:paraId="15686F72">
            <w:pPr>
              <w:ind w:firstLine="301"/>
              <w:jc w:val="center"/>
              <w:rPr>
                <w:rFonts w:hint="eastAsia" w:ascii="宋体" w:hAnsi="宋体" w:eastAsia="宋体" w:cs="宋体"/>
                <w:color w:val="auto"/>
                <w:kern w:val="0"/>
                <w:sz w:val="18"/>
                <w:szCs w:val="18"/>
              </w:rPr>
            </w:pPr>
          </w:p>
        </w:tc>
        <w:tc>
          <w:tcPr>
            <w:tcW w:w="1755" w:type="dxa"/>
            <w:gridSpan w:val="2"/>
            <w:tcBorders>
              <w:top w:val="single" w:color="auto" w:sz="4" w:space="0"/>
              <w:left w:val="nil"/>
              <w:bottom w:val="single" w:color="auto" w:sz="4" w:space="0"/>
              <w:right w:val="single" w:color="auto" w:sz="4" w:space="0"/>
            </w:tcBorders>
            <w:vAlign w:val="center"/>
          </w:tcPr>
          <w:p w14:paraId="10A0E100">
            <w:pPr>
              <w:ind w:firstLine="301"/>
              <w:jc w:val="center"/>
              <w:rPr>
                <w:rFonts w:hint="eastAsia" w:ascii="宋体" w:hAnsi="宋体" w:eastAsia="宋体" w:cs="宋体"/>
                <w:color w:val="auto"/>
                <w:kern w:val="0"/>
                <w:sz w:val="18"/>
                <w:szCs w:val="18"/>
              </w:rPr>
            </w:pPr>
          </w:p>
        </w:tc>
        <w:tc>
          <w:tcPr>
            <w:tcW w:w="1125" w:type="dxa"/>
            <w:gridSpan w:val="2"/>
            <w:tcBorders>
              <w:top w:val="single" w:color="auto" w:sz="4" w:space="0"/>
              <w:left w:val="nil"/>
              <w:bottom w:val="single" w:color="auto" w:sz="4" w:space="0"/>
              <w:right w:val="single" w:color="auto" w:sz="4" w:space="0"/>
            </w:tcBorders>
            <w:vAlign w:val="center"/>
          </w:tcPr>
          <w:p w14:paraId="3F2BA320">
            <w:pPr>
              <w:ind w:firstLine="301"/>
              <w:jc w:val="center"/>
              <w:rPr>
                <w:rFonts w:hint="eastAsia" w:ascii="宋体" w:hAnsi="宋体" w:eastAsia="宋体" w:cs="宋体"/>
                <w:color w:val="auto"/>
                <w:kern w:val="0"/>
                <w:sz w:val="18"/>
                <w:szCs w:val="18"/>
              </w:rPr>
            </w:pPr>
          </w:p>
        </w:tc>
        <w:tc>
          <w:tcPr>
            <w:tcW w:w="1209" w:type="dxa"/>
            <w:gridSpan w:val="2"/>
            <w:tcBorders>
              <w:top w:val="single" w:color="auto" w:sz="4" w:space="0"/>
              <w:left w:val="nil"/>
              <w:bottom w:val="single" w:color="auto" w:sz="4" w:space="0"/>
              <w:right w:val="single" w:color="auto" w:sz="4" w:space="0"/>
            </w:tcBorders>
            <w:vAlign w:val="center"/>
          </w:tcPr>
          <w:p w14:paraId="566C3847">
            <w:pPr>
              <w:ind w:firstLine="301"/>
              <w:jc w:val="center"/>
              <w:rPr>
                <w:rFonts w:hint="eastAsia" w:ascii="宋体" w:hAnsi="宋体" w:eastAsia="宋体" w:cs="宋体"/>
                <w:color w:val="auto"/>
                <w:kern w:val="0"/>
                <w:sz w:val="18"/>
                <w:szCs w:val="18"/>
              </w:rPr>
            </w:pPr>
          </w:p>
        </w:tc>
        <w:tc>
          <w:tcPr>
            <w:tcW w:w="1311" w:type="dxa"/>
            <w:tcBorders>
              <w:top w:val="single" w:color="auto" w:sz="4" w:space="0"/>
              <w:left w:val="nil"/>
              <w:bottom w:val="single" w:color="auto" w:sz="4" w:space="0"/>
              <w:right w:val="single" w:color="auto" w:sz="4" w:space="0"/>
            </w:tcBorders>
            <w:vAlign w:val="center"/>
          </w:tcPr>
          <w:p w14:paraId="267D0B44">
            <w:pPr>
              <w:ind w:firstLine="301"/>
              <w:jc w:val="center"/>
              <w:rPr>
                <w:rFonts w:hint="eastAsia" w:ascii="宋体" w:hAnsi="宋体" w:eastAsia="宋体" w:cs="宋体"/>
                <w:color w:val="auto"/>
                <w:kern w:val="0"/>
                <w:sz w:val="18"/>
                <w:szCs w:val="18"/>
              </w:rPr>
            </w:pPr>
          </w:p>
        </w:tc>
      </w:tr>
      <w:tr w14:paraId="4BF69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08" w:type="dxa"/>
            <w:gridSpan w:val="2"/>
            <w:tcBorders>
              <w:top w:val="single" w:color="auto" w:sz="4" w:space="0"/>
              <w:left w:val="single" w:color="auto" w:sz="4" w:space="0"/>
              <w:bottom w:val="single" w:color="auto" w:sz="4" w:space="0"/>
              <w:right w:val="single" w:color="auto" w:sz="4" w:space="0"/>
            </w:tcBorders>
            <w:vAlign w:val="center"/>
          </w:tcPr>
          <w:p w14:paraId="4D47F84B">
            <w:pPr>
              <w:ind w:firstLine="301"/>
              <w:jc w:val="center"/>
              <w:rPr>
                <w:rFonts w:hint="eastAsia" w:ascii="宋体" w:hAnsi="宋体" w:eastAsia="宋体" w:cs="宋体"/>
                <w:color w:val="auto"/>
                <w:kern w:val="0"/>
                <w:sz w:val="18"/>
                <w:szCs w:val="18"/>
              </w:rPr>
            </w:pPr>
          </w:p>
        </w:tc>
        <w:tc>
          <w:tcPr>
            <w:tcW w:w="1308" w:type="dxa"/>
            <w:tcBorders>
              <w:top w:val="single" w:color="auto" w:sz="4" w:space="0"/>
              <w:left w:val="nil"/>
              <w:bottom w:val="single" w:color="auto" w:sz="4" w:space="0"/>
              <w:right w:val="single" w:color="auto" w:sz="4" w:space="0"/>
            </w:tcBorders>
            <w:vAlign w:val="center"/>
          </w:tcPr>
          <w:p w14:paraId="4316D666">
            <w:pPr>
              <w:ind w:firstLine="301"/>
              <w:jc w:val="center"/>
              <w:rPr>
                <w:rFonts w:hint="eastAsia" w:ascii="宋体" w:hAnsi="宋体" w:eastAsia="宋体" w:cs="宋体"/>
                <w:color w:val="auto"/>
                <w:kern w:val="0"/>
                <w:sz w:val="18"/>
                <w:szCs w:val="18"/>
              </w:rPr>
            </w:pPr>
          </w:p>
        </w:tc>
        <w:tc>
          <w:tcPr>
            <w:tcW w:w="1143" w:type="dxa"/>
            <w:tcBorders>
              <w:top w:val="single" w:color="auto" w:sz="4" w:space="0"/>
              <w:left w:val="nil"/>
              <w:bottom w:val="single" w:color="auto" w:sz="4" w:space="0"/>
              <w:right w:val="single" w:color="auto" w:sz="4" w:space="0"/>
            </w:tcBorders>
            <w:vAlign w:val="center"/>
          </w:tcPr>
          <w:p w14:paraId="79A5AA34">
            <w:pPr>
              <w:ind w:firstLine="301"/>
              <w:jc w:val="center"/>
              <w:rPr>
                <w:rFonts w:hint="eastAsia" w:ascii="宋体" w:hAnsi="宋体" w:eastAsia="宋体" w:cs="宋体"/>
                <w:color w:val="auto"/>
                <w:kern w:val="0"/>
                <w:sz w:val="18"/>
                <w:szCs w:val="18"/>
              </w:rPr>
            </w:pPr>
          </w:p>
        </w:tc>
        <w:tc>
          <w:tcPr>
            <w:tcW w:w="1755" w:type="dxa"/>
            <w:gridSpan w:val="2"/>
            <w:tcBorders>
              <w:top w:val="single" w:color="auto" w:sz="4" w:space="0"/>
              <w:left w:val="nil"/>
              <w:bottom w:val="single" w:color="auto" w:sz="4" w:space="0"/>
              <w:right w:val="single" w:color="auto" w:sz="4" w:space="0"/>
            </w:tcBorders>
            <w:vAlign w:val="center"/>
          </w:tcPr>
          <w:p w14:paraId="2C4FA72B">
            <w:pPr>
              <w:ind w:firstLine="301"/>
              <w:jc w:val="center"/>
              <w:rPr>
                <w:rFonts w:hint="eastAsia" w:ascii="宋体" w:hAnsi="宋体" w:eastAsia="宋体" w:cs="宋体"/>
                <w:color w:val="auto"/>
                <w:kern w:val="0"/>
                <w:sz w:val="18"/>
                <w:szCs w:val="18"/>
              </w:rPr>
            </w:pPr>
          </w:p>
        </w:tc>
        <w:tc>
          <w:tcPr>
            <w:tcW w:w="1125" w:type="dxa"/>
            <w:gridSpan w:val="2"/>
            <w:tcBorders>
              <w:top w:val="single" w:color="auto" w:sz="4" w:space="0"/>
              <w:left w:val="nil"/>
              <w:bottom w:val="single" w:color="auto" w:sz="4" w:space="0"/>
              <w:right w:val="single" w:color="auto" w:sz="4" w:space="0"/>
            </w:tcBorders>
            <w:vAlign w:val="center"/>
          </w:tcPr>
          <w:p w14:paraId="0DE347A6">
            <w:pPr>
              <w:ind w:firstLine="301"/>
              <w:jc w:val="center"/>
              <w:rPr>
                <w:rFonts w:hint="eastAsia" w:ascii="宋体" w:hAnsi="宋体" w:eastAsia="宋体" w:cs="宋体"/>
                <w:color w:val="auto"/>
                <w:kern w:val="0"/>
                <w:sz w:val="18"/>
                <w:szCs w:val="18"/>
              </w:rPr>
            </w:pPr>
          </w:p>
        </w:tc>
        <w:tc>
          <w:tcPr>
            <w:tcW w:w="1209" w:type="dxa"/>
            <w:gridSpan w:val="2"/>
            <w:tcBorders>
              <w:top w:val="single" w:color="auto" w:sz="4" w:space="0"/>
              <w:left w:val="nil"/>
              <w:bottom w:val="single" w:color="auto" w:sz="4" w:space="0"/>
              <w:right w:val="single" w:color="auto" w:sz="4" w:space="0"/>
            </w:tcBorders>
            <w:vAlign w:val="center"/>
          </w:tcPr>
          <w:p w14:paraId="6CA71E09">
            <w:pPr>
              <w:ind w:firstLine="301"/>
              <w:jc w:val="center"/>
              <w:rPr>
                <w:rFonts w:hint="eastAsia" w:ascii="宋体" w:hAnsi="宋体" w:eastAsia="宋体" w:cs="宋体"/>
                <w:color w:val="auto"/>
                <w:kern w:val="0"/>
                <w:sz w:val="18"/>
                <w:szCs w:val="18"/>
              </w:rPr>
            </w:pPr>
          </w:p>
        </w:tc>
        <w:tc>
          <w:tcPr>
            <w:tcW w:w="1311" w:type="dxa"/>
            <w:tcBorders>
              <w:top w:val="single" w:color="auto" w:sz="4" w:space="0"/>
              <w:left w:val="nil"/>
              <w:bottom w:val="single" w:color="auto" w:sz="4" w:space="0"/>
              <w:right w:val="single" w:color="auto" w:sz="4" w:space="0"/>
            </w:tcBorders>
            <w:vAlign w:val="center"/>
          </w:tcPr>
          <w:p w14:paraId="65175887">
            <w:pPr>
              <w:ind w:firstLine="301"/>
              <w:jc w:val="center"/>
              <w:rPr>
                <w:rFonts w:hint="eastAsia" w:ascii="宋体" w:hAnsi="宋体" w:eastAsia="宋体" w:cs="宋体"/>
                <w:color w:val="auto"/>
                <w:kern w:val="0"/>
                <w:sz w:val="18"/>
                <w:szCs w:val="18"/>
              </w:rPr>
            </w:pPr>
          </w:p>
        </w:tc>
      </w:tr>
      <w:tr w14:paraId="0A6A2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9159" w:type="dxa"/>
            <w:gridSpan w:val="11"/>
            <w:tcBorders>
              <w:top w:val="single" w:color="auto" w:sz="4" w:space="0"/>
              <w:left w:val="nil"/>
              <w:bottom w:val="single" w:color="auto" w:sz="4" w:space="0"/>
              <w:right w:val="nil"/>
            </w:tcBorders>
            <w:vAlign w:val="center"/>
          </w:tcPr>
          <w:p w14:paraId="3808DC5A">
            <w:pPr>
              <w:ind w:firstLine="402"/>
              <w:jc w:val="center"/>
              <w:rPr>
                <w:rFonts w:ascii="Times New Roman" w:hAnsi="Times New Roman" w:eastAsia="Times New Roman"/>
                <w:color w:val="auto"/>
                <w:kern w:val="0"/>
                <w:sz w:val="15"/>
                <w:szCs w:val="15"/>
              </w:rPr>
            </w:pPr>
            <w:r>
              <w:rPr>
                <w:rFonts w:ascii="Times New Roman" w:hAnsi="Times New Roman" w:eastAsia="黑体"/>
                <w:color w:val="auto"/>
                <w:kern w:val="0"/>
                <w:sz w:val="20"/>
              </w:rPr>
              <w:t>表C.2卷内文件目录模板</w:t>
            </w:r>
          </w:p>
        </w:tc>
      </w:tr>
      <w:tr w14:paraId="2F35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75" w:type="dxa"/>
            <w:tcBorders>
              <w:top w:val="single" w:color="auto" w:sz="4" w:space="0"/>
              <w:left w:val="single" w:color="auto" w:sz="4" w:space="0"/>
              <w:bottom w:val="single" w:color="auto" w:sz="4" w:space="0"/>
              <w:right w:val="single" w:color="auto" w:sz="4" w:space="0"/>
            </w:tcBorders>
            <w:vAlign w:val="center"/>
          </w:tcPr>
          <w:p w14:paraId="7E6203E3">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顺序号</w:t>
            </w:r>
          </w:p>
        </w:tc>
        <w:tc>
          <w:tcPr>
            <w:tcW w:w="2584" w:type="dxa"/>
            <w:gridSpan w:val="3"/>
            <w:tcBorders>
              <w:top w:val="single" w:color="auto" w:sz="4" w:space="0"/>
              <w:left w:val="nil"/>
              <w:bottom w:val="single" w:color="auto" w:sz="4" w:space="0"/>
              <w:right w:val="single" w:color="auto" w:sz="4" w:space="0"/>
            </w:tcBorders>
            <w:vAlign w:val="center"/>
          </w:tcPr>
          <w:p w14:paraId="70C74B77">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文件题名</w:t>
            </w:r>
          </w:p>
        </w:tc>
        <w:tc>
          <w:tcPr>
            <w:tcW w:w="1185" w:type="dxa"/>
            <w:tcBorders>
              <w:top w:val="single" w:color="auto" w:sz="4" w:space="0"/>
              <w:left w:val="nil"/>
              <w:bottom w:val="single" w:color="auto" w:sz="4" w:space="0"/>
              <w:right w:val="single" w:color="auto" w:sz="4" w:space="0"/>
            </w:tcBorders>
            <w:vAlign w:val="center"/>
          </w:tcPr>
          <w:p w14:paraId="06C7FE50">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份数</w:t>
            </w:r>
          </w:p>
        </w:tc>
        <w:tc>
          <w:tcPr>
            <w:tcW w:w="1425" w:type="dxa"/>
            <w:gridSpan w:val="2"/>
            <w:tcBorders>
              <w:top w:val="single" w:color="auto" w:sz="4" w:space="0"/>
              <w:left w:val="nil"/>
              <w:bottom w:val="single" w:color="auto" w:sz="4" w:space="0"/>
              <w:right w:val="single" w:color="auto" w:sz="4" w:space="0"/>
            </w:tcBorders>
            <w:vAlign w:val="center"/>
          </w:tcPr>
          <w:p w14:paraId="472A51E1">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日期</w:t>
            </w:r>
          </w:p>
        </w:tc>
        <w:tc>
          <w:tcPr>
            <w:tcW w:w="1185" w:type="dxa"/>
            <w:gridSpan w:val="2"/>
            <w:tcBorders>
              <w:top w:val="single" w:color="auto" w:sz="4" w:space="0"/>
              <w:left w:val="nil"/>
              <w:bottom w:val="single" w:color="auto" w:sz="4" w:space="0"/>
              <w:right w:val="single" w:color="auto" w:sz="4" w:space="0"/>
            </w:tcBorders>
            <w:vAlign w:val="center"/>
          </w:tcPr>
          <w:p w14:paraId="62779E34">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页号</w:t>
            </w:r>
          </w:p>
        </w:tc>
        <w:tc>
          <w:tcPr>
            <w:tcW w:w="1605" w:type="dxa"/>
            <w:gridSpan w:val="2"/>
            <w:tcBorders>
              <w:top w:val="single" w:color="auto" w:sz="4" w:space="0"/>
              <w:left w:val="nil"/>
              <w:bottom w:val="single" w:color="auto" w:sz="4" w:space="0"/>
              <w:right w:val="single" w:color="auto" w:sz="4" w:space="0"/>
            </w:tcBorders>
            <w:vAlign w:val="center"/>
          </w:tcPr>
          <w:p w14:paraId="534DD3FE">
            <w:pPr>
              <w:jc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备注</w:t>
            </w:r>
          </w:p>
        </w:tc>
      </w:tr>
      <w:tr w14:paraId="3A00A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75" w:type="dxa"/>
            <w:tcBorders>
              <w:top w:val="single" w:color="auto" w:sz="4" w:space="0"/>
              <w:left w:val="single" w:color="auto" w:sz="4" w:space="0"/>
              <w:bottom w:val="single" w:color="auto" w:sz="4" w:space="0"/>
              <w:right w:val="single" w:color="auto" w:sz="4" w:space="0"/>
            </w:tcBorders>
            <w:vAlign w:val="center"/>
          </w:tcPr>
          <w:p w14:paraId="4CC31507">
            <w:pPr>
              <w:ind w:firstLine="301"/>
              <w:jc w:val="center"/>
              <w:rPr>
                <w:rFonts w:hint="eastAsia" w:ascii="宋体" w:hAnsi="宋体" w:eastAsia="宋体" w:cs="宋体"/>
                <w:color w:val="auto"/>
                <w:kern w:val="0"/>
                <w:sz w:val="18"/>
                <w:szCs w:val="18"/>
              </w:rPr>
            </w:pPr>
          </w:p>
        </w:tc>
        <w:tc>
          <w:tcPr>
            <w:tcW w:w="2584" w:type="dxa"/>
            <w:gridSpan w:val="3"/>
            <w:tcBorders>
              <w:top w:val="single" w:color="auto" w:sz="4" w:space="0"/>
              <w:left w:val="nil"/>
              <w:bottom w:val="single" w:color="auto" w:sz="4" w:space="0"/>
              <w:right w:val="single" w:color="auto" w:sz="4" w:space="0"/>
            </w:tcBorders>
            <w:vAlign w:val="center"/>
          </w:tcPr>
          <w:p w14:paraId="158BD5A5">
            <w:pPr>
              <w:ind w:firstLine="301"/>
              <w:jc w:val="center"/>
              <w:rPr>
                <w:rFonts w:hint="eastAsia" w:ascii="宋体" w:hAnsi="宋体" w:eastAsia="宋体" w:cs="宋体"/>
                <w:color w:val="auto"/>
                <w:kern w:val="0"/>
                <w:sz w:val="18"/>
                <w:szCs w:val="18"/>
              </w:rPr>
            </w:pPr>
          </w:p>
        </w:tc>
        <w:tc>
          <w:tcPr>
            <w:tcW w:w="1185" w:type="dxa"/>
            <w:tcBorders>
              <w:top w:val="single" w:color="auto" w:sz="4" w:space="0"/>
              <w:left w:val="nil"/>
              <w:bottom w:val="single" w:color="auto" w:sz="4" w:space="0"/>
              <w:right w:val="single" w:color="auto" w:sz="4" w:space="0"/>
            </w:tcBorders>
            <w:vAlign w:val="center"/>
          </w:tcPr>
          <w:p w14:paraId="05B68185">
            <w:pPr>
              <w:ind w:firstLine="301"/>
              <w:jc w:val="center"/>
              <w:rPr>
                <w:rFonts w:hint="eastAsia" w:ascii="宋体" w:hAnsi="宋体" w:eastAsia="宋体" w:cs="宋体"/>
                <w:color w:val="auto"/>
                <w:kern w:val="0"/>
                <w:sz w:val="18"/>
                <w:szCs w:val="18"/>
              </w:rPr>
            </w:pPr>
          </w:p>
        </w:tc>
        <w:tc>
          <w:tcPr>
            <w:tcW w:w="1425" w:type="dxa"/>
            <w:gridSpan w:val="2"/>
            <w:tcBorders>
              <w:top w:val="single" w:color="auto" w:sz="4" w:space="0"/>
              <w:left w:val="nil"/>
              <w:bottom w:val="single" w:color="auto" w:sz="4" w:space="0"/>
              <w:right w:val="single" w:color="auto" w:sz="4" w:space="0"/>
            </w:tcBorders>
            <w:vAlign w:val="center"/>
          </w:tcPr>
          <w:p w14:paraId="545CC4D0">
            <w:pPr>
              <w:ind w:firstLine="301"/>
              <w:jc w:val="center"/>
              <w:rPr>
                <w:rFonts w:hint="eastAsia" w:ascii="宋体" w:hAnsi="宋体" w:eastAsia="宋体" w:cs="宋体"/>
                <w:color w:val="auto"/>
                <w:kern w:val="0"/>
                <w:sz w:val="18"/>
                <w:szCs w:val="18"/>
              </w:rPr>
            </w:pPr>
          </w:p>
        </w:tc>
        <w:tc>
          <w:tcPr>
            <w:tcW w:w="1185" w:type="dxa"/>
            <w:gridSpan w:val="2"/>
            <w:tcBorders>
              <w:top w:val="single" w:color="auto" w:sz="4" w:space="0"/>
              <w:left w:val="nil"/>
              <w:bottom w:val="single" w:color="auto" w:sz="4" w:space="0"/>
              <w:right w:val="single" w:color="auto" w:sz="4" w:space="0"/>
            </w:tcBorders>
            <w:vAlign w:val="center"/>
          </w:tcPr>
          <w:p w14:paraId="1BC48282">
            <w:pPr>
              <w:ind w:firstLine="301"/>
              <w:jc w:val="center"/>
              <w:rPr>
                <w:rFonts w:hint="eastAsia" w:ascii="宋体" w:hAnsi="宋体" w:eastAsia="宋体" w:cs="宋体"/>
                <w:color w:val="auto"/>
                <w:kern w:val="0"/>
                <w:sz w:val="18"/>
                <w:szCs w:val="18"/>
              </w:rPr>
            </w:pPr>
          </w:p>
        </w:tc>
        <w:tc>
          <w:tcPr>
            <w:tcW w:w="1605" w:type="dxa"/>
            <w:gridSpan w:val="2"/>
            <w:tcBorders>
              <w:top w:val="single" w:color="auto" w:sz="4" w:space="0"/>
              <w:left w:val="nil"/>
              <w:bottom w:val="single" w:color="auto" w:sz="4" w:space="0"/>
              <w:right w:val="single" w:color="auto" w:sz="4" w:space="0"/>
            </w:tcBorders>
            <w:vAlign w:val="center"/>
          </w:tcPr>
          <w:p w14:paraId="668E1803">
            <w:pPr>
              <w:ind w:firstLine="301"/>
              <w:jc w:val="center"/>
              <w:rPr>
                <w:rFonts w:hint="eastAsia" w:ascii="宋体" w:hAnsi="宋体" w:eastAsia="宋体" w:cs="宋体"/>
                <w:color w:val="auto"/>
                <w:kern w:val="0"/>
                <w:sz w:val="18"/>
                <w:szCs w:val="18"/>
              </w:rPr>
            </w:pPr>
          </w:p>
        </w:tc>
      </w:tr>
      <w:tr w14:paraId="4BCF8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75" w:type="dxa"/>
            <w:tcBorders>
              <w:top w:val="single" w:color="auto" w:sz="4" w:space="0"/>
              <w:left w:val="single" w:color="auto" w:sz="4" w:space="0"/>
              <w:bottom w:val="single" w:color="auto" w:sz="4" w:space="0"/>
              <w:right w:val="single" w:color="auto" w:sz="4" w:space="0"/>
            </w:tcBorders>
            <w:vAlign w:val="center"/>
          </w:tcPr>
          <w:p w14:paraId="22F01433">
            <w:pPr>
              <w:ind w:firstLine="301"/>
              <w:jc w:val="center"/>
              <w:rPr>
                <w:rFonts w:hint="eastAsia" w:ascii="宋体" w:hAnsi="宋体" w:eastAsia="宋体" w:cs="宋体"/>
                <w:color w:val="auto"/>
                <w:kern w:val="0"/>
                <w:sz w:val="18"/>
                <w:szCs w:val="18"/>
              </w:rPr>
            </w:pPr>
          </w:p>
        </w:tc>
        <w:tc>
          <w:tcPr>
            <w:tcW w:w="2584" w:type="dxa"/>
            <w:gridSpan w:val="3"/>
            <w:tcBorders>
              <w:top w:val="single" w:color="auto" w:sz="4" w:space="0"/>
              <w:left w:val="nil"/>
              <w:bottom w:val="single" w:color="auto" w:sz="4" w:space="0"/>
              <w:right w:val="single" w:color="auto" w:sz="4" w:space="0"/>
            </w:tcBorders>
            <w:vAlign w:val="center"/>
          </w:tcPr>
          <w:p w14:paraId="168B0E82">
            <w:pPr>
              <w:ind w:firstLine="301"/>
              <w:jc w:val="center"/>
              <w:rPr>
                <w:rFonts w:hint="eastAsia" w:ascii="宋体" w:hAnsi="宋体" w:eastAsia="宋体" w:cs="宋体"/>
                <w:color w:val="auto"/>
                <w:kern w:val="0"/>
                <w:sz w:val="18"/>
                <w:szCs w:val="18"/>
              </w:rPr>
            </w:pPr>
          </w:p>
        </w:tc>
        <w:tc>
          <w:tcPr>
            <w:tcW w:w="1185" w:type="dxa"/>
            <w:tcBorders>
              <w:top w:val="single" w:color="auto" w:sz="4" w:space="0"/>
              <w:left w:val="nil"/>
              <w:bottom w:val="single" w:color="auto" w:sz="4" w:space="0"/>
              <w:right w:val="single" w:color="auto" w:sz="4" w:space="0"/>
            </w:tcBorders>
            <w:vAlign w:val="center"/>
          </w:tcPr>
          <w:p w14:paraId="4196E0BC">
            <w:pPr>
              <w:ind w:firstLine="301"/>
              <w:jc w:val="center"/>
              <w:rPr>
                <w:rFonts w:hint="eastAsia" w:ascii="宋体" w:hAnsi="宋体" w:eastAsia="宋体" w:cs="宋体"/>
                <w:color w:val="auto"/>
                <w:kern w:val="0"/>
                <w:sz w:val="18"/>
                <w:szCs w:val="18"/>
              </w:rPr>
            </w:pPr>
          </w:p>
        </w:tc>
        <w:tc>
          <w:tcPr>
            <w:tcW w:w="1425" w:type="dxa"/>
            <w:gridSpan w:val="2"/>
            <w:tcBorders>
              <w:top w:val="single" w:color="auto" w:sz="4" w:space="0"/>
              <w:left w:val="nil"/>
              <w:bottom w:val="single" w:color="auto" w:sz="4" w:space="0"/>
              <w:right w:val="single" w:color="auto" w:sz="4" w:space="0"/>
            </w:tcBorders>
            <w:vAlign w:val="center"/>
          </w:tcPr>
          <w:p w14:paraId="16D061DB">
            <w:pPr>
              <w:ind w:firstLine="301"/>
              <w:jc w:val="center"/>
              <w:rPr>
                <w:rFonts w:hint="eastAsia" w:ascii="宋体" w:hAnsi="宋体" w:eastAsia="宋体" w:cs="宋体"/>
                <w:color w:val="auto"/>
                <w:kern w:val="0"/>
                <w:sz w:val="18"/>
                <w:szCs w:val="18"/>
              </w:rPr>
            </w:pPr>
          </w:p>
        </w:tc>
        <w:tc>
          <w:tcPr>
            <w:tcW w:w="1185" w:type="dxa"/>
            <w:gridSpan w:val="2"/>
            <w:tcBorders>
              <w:top w:val="single" w:color="auto" w:sz="4" w:space="0"/>
              <w:left w:val="nil"/>
              <w:bottom w:val="single" w:color="auto" w:sz="4" w:space="0"/>
              <w:right w:val="single" w:color="auto" w:sz="4" w:space="0"/>
            </w:tcBorders>
            <w:vAlign w:val="center"/>
          </w:tcPr>
          <w:p w14:paraId="786EDA8C">
            <w:pPr>
              <w:ind w:firstLine="301"/>
              <w:jc w:val="center"/>
              <w:rPr>
                <w:rFonts w:hint="eastAsia" w:ascii="宋体" w:hAnsi="宋体" w:eastAsia="宋体" w:cs="宋体"/>
                <w:color w:val="auto"/>
                <w:kern w:val="0"/>
                <w:sz w:val="18"/>
                <w:szCs w:val="18"/>
              </w:rPr>
            </w:pPr>
          </w:p>
        </w:tc>
        <w:tc>
          <w:tcPr>
            <w:tcW w:w="1605" w:type="dxa"/>
            <w:gridSpan w:val="2"/>
            <w:tcBorders>
              <w:top w:val="single" w:color="auto" w:sz="4" w:space="0"/>
              <w:left w:val="nil"/>
              <w:bottom w:val="single" w:color="auto" w:sz="4" w:space="0"/>
              <w:right w:val="single" w:color="auto" w:sz="4" w:space="0"/>
            </w:tcBorders>
            <w:vAlign w:val="center"/>
          </w:tcPr>
          <w:p w14:paraId="44BD4260">
            <w:pPr>
              <w:ind w:firstLine="301"/>
              <w:jc w:val="center"/>
              <w:rPr>
                <w:rFonts w:hint="eastAsia" w:ascii="宋体" w:hAnsi="宋体" w:eastAsia="宋体" w:cs="宋体"/>
                <w:color w:val="auto"/>
                <w:kern w:val="0"/>
                <w:sz w:val="18"/>
                <w:szCs w:val="18"/>
              </w:rPr>
            </w:pPr>
          </w:p>
        </w:tc>
      </w:tr>
      <w:tr w14:paraId="0197C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75" w:type="dxa"/>
            <w:tcBorders>
              <w:top w:val="single" w:color="auto" w:sz="4" w:space="0"/>
              <w:left w:val="single" w:color="auto" w:sz="4" w:space="0"/>
              <w:bottom w:val="single" w:color="auto" w:sz="4" w:space="0"/>
              <w:right w:val="single" w:color="auto" w:sz="4" w:space="0"/>
            </w:tcBorders>
            <w:vAlign w:val="center"/>
          </w:tcPr>
          <w:p w14:paraId="2F291E2A">
            <w:pPr>
              <w:ind w:firstLine="301"/>
              <w:jc w:val="center"/>
              <w:rPr>
                <w:rFonts w:hint="eastAsia" w:ascii="宋体" w:hAnsi="宋体" w:eastAsia="宋体" w:cs="宋体"/>
                <w:color w:val="auto"/>
                <w:kern w:val="0"/>
                <w:sz w:val="18"/>
                <w:szCs w:val="18"/>
              </w:rPr>
            </w:pPr>
          </w:p>
        </w:tc>
        <w:tc>
          <w:tcPr>
            <w:tcW w:w="2584" w:type="dxa"/>
            <w:gridSpan w:val="3"/>
            <w:tcBorders>
              <w:top w:val="single" w:color="auto" w:sz="4" w:space="0"/>
              <w:left w:val="nil"/>
              <w:bottom w:val="single" w:color="auto" w:sz="4" w:space="0"/>
              <w:right w:val="single" w:color="auto" w:sz="4" w:space="0"/>
            </w:tcBorders>
            <w:vAlign w:val="center"/>
          </w:tcPr>
          <w:p w14:paraId="209A6C6D">
            <w:pPr>
              <w:ind w:firstLine="301"/>
              <w:jc w:val="center"/>
              <w:rPr>
                <w:rFonts w:hint="eastAsia" w:ascii="宋体" w:hAnsi="宋体" w:eastAsia="宋体" w:cs="宋体"/>
                <w:color w:val="auto"/>
                <w:kern w:val="0"/>
                <w:sz w:val="18"/>
                <w:szCs w:val="18"/>
              </w:rPr>
            </w:pPr>
          </w:p>
        </w:tc>
        <w:tc>
          <w:tcPr>
            <w:tcW w:w="1185" w:type="dxa"/>
            <w:tcBorders>
              <w:top w:val="single" w:color="auto" w:sz="4" w:space="0"/>
              <w:left w:val="nil"/>
              <w:bottom w:val="single" w:color="auto" w:sz="4" w:space="0"/>
              <w:right w:val="single" w:color="auto" w:sz="4" w:space="0"/>
            </w:tcBorders>
            <w:vAlign w:val="center"/>
          </w:tcPr>
          <w:p w14:paraId="4A46E0A9">
            <w:pPr>
              <w:ind w:firstLine="301"/>
              <w:jc w:val="center"/>
              <w:rPr>
                <w:rFonts w:hint="eastAsia" w:ascii="宋体" w:hAnsi="宋体" w:eastAsia="宋体" w:cs="宋体"/>
                <w:color w:val="auto"/>
                <w:kern w:val="0"/>
                <w:sz w:val="18"/>
                <w:szCs w:val="18"/>
              </w:rPr>
            </w:pPr>
          </w:p>
        </w:tc>
        <w:tc>
          <w:tcPr>
            <w:tcW w:w="1425" w:type="dxa"/>
            <w:gridSpan w:val="2"/>
            <w:tcBorders>
              <w:top w:val="single" w:color="auto" w:sz="4" w:space="0"/>
              <w:left w:val="nil"/>
              <w:bottom w:val="single" w:color="auto" w:sz="4" w:space="0"/>
              <w:right w:val="single" w:color="auto" w:sz="4" w:space="0"/>
            </w:tcBorders>
            <w:vAlign w:val="center"/>
          </w:tcPr>
          <w:p w14:paraId="486CB617">
            <w:pPr>
              <w:ind w:firstLine="301"/>
              <w:jc w:val="center"/>
              <w:rPr>
                <w:rFonts w:hint="eastAsia" w:ascii="宋体" w:hAnsi="宋体" w:eastAsia="宋体" w:cs="宋体"/>
                <w:color w:val="auto"/>
                <w:kern w:val="0"/>
                <w:sz w:val="18"/>
                <w:szCs w:val="18"/>
              </w:rPr>
            </w:pPr>
          </w:p>
        </w:tc>
        <w:tc>
          <w:tcPr>
            <w:tcW w:w="1185" w:type="dxa"/>
            <w:gridSpan w:val="2"/>
            <w:tcBorders>
              <w:top w:val="single" w:color="auto" w:sz="4" w:space="0"/>
              <w:left w:val="nil"/>
              <w:bottom w:val="single" w:color="auto" w:sz="4" w:space="0"/>
              <w:right w:val="single" w:color="auto" w:sz="4" w:space="0"/>
            </w:tcBorders>
            <w:vAlign w:val="center"/>
          </w:tcPr>
          <w:p w14:paraId="76784D81">
            <w:pPr>
              <w:ind w:firstLine="301"/>
              <w:jc w:val="center"/>
              <w:rPr>
                <w:rFonts w:hint="eastAsia" w:ascii="宋体" w:hAnsi="宋体" w:eastAsia="宋体" w:cs="宋体"/>
                <w:color w:val="auto"/>
                <w:kern w:val="0"/>
                <w:sz w:val="18"/>
                <w:szCs w:val="18"/>
              </w:rPr>
            </w:pPr>
          </w:p>
        </w:tc>
        <w:tc>
          <w:tcPr>
            <w:tcW w:w="1605" w:type="dxa"/>
            <w:gridSpan w:val="2"/>
            <w:tcBorders>
              <w:top w:val="single" w:color="auto" w:sz="4" w:space="0"/>
              <w:left w:val="nil"/>
              <w:bottom w:val="single" w:color="auto" w:sz="4" w:space="0"/>
              <w:right w:val="single" w:color="auto" w:sz="4" w:space="0"/>
            </w:tcBorders>
            <w:vAlign w:val="center"/>
          </w:tcPr>
          <w:p w14:paraId="261ED3CE">
            <w:pPr>
              <w:ind w:firstLine="301"/>
              <w:jc w:val="center"/>
              <w:rPr>
                <w:rFonts w:hint="eastAsia" w:ascii="宋体" w:hAnsi="宋体" w:eastAsia="宋体" w:cs="宋体"/>
                <w:color w:val="auto"/>
                <w:kern w:val="0"/>
                <w:sz w:val="18"/>
                <w:szCs w:val="18"/>
              </w:rPr>
            </w:pPr>
          </w:p>
        </w:tc>
      </w:tr>
      <w:tr w14:paraId="6F044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75" w:type="dxa"/>
            <w:tcBorders>
              <w:top w:val="single" w:color="auto" w:sz="4" w:space="0"/>
              <w:left w:val="single" w:color="auto" w:sz="4" w:space="0"/>
              <w:bottom w:val="single" w:color="auto" w:sz="4" w:space="0"/>
              <w:right w:val="single" w:color="auto" w:sz="4" w:space="0"/>
            </w:tcBorders>
            <w:vAlign w:val="center"/>
          </w:tcPr>
          <w:p w14:paraId="57BBBE40">
            <w:pPr>
              <w:ind w:firstLine="301"/>
              <w:jc w:val="center"/>
              <w:rPr>
                <w:rFonts w:hint="eastAsia" w:ascii="宋体" w:hAnsi="宋体" w:eastAsia="宋体" w:cs="宋体"/>
                <w:color w:val="auto"/>
                <w:kern w:val="0"/>
                <w:sz w:val="18"/>
                <w:szCs w:val="18"/>
              </w:rPr>
            </w:pPr>
          </w:p>
        </w:tc>
        <w:tc>
          <w:tcPr>
            <w:tcW w:w="2584" w:type="dxa"/>
            <w:gridSpan w:val="3"/>
            <w:tcBorders>
              <w:top w:val="single" w:color="auto" w:sz="4" w:space="0"/>
              <w:left w:val="nil"/>
              <w:bottom w:val="single" w:color="auto" w:sz="4" w:space="0"/>
              <w:right w:val="single" w:color="auto" w:sz="4" w:space="0"/>
            </w:tcBorders>
            <w:vAlign w:val="center"/>
          </w:tcPr>
          <w:p w14:paraId="5159C460">
            <w:pPr>
              <w:ind w:firstLine="301"/>
              <w:jc w:val="center"/>
              <w:rPr>
                <w:rFonts w:hint="eastAsia" w:ascii="宋体" w:hAnsi="宋体" w:eastAsia="宋体" w:cs="宋体"/>
                <w:color w:val="auto"/>
                <w:kern w:val="0"/>
                <w:sz w:val="18"/>
                <w:szCs w:val="18"/>
              </w:rPr>
            </w:pPr>
          </w:p>
        </w:tc>
        <w:tc>
          <w:tcPr>
            <w:tcW w:w="1185" w:type="dxa"/>
            <w:tcBorders>
              <w:top w:val="single" w:color="auto" w:sz="4" w:space="0"/>
              <w:left w:val="nil"/>
              <w:bottom w:val="single" w:color="auto" w:sz="4" w:space="0"/>
              <w:right w:val="single" w:color="auto" w:sz="4" w:space="0"/>
            </w:tcBorders>
            <w:vAlign w:val="center"/>
          </w:tcPr>
          <w:p w14:paraId="6A8070F6">
            <w:pPr>
              <w:ind w:firstLine="301"/>
              <w:jc w:val="center"/>
              <w:rPr>
                <w:rFonts w:hint="eastAsia" w:ascii="宋体" w:hAnsi="宋体" w:eastAsia="宋体" w:cs="宋体"/>
                <w:color w:val="auto"/>
                <w:kern w:val="0"/>
                <w:sz w:val="18"/>
                <w:szCs w:val="18"/>
              </w:rPr>
            </w:pPr>
          </w:p>
        </w:tc>
        <w:tc>
          <w:tcPr>
            <w:tcW w:w="1425" w:type="dxa"/>
            <w:gridSpan w:val="2"/>
            <w:tcBorders>
              <w:top w:val="single" w:color="auto" w:sz="4" w:space="0"/>
              <w:left w:val="nil"/>
              <w:bottom w:val="single" w:color="auto" w:sz="4" w:space="0"/>
              <w:right w:val="single" w:color="auto" w:sz="4" w:space="0"/>
            </w:tcBorders>
            <w:vAlign w:val="center"/>
          </w:tcPr>
          <w:p w14:paraId="2742DE24">
            <w:pPr>
              <w:ind w:firstLine="301"/>
              <w:jc w:val="center"/>
              <w:rPr>
                <w:rFonts w:hint="eastAsia" w:ascii="宋体" w:hAnsi="宋体" w:eastAsia="宋体" w:cs="宋体"/>
                <w:color w:val="auto"/>
                <w:kern w:val="0"/>
                <w:sz w:val="18"/>
                <w:szCs w:val="18"/>
              </w:rPr>
            </w:pPr>
          </w:p>
        </w:tc>
        <w:tc>
          <w:tcPr>
            <w:tcW w:w="1185" w:type="dxa"/>
            <w:gridSpan w:val="2"/>
            <w:tcBorders>
              <w:top w:val="single" w:color="auto" w:sz="4" w:space="0"/>
              <w:left w:val="nil"/>
              <w:bottom w:val="single" w:color="auto" w:sz="4" w:space="0"/>
              <w:right w:val="single" w:color="auto" w:sz="4" w:space="0"/>
            </w:tcBorders>
            <w:vAlign w:val="center"/>
          </w:tcPr>
          <w:p w14:paraId="3AEA44CE">
            <w:pPr>
              <w:ind w:firstLine="301"/>
              <w:jc w:val="center"/>
              <w:rPr>
                <w:rFonts w:hint="eastAsia" w:ascii="宋体" w:hAnsi="宋体" w:eastAsia="宋体" w:cs="宋体"/>
                <w:color w:val="auto"/>
                <w:kern w:val="0"/>
                <w:sz w:val="18"/>
                <w:szCs w:val="18"/>
              </w:rPr>
            </w:pPr>
          </w:p>
        </w:tc>
        <w:tc>
          <w:tcPr>
            <w:tcW w:w="1605" w:type="dxa"/>
            <w:gridSpan w:val="2"/>
            <w:tcBorders>
              <w:top w:val="single" w:color="auto" w:sz="4" w:space="0"/>
              <w:left w:val="nil"/>
              <w:bottom w:val="single" w:color="auto" w:sz="4" w:space="0"/>
              <w:right w:val="single" w:color="auto" w:sz="4" w:space="0"/>
            </w:tcBorders>
            <w:vAlign w:val="center"/>
          </w:tcPr>
          <w:p w14:paraId="6AC07227">
            <w:pPr>
              <w:ind w:firstLine="301"/>
              <w:jc w:val="center"/>
              <w:rPr>
                <w:rFonts w:hint="eastAsia" w:ascii="宋体" w:hAnsi="宋体" w:eastAsia="宋体" w:cs="宋体"/>
                <w:color w:val="auto"/>
                <w:kern w:val="0"/>
                <w:sz w:val="18"/>
                <w:szCs w:val="18"/>
              </w:rPr>
            </w:pPr>
          </w:p>
        </w:tc>
      </w:tr>
    </w:tbl>
    <w:p w14:paraId="37F2077E">
      <w:pPr>
        <w:ind w:firstLine="643"/>
        <w:jc w:val="center"/>
        <w:rPr>
          <w:rFonts w:ascii="Times New Roman" w:hAnsi="Times New Roman"/>
          <w:color w:val="auto"/>
          <w:sz w:val="32"/>
          <w:szCs w:val="32"/>
        </w:rPr>
      </w:pPr>
      <w:r>
        <w:rPr>
          <w:rFonts w:ascii="Times New Roman" w:hAnsi="Times New Roman"/>
          <w:color w:val="auto"/>
          <w:sz w:val="32"/>
          <w:szCs w:val="32"/>
        </w:rPr>
        <w:t xml:space="preserve"> </w:t>
      </w:r>
    </w:p>
    <w:p w14:paraId="0C4BC24C">
      <w:pPr>
        <w:rPr>
          <w:rFonts w:ascii="Times New Roman" w:hAnsi="Times New Roman"/>
          <w:color w:val="auto"/>
          <w:sz w:val="32"/>
          <w:szCs w:val="32"/>
        </w:rPr>
      </w:pPr>
      <w:r>
        <w:rPr>
          <w:rFonts w:ascii="Times New Roman" w:hAnsi="Times New Roman"/>
          <w:color w:val="auto"/>
          <w:sz w:val="32"/>
          <w:szCs w:val="32"/>
        </w:rPr>
        <w:br w:type="page"/>
      </w:r>
    </w:p>
    <w:p w14:paraId="65EE7EEC">
      <w:pPr>
        <w:tabs>
          <w:tab w:val="left" w:pos="142"/>
        </w:tabs>
        <w:spacing w:before="65" w:line="230" w:lineRule="auto"/>
        <w:jc w:val="center"/>
        <w:outlineLvl w:val="1"/>
        <w:rPr>
          <w:rFonts w:hint="eastAsia" w:ascii="黑体" w:hAnsi="黑体" w:eastAsia="黑体"/>
          <w:color w:val="000000" w:themeColor="text1"/>
          <w:spacing w:val="2"/>
          <w:szCs w:val="20"/>
          <w:lang w:eastAsia="zh-CN"/>
          <w14:textFill>
            <w14:solidFill>
              <w14:schemeClr w14:val="tx1"/>
            </w14:solidFill>
          </w14:textFill>
        </w:rPr>
      </w:pPr>
      <w:r>
        <w:rPr>
          <w:rFonts w:ascii="黑体" w:hAnsi="黑体" w:eastAsia="黑体"/>
          <w:color w:val="000000" w:themeColor="text1"/>
          <w:spacing w:val="2"/>
          <w:szCs w:val="20"/>
          <w14:textFill>
            <w14:solidFill>
              <w14:schemeClr w14:val="tx1"/>
            </w14:solidFill>
          </w14:textFill>
        </w:rPr>
        <w:t>附录</w:t>
      </w:r>
      <w:r>
        <w:rPr>
          <w:rFonts w:hint="eastAsia" w:ascii="黑体" w:hAnsi="黑体" w:eastAsia="黑体"/>
          <w:color w:val="000000" w:themeColor="text1"/>
          <w:spacing w:val="2"/>
          <w:szCs w:val="20"/>
          <w:lang w:val="en-US" w:eastAsia="zh-CN"/>
          <w14:textFill>
            <w14:solidFill>
              <w14:schemeClr w14:val="tx1"/>
            </w14:solidFill>
          </w14:textFill>
        </w:rPr>
        <w:t>D</w:t>
      </w:r>
    </w:p>
    <w:p w14:paraId="39B69652">
      <w:pPr>
        <w:widowControl w:val="0"/>
        <w:tabs>
          <w:tab w:val="left" w:pos="142"/>
        </w:tabs>
        <w:autoSpaceDE w:val="0"/>
        <w:autoSpaceDN w:val="0"/>
        <w:adjustRightInd w:val="0"/>
        <w:jc w:val="cente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pPr>
      <w: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t>（</w:t>
      </w:r>
      <w:r>
        <w:rPr>
          <w:rFonts w:hint="eastAsia" w:ascii="黑体" w:hAnsi="黑体" w:eastAsia="黑体" w:cs="Times New Roman"/>
          <w:color w:val="000000" w:themeColor="text1"/>
          <w:spacing w:val="2"/>
          <w:kern w:val="2"/>
          <w:sz w:val="21"/>
          <w:szCs w:val="20"/>
          <w:lang w:val="en-US" w:eastAsia="zh-CN" w:bidi="ar-SA"/>
          <w14:textFill>
            <w14:solidFill>
              <w14:schemeClr w14:val="tx1"/>
            </w14:solidFill>
          </w14:textFill>
        </w:rPr>
        <w:t>资料</w:t>
      </w:r>
      <w:r>
        <w:rPr>
          <w:rFonts w:ascii="黑体" w:hAnsi="黑体" w:eastAsia="黑体" w:cs="Times New Roman"/>
          <w:color w:val="000000" w:themeColor="text1"/>
          <w:spacing w:val="2"/>
          <w:kern w:val="2"/>
          <w:sz w:val="21"/>
          <w:szCs w:val="20"/>
          <w:lang w:val="en-US" w:eastAsia="zh-CN" w:bidi="ar-SA"/>
          <w14:textFill>
            <w14:solidFill>
              <w14:schemeClr w14:val="tx1"/>
            </w14:solidFill>
          </w14:textFill>
        </w:rPr>
        <w:t>性）</w:t>
      </w:r>
    </w:p>
    <w:p w14:paraId="64243F3B">
      <w:pPr>
        <w:jc w:val="center"/>
        <w:rPr>
          <w:rFonts w:ascii="Times New Roman" w:hAnsi="Times New Roman" w:eastAsia="黑体"/>
          <w:color w:val="auto"/>
        </w:rPr>
      </w:pPr>
      <w:r>
        <w:rPr>
          <w:rFonts w:ascii="Times New Roman" w:hAnsi="Times New Roman" w:eastAsia="黑体"/>
          <w:color w:val="auto"/>
        </w:rPr>
        <w:t>档案转递通知单</w:t>
      </w:r>
    </w:p>
    <w:p w14:paraId="45AC1AF9">
      <w:pPr>
        <w:spacing w:line="240" w:lineRule="exact"/>
        <w:ind w:firstLine="420" w:firstLineChars="200"/>
        <w:rPr>
          <w:rFonts w:ascii="Times New Roman" w:hAnsi="Times New Roman"/>
          <w:color w:val="auto"/>
        </w:rPr>
      </w:pPr>
      <w:r>
        <w:rPr>
          <w:rFonts w:ascii="Times New Roman" w:hAnsi="Times New Roman"/>
          <w:color w:val="auto"/>
        </w:rPr>
        <w:t>档案转递通知单见图D.1。</w:t>
      </w:r>
    </w:p>
    <w:p w14:paraId="3A933F5E">
      <w:pPr>
        <w:spacing w:line="240" w:lineRule="exact"/>
        <w:ind w:firstLine="3150" w:firstLineChars="1500"/>
        <w:rPr>
          <w:rFonts w:ascii="Times New Roman" w:hAnsi="Times New Roman" w:eastAsia="黑体"/>
          <w:color w:val="auto"/>
        </w:rPr>
      </w:pPr>
      <w:r>
        <w:rPr>
          <w:rFonts w:ascii="Times New Roman" w:hAnsi="Times New Roman" w:eastAsia="黑体"/>
          <w:color w:val="auto"/>
        </w:rPr>
        <w:t xml:space="preserve"> </w:t>
      </w:r>
    </w:p>
    <w:p w14:paraId="39A082DD">
      <w:pPr>
        <w:spacing w:line="240" w:lineRule="exact"/>
        <w:ind w:firstLine="3150" w:firstLineChars="1500"/>
        <w:rPr>
          <w:rFonts w:ascii="Times New Roman" w:hAnsi="Times New Roman" w:eastAsia="黑体"/>
          <w:color w:val="auto"/>
        </w:rPr>
      </w:pPr>
    </w:p>
    <w:p w14:paraId="755A110C">
      <w:pPr>
        <w:ind w:firstLine="643"/>
        <w:jc w:val="center"/>
        <w:rPr>
          <w:rFonts w:ascii="Times New Roman" w:hAnsi="Times New Roman"/>
          <w:color w:val="auto"/>
          <w:sz w:val="32"/>
          <w:szCs w:val="32"/>
        </w:rPr>
      </w:pPr>
      <w:r>
        <w:rPr>
          <w:rFonts w:ascii="Times New Roman" w:hAnsi="Times New Roman"/>
          <w:color w:val="auto"/>
          <w:sz w:val="32"/>
          <w:szCs w:val="32"/>
        </w:rPr>
        <w:t xml:space="preserve"> </w:t>
      </w:r>
      <w:r>
        <w:rPr>
          <w:rFonts w:ascii="Times New Roman" w:hAnsi="Times New Roman"/>
          <w:bCs/>
          <w:color w:val="auto"/>
          <w:sz w:val="32"/>
          <w:szCs w:val="32"/>
        </w:rPr>
        <w:t>档案转递通知单</w:t>
      </w:r>
      <w:r>
        <w:rPr>
          <w:rFonts w:ascii="Times New Roman" w:hAnsi="Times New Roman"/>
          <w:color w:val="auto"/>
          <w:sz w:val="32"/>
          <w:szCs w:val="32"/>
        </w:rPr>
        <w:t>（</w:t>
      </w:r>
      <w:r>
        <w:rPr>
          <w:rFonts w:ascii="Times New Roman" w:hAnsi="Times New Roman"/>
          <w:bCs/>
          <w:color w:val="auto"/>
          <w:sz w:val="32"/>
          <w:szCs w:val="32"/>
        </w:rPr>
        <w:t>存根</w:t>
      </w:r>
      <w:r>
        <w:rPr>
          <w:rFonts w:ascii="Times New Roman" w:hAnsi="Times New Roman"/>
          <w:color w:val="auto"/>
          <w:sz w:val="32"/>
          <w:szCs w:val="32"/>
        </w:rPr>
        <w:t>）</w:t>
      </w:r>
    </w:p>
    <w:p w14:paraId="7B85A490">
      <w:pPr>
        <w:ind w:firstLine="643"/>
        <w:jc w:val="center"/>
        <w:rPr>
          <w:rFonts w:ascii="Times New Roman" w:hAnsi="Times New Roman"/>
          <w:color w:val="auto"/>
          <w:sz w:val="32"/>
          <w:szCs w:val="32"/>
        </w:rPr>
      </w:pPr>
      <w:r>
        <w:rPr>
          <w:rFonts w:ascii="Times New Roman" w:hAnsi="Times New Roman"/>
          <w:color w:val="auto"/>
          <w:sz w:val="32"/>
          <w:szCs w:val="32"/>
        </w:rPr>
        <w:t xml:space="preserve">                                 字第    号</w:t>
      </w:r>
    </w:p>
    <w:tbl>
      <w:tblPr>
        <w:tblStyle w:val="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965"/>
        <w:gridCol w:w="1967"/>
        <w:gridCol w:w="1705"/>
      </w:tblGrid>
      <w:tr w14:paraId="0DB23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3" w:hRule="atLeast"/>
        </w:trPr>
        <w:tc>
          <w:tcPr>
            <w:tcW w:w="8522" w:type="dxa"/>
            <w:gridSpan w:val="5"/>
            <w:tcBorders>
              <w:top w:val="single" w:color="auto" w:sz="4" w:space="0"/>
              <w:left w:val="single" w:color="auto" w:sz="4" w:space="0"/>
              <w:bottom w:val="single" w:color="auto" w:sz="4" w:space="0"/>
              <w:right w:val="single" w:color="auto" w:sz="4" w:space="0"/>
            </w:tcBorders>
          </w:tcPr>
          <w:p w14:paraId="5EFDEBBC">
            <w:pPr>
              <w:ind w:firstLine="420" w:firstLineChars="200"/>
              <w:rPr>
                <w:rFonts w:ascii="Times New Roman" w:hAnsi="Times New Roman" w:eastAsia="Times New Roman"/>
                <w:color w:val="auto"/>
                <w:kern w:val="0"/>
              </w:rPr>
            </w:pPr>
          </w:p>
          <w:p w14:paraId="0398F8B9">
            <w:pPr>
              <w:ind w:firstLine="300" w:firstLineChars="150"/>
              <w:rPr>
                <w:rFonts w:ascii="Times New Roman" w:hAnsi="Times New Roman" w:eastAsia="Times New Roman"/>
                <w:color w:val="auto"/>
                <w:kern w:val="0"/>
                <w:sz w:val="20"/>
                <w:u w:val="single"/>
              </w:rPr>
            </w:pPr>
            <w:r>
              <w:rPr>
                <w:rFonts w:hint="eastAsia" w:ascii="宋体" w:hAnsi="宋体" w:eastAsia="Times New Roman" w:cs="宋体"/>
                <w:color w:val="auto"/>
                <w:kern w:val="0"/>
                <w:sz w:val="20"/>
              </w:rPr>
              <w:t>已</w:t>
            </w:r>
            <w:r>
              <w:rPr>
                <w:rFonts w:ascii="Times New Roman" w:hAnsi="Times New Roman" w:eastAsia="Times New Roman"/>
                <w:color w:val="auto"/>
                <w:kern w:val="0"/>
                <w:sz w:val="20"/>
              </w:rPr>
              <w:t>将</w:t>
            </w:r>
            <w:r>
              <w:rPr>
                <w:rFonts w:ascii="Times New Roman" w:hAnsi="Times New Roman" w:eastAsia="Times New Roman"/>
                <w:color w:val="auto"/>
                <w:kern w:val="0"/>
                <w:sz w:val="20"/>
                <w:u w:val="single"/>
              </w:rPr>
              <w:t xml:space="preserve">    </w:t>
            </w:r>
            <w:r>
              <w:rPr>
                <w:rFonts w:ascii="Times New Roman" w:hAnsi="Times New Roman" w:eastAsia="Times New Roman"/>
                <w:color w:val="auto"/>
                <w:kern w:val="0"/>
                <w:sz w:val="20"/>
              </w:rPr>
              <w:t>等</w:t>
            </w:r>
            <w:r>
              <w:rPr>
                <w:rFonts w:ascii="Times New Roman" w:hAnsi="Times New Roman" w:eastAsia="Times New Roman"/>
                <w:color w:val="auto"/>
                <w:kern w:val="0"/>
                <w:sz w:val="20"/>
                <w:u w:val="single"/>
              </w:rPr>
              <w:t xml:space="preserve">   </w:t>
            </w:r>
            <w:r>
              <w:rPr>
                <w:rFonts w:ascii="Times New Roman" w:hAnsi="Times New Roman" w:eastAsia="Times New Roman"/>
                <w:color w:val="auto"/>
                <w:kern w:val="0"/>
                <w:sz w:val="20"/>
              </w:rPr>
              <w:t>名同志的档案共</w:t>
            </w:r>
            <w:r>
              <w:rPr>
                <w:rFonts w:ascii="Times New Roman" w:hAnsi="Times New Roman" w:eastAsia="Times New Roman"/>
                <w:color w:val="auto"/>
                <w:kern w:val="0"/>
                <w:sz w:val="20"/>
                <w:u w:val="single"/>
              </w:rPr>
              <w:t xml:space="preserve">     </w:t>
            </w:r>
            <w:r>
              <w:rPr>
                <w:rFonts w:ascii="Times New Roman" w:hAnsi="Times New Roman" w:eastAsia="Times New Roman"/>
                <w:color w:val="auto"/>
                <w:kern w:val="0"/>
                <w:sz w:val="20"/>
              </w:rPr>
              <w:t>卷，材料共</w:t>
            </w:r>
            <w:r>
              <w:rPr>
                <w:rFonts w:ascii="Times New Roman" w:hAnsi="Times New Roman" w:eastAsia="Times New Roman"/>
                <w:color w:val="auto"/>
                <w:kern w:val="0"/>
                <w:sz w:val="20"/>
                <w:u w:val="single"/>
              </w:rPr>
              <w:t xml:space="preserve">    </w:t>
            </w:r>
            <w:r>
              <w:rPr>
                <w:rFonts w:ascii="Times New Roman" w:hAnsi="Times New Roman" w:eastAsia="Times New Roman"/>
                <w:color w:val="auto"/>
                <w:kern w:val="0"/>
                <w:sz w:val="20"/>
              </w:rPr>
              <w:t>份，转往</w:t>
            </w:r>
            <w:r>
              <w:rPr>
                <w:rFonts w:ascii="Times New Roman" w:hAnsi="Times New Roman" w:eastAsia="Times New Roman"/>
                <w:color w:val="auto"/>
                <w:kern w:val="0"/>
                <w:sz w:val="20"/>
                <w:u w:val="single"/>
              </w:rPr>
              <w:t xml:space="preserve">                        </w:t>
            </w:r>
          </w:p>
          <w:p w14:paraId="40D53DF8">
            <w:pPr>
              <w:ind w:firstLine="400" w:firstLineChars="200"/>
              <w:rPr>
                <w:rFonts w:ascii="Times New Roman" w:hAnsi="Times New Roman" w:eastAsia="Times New Roman"/>
                <w:color w:val="auto"/>
                <w:kern w:val="0"/>
                <w:sz w:val="20"/>
                <w:u w:val="single"/>
              </w:rPr>
            </w:pPr>
          </w:p>
          <w:p w14:paraId="499F03F3">
            <w:pPr>
              <w:ind w:firstLine="400" w:firstLineChars="200"/>
              <w:rPr>
                <w:rFonts w:ascii="Times New Roman" w:hAnsi="Times New Roman" w:eastAsia="Times New Roman"/>
                <w:color w:val="auto"/>
                <w:kern w:val="0"/>
                <w:sz w:val="20"/>
                <w:u w:val="single"/>
              </w:rPr>
            </w:pPr>
          </w:p>
          <w:p w14:paraId="3326DC13">
            <w:pPr>
              <w:ind w:firstLine="402"/>
              <w:rPr>
                <w:rFonts w:ascii="Times New Roman" w:hAnsi="Times New Roman" w:eastAsia="Times New Roman"/>
                <w:color w:val="auto"/>
                <w:kern w:val="0"/>
                <w:sz w:val="20"/>
              </w:rPr>
            </w:pPr>
            <w:r>
              <w:rPr>
                <w:rFonts w:ascii="Times New Roman" w:hAnsi="Times New Roman" w:eastAsia="Times New Roman"/>
                <w:color w:val="auto"/>
                <w:kern w:val="0"/>
                <w:sz w:val="20"/>
              </w:rPr>
              <w:t xml:space="preserve">       经办人签名：                             发件单位（盖章）</w:t>
            </w:r>
          </w:p>
          <w:p w14:paraId="0CEB9E76">
            <w:pPr>
              <w:ind w:firstLine="402"/>
              <w:rPr>
                <w:rFonts w:ascii="Times New Roman" w:hAnsi="Times New Roman" w:eastAsia="Times New Roman"/>
                <w:color w:val="auto"/>
                <w:kern w:val="0"/>
                <w:sz w:val="32"/>
                <w:szCs w:val="32"/>
              </w:rPr>
            </w:pPr>
            <w:r>
              <w:rPr>
                <w:rFonts w:ascii="Times New Roman" w:hAnsi="Times New Roman" w:eastAsia="Times New Roman"/>
                <w:color w:val="auto"/>
                <w:kern w:val="0"/>
                <w:sz w:val="20"/>
              </w:rPr>
              <w:t xml:space="preserve">                                                 年   月   日</w:t>
            </w:r>
          </w:p>
        </w:tc>
      </w:tr>
      <w:tr w14:paraId="33DA6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8522" w:type="dxa"/>
            <w:gridSpan w:val="5"/>
            <w:tcBorders>
              <w:top w:val="single" w:color="auto" w:sz="4" w:space="0"/>
              <w:left w:val="nil"/>
              <w:bottom w:val="single" w:color="auto" w:sz="4" w:space="0"/>
              <w:right w:val="nil"/>
            </w:tcBorders>
          </w:tcPr>
          <w:p w14:paraId="0EE98F0F">
            <w:pPr>
              <w:spacing w:line="240" w:lineRule="exact"/>
              <w:ind w:firstLine="643"/>
              <w:jc w:val="center"/>
              <w:rPr>
                <w:rFonts w:ascii="Times New Roman" w:hAnsi="Times New Roman" w:eastAsia="Times New Roman"/>
                <w:color w:val="auto"/>
                <w:kern w:val="0"/>
                <w:sz w:val="32"/>
                <w:szCs w:val="32"/>
              </w:rPr>
            </w:pPr>
            <w:r>
              <w:rPr>
                <w:rFonts w:ascii="Times New Roman" w:hAnsi="Times New Roman" w:eastAsia="Times New Roman"/>
                <w:color w:val="auto"/>
                <w:kern w:val="0"/>
                <w:sz w:val="32"/>
                <w:szCs w:val="32"/>
              </w:rPr>
              <w:t>…………………………………………………………………</w:t>
            </w:r>
          </w:p>
          <w:p w14:paraId="3C333953">
            <w:pPr>
              <w:spacing w:before="156" w:beforeLines="50" w:line="360" w:lineRule="exact"/>
              <w:ind w:firstLine="643"/>
              <w:jc w:val="center"/>
              <w:rPr>
                <w:rFonts w:ascii="Times New Roman" w:hAnsi="Times New Roman" w:eastAsia="Times New Roman"/>
                <w:bCs/>
                <w:color w:val="auto"/>
                <w:kern w:val="0"/>
                <w:sz w:val="32"/>
                <w:szCs w:val="32"/>
              </w:rPr>
            </w:pPr>
            <w:r>
              <w:rPr>
                <w:rFonts w:hint="eastAsia" w:ascii="宋体" w:hAnsi="宋体" w:eastAsia="Times New Roman" w:cs="宋体"/>
                <w:bCs/>
                <w:color w:val="auto"/>
                <w:kern w:val="0"/>
                <w:sz w:val="32"/>
                <w:szCs w:val="32"/>
              </w:rPr>
              <w:t>档</w:t>
            </w:r>
            <w:r>
              <w:rPr>
                <w:rFonts w:ascii="Times New Roman" w:hAnsi="Times New Roman" w:eastAsia="Times New Roman"/>
                <w:bCs/>
                <w:color w:val="auto"/>
                <w:kern w:val="0"/>
                <w:sz w:val="32"/>
                <w:szCs w:val="32"/>
              </w:rPr>
              <w:t>案转递通知单</w:t>
            </w:r>
          </w:p>
          <w:p w14:paraId="05B39963">
            <w:pPr>
              <w:spacing w:line="360" w:lineRule="exact"/>
              <w:ind w:firstLine="643"/>
              <w:jc w:val="center"/>
              <w:rPr>
                <w:rFonts w:ascii="Times New Roman" w:hAnsi="Times New Roman" w:eastAsia="Times New Roman"/>
                <w:color w:val="auto"/>
                <w:kern w:val="0"/>
                <w:sz w:val="32"/>
                <w:szCs w:val="32"/>
              </w:rPr>
            </w:pPr>
            <w:r>
              <w:rPr>
                <w:rFonts w:ascii="Times New Roman" w:hAnsi="Times New Roman" w:eastAsia="Times New Roman"/>
                <w:color w:val="auto"/>
                <w:kern w:val="0"/>
                <w:sz w:val="32"/>
                <w:szCs w:val="32"/>
              </w:rPr>
              <w:t xml:space="preserve">                                 字第    号</w:t>
            </w:r>
          </w:p>
        </w:tc>
      </w:tr>
      <w:tr w14:paraId="5A5F5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trPr>
        <w:tc>
          <w:tcPr>
            <w:tcW w:w="8522" w:type="dxa"/>
            <w:gridSpan w:val="5"/>
            <w:tcBorders>
              <w:top w:val="single" w:color="auto" w:sz="4" w:space="0"/>
              <w:left w:val="single" w:color="auto" w:sz="4" w:space="0"/>
              <w:bottom w:val="single" w:color="auto" w:sz="4" w:space="0"/>
              <w:right w:val="single" w:color="auto" w:sz="4" w:space="0"/>
            </w:tcBorders>
          </w:tcPr>
          <w:p w14:paraId="44C57485">
            <w:pPr>
              <w:ind w:firstLine="420" w:firstLineChars="200"/>
              <w:rPr>
                <w:rFonts w:ascii="Times New Roman" w:hAnsi="Times New Roman" w:eastAsia="Times New Roman"/>
                <w:color w:val="auto"/>
                <w:kern w:val="0"/>
                <w:sz w:val="21"/>
                <w:szCs w:val="21"/>
              </w:rPr>
            </w:pPr>
          </w:p>
          <w:p w14:paraId="51170AC3">
            <w:pPr>
              <w:ind w:firstLine="420" w:firstLineChars="200"/>
              <w:rPr>
                <w:rFonts w:ascii="Times New Roman" w:hAnsi="Times New Roman" w:eastAsia="Times New Roman"/>
                <w:color w:val="auto"/>
                <w:kern w:val="0"/>
                <w:sz w:val="21"/>
                <w:szCs w:val="21"/>
                <w:u w:val="single"/>
              </w:rPr>
            </w:pPr>
            <w:r>
              <w:rPr>
                <w:rFonts w:hint="eastAsia" w:ascii="宋体" w:hAnsi="宋体" w:eastAsia="Times New Roman" w:cs="宋体"/>
                <w:color w:val="auto"/>
                <w:kern w:val="0"/>
                <w:sz w:val="21"/>
                <w:szCs w:val="21"/>
              </w:rPr>
              <w:t>兹</w:t>
            </w:r>
            <w:r>
              <w:rPr>
                <w:rFonts w:ascii="Times New Roman" w:hAnsi="Times New Roman" w:eastAsia="Times New Roman"/>
                <w:color w:val="auto"/>
                <w:kern w:val="0"/>
                <w:sz w:val="21"/>
                <w:szCs w:val="21"/>
              </w:rPr>
              <w:t>将</w:t>
            </w:r>
            <w:r>
              <w:rPr>
                <w:rFonts w:ascii="Times New Roman" w:hAnsi="Times New Roman" w:eastAsia="Times New Roman"/>
                <w:color w:val="auto"/>
                <w:kern w:val="0"/>
                <w:sz w:val="21"/>
                <w:szCs w:val="21"/>
                <w:u w:val="single"/>
              </w:rPr>
              <w:t xml:space="preserve">    </w:t>
            </w:r>
            <w:r>
              <w:rPr>
                <w:rFonts w:ascii="Times New Roman" w:hAnsi="Times New Roman" w:eastAsia="Times New Roman"/>
                <w:color w:val="auto"/>
                <w:kern w:val="0"/>
                <w:sz w:val="21"/>
                <w:szCs w:val="21"/>
              </w:rPr>
              <w:t>等</w:t>
            </w:r>
            <w:r>
              <w:rPr>
                <w:rFonts w:ascii="Times New Roman" w:hAnsi="Times New Roman" w:eastAsia="Times New Roman"/>
                <w:color w:val="auto"/>
                <w:kern w:val="0"/>
                <w:sz w:val="21"/>
                <w:szCs w:val="21"/>
                <w:u w:val="single"/>
              </w:rPr>
              <w:t xml:space="preserve">   </w:t>
            </w:r>
            <w:r>
              <w:rPr>
                <w:rFonts w:ascii="Times New Roman" w:hAnsi="Times New Roman" w:eastAsia="Times New Roman"/>
                <w:color w:val="auto"/>
                <w:kern w:val="0"/>
                <w:sz w:val="21"/>
                <w:szCs w:val="21"/>
              </w:rPr>
              <w:t>名同志的档案材料转出，请按档案目录清点查收，并将回执及时退回。</w:t>
            </w:r>
          </w:p>
          <w:p w14:paraId="3D58FAAF">
            <w:pPr>
              <w:ind w:firstLine="3150" w:firstLineChars="1500"/>
              <w:rPr>
                <w:rFonts w:hint="eastAsia"/>
                <w:color w:val="auto"/>
                <w:kern w:val="0"/>
                <w:sz w:val="21"/>
                <w:szCs w:val="21"/>
                <w:lang w:val="en-US" w:eastAsia="zh-CN"/>
              </w:rPr>
            </w:pPr>
            <w:r>
              <w:rPr>
                <w:rFonts w:ascii="Times New Roman" w:hAnsi="Times New Roman" w:eastAsia="Times New Roman"/>
                <w:color w:val="auto"/>
                <w:kern w:val="0"/>
                <w:sz w:val="21"/>
                <w:szCs w:val="21"/>
              </w:rPr>
              <w:t xml:space="preserve">          </w:t>
            </w:r>
            <w:r>
              <w:rPr>
                <w:rFonts w:hint="eastAsia"/>
                <w:color w:val="auto"/>
                <w:kern w:val="0"/>
                <w:sz w:val="21"/>
                <w:szCs w:val="21"/>
                <w:lang w:val="en-US" w:eastAsia="zh-CN"/>
              </w:rPr>
              <w:t xml:space="preserve">              </w:t>
            </w:r>
          </w:p>
          <w:p w14:paraId="428A4025">
            <w:pPr>
              <w:ind w:firstLine="5670" w:firstLineChars="2700"/>
              <w:rPr>
                <w:rFonts w:ascii="Times New Roman" w:hAnsi="Times New Roman" w:eastAsia="Times New Roman"/>
                <w:color w:val="auto"/>
                <w:kern w:val="0"/>
                <w:sz w:val="21"/>
                <w:szCs w:val="21"/>
              </w:rPr>
            </w:pPr>
            <w:r>
              <w:rPr>
                <w:rFonts w:ascii="Times New Roman" w:hAnsi="Times New Roman" w:eastAsia="Times New Roman"/>
                <w:color w:val="auto"/>
                <w:kern w:val="0"/>
                <w:sz w:val="21"/>
                <w:szCs w:val="21"/>
              </w:rPr>
              <w:t xml:space="preserve"> 发件单位（盖章）</w:t>
            </w:r>
          </w:p>
          <w:p w14:paraId="7DB94177">
            <w:pPr>
              <w:ind w:firstLine="482"/>
              <w:jc w:val="center"/>
              <w:rPr>
                <w:rFonts w:ascii="Times New Roman" w:hAnsi="Times New Roman" w:eastAsia="Times New Roman"/>
                <w:color w:val="auto"/>
                <w:kern w:val="0"/>
                <w:sz w:val="21"/>
                <w:szCs w:val="21"/>
              </w:rPr>
            </w:pPr>
            <w:r>
              <w:rPr>
                <w:rFonts w:ascii="Times New Roman" w:hAnsi="Times New Roman" w:eastAsia="Times New Roman"/>
                <w:color w:val="auto"/>
                <w:kern w:val="0"/>
                <w:sz w:val="21"/>
                <w:szCs w:val="21"/>
              </w:rPr>
              <w:t xml:space="preserve">                                      年   月   日</w:t>
            </w:r>
          </w:p>
        </w:tc>
      </w:tr>
      <w:tr w14:paraId="0DE59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14:paraId="29F54BD3">
            <w:pPr>
              <w:jc w:val="center"/>
              <w:rPr>
                <w:rFonts w:ascii="Times New Roman" w:hAnsi="Times New Roman" w:eastAsia="Times New Roman"/>
                <w:color w:val="auto"/>
                <w:kern w:val="0"/>
                <w:sz w:val="21"/>
                <w:szCs w:val="21"/>
              </w:rPr>
            </w:pPr>
            <w:r>
              <w:rPr>
                <w:rFonts w:hint="eastAsia" w:ascii="宋体" w:hAnsi="宋体" w:eastAsia="Times New Roman" w:cs="宋体"/>
                <w:color w:val="auto"/>
                <w:kern w:val="0"/>
                <w:sz w:val="21"/>
                <w:szCs w:val="21"/>
              </w:rPr>
              <w:t>姓</w:t>
            </w:r>
            <w:r>
              <w:rPr>
                <w:rFonts w:ascii="Times New Roman" w:hAnsi="Times New Roman" w:eastAsia="Times New Roman"/>
                <w:color w:val="auto"/>
                <w:kern w:val="0"/>
                <w:sz w:val="21"/>
                <w:szCs w:val="21"/>
              </w:rPr>
              <w:t>名</w:t>
            </w:r>
          </w:p>
        </w:tc>
        <w:tc>
          <w:tcPr>
            <w:tcW w:w="1704" w:type="dxa"/>
            <w:tcBorders>
              <w:top w:val="single" w:color="auto" w:sz="4" w:space="0"/>
              <w:left w:val="nil"/>
              <w:bottom w:val="single" w:color="auto" w:sz="4" w:space="0"/>
              <w:right w:val="single" w:color="auto" w:sz="4" w:space="0"/>
            </w:tcBorders>
          </w:tcPr>
          <w:p w14:paraId="2F8CD898">
            <w:pPr>
              <w:jc w:val="center"/>
              <w:rPr>
                <w:rFonts w:ascii="Times New Roman" w:hAnsi="Times New Roman" w:eastAsia="Times New Roman"/>
                <w:color w:val="auto"/>
                <w:kern w:val="0"/>
                <w:sz w:val="21"/>
                <w:szCs w:val="21"/>
              </w:rPr>
            </w:pPr>
            <w:r>
              <w:rPr>
                <w:rFonts w:hint="eastAsia" w:ascii="宋体" w:hAnsi="宋体" w:eastAsia="Times New Roman" w:cs="宋体"/>
                <w:color w:val="auto"/>
                <w:kern w:val="0"/>
                <w:sz w:val="21"/>
                <w:szCs w:val="21"/>
              </w:rPr>
              <w:t>转</w:t>
            </w:r>
            <w:r>
              <w:rPr>
                <w:rFonts w:ascii="Times New Roman" w:hAnsi="Times New Roman" w:eastAsia="Times New Roman"/>
                <w:color w:val="auto"/>
                <w:kern w:val="0"/>
                <w:sz w:val="21"/>
                <w:szCs w:val="21"/>
              </w:rPr>
              <w:t>递原因</w:t>
            </w:r>
          </w:p>
        </w:tc>
        <w:tc>
          <w:tcPr>
            <w:tcW w:w="1704" w:type="dxa"/>
            <w:tcBorders>
              <w:top w:val="single" w:color="auto" w:sz="4" w:space="0"/>
              <w:left w:val="nil"/>
              <w:bottom w:val="single" w:color="auto" w:sz="4" w:space="0"/>
              <w:right w:val="single" w:color="auto" w:sz="4" w:space="0"/>
            </w:tcBorders>
          </w:tcPr>
          <w:p w14:paraId="4AB94545">
            <w:pPr>
              <w:jc w:val="center"/>
              <w:rPr>
                <w:rFonts w:ascii="Times New Roman" w:hAnsi="Times New Roman" w:eastAsia="Times New Roman"/>
                <w:color w:val="auto"/>
                <w:kern w:val="0"/>
                <w:sz w:val="21"/>
                <w:szCs w:val="21"/>
              </w:rPr>
            </w:pPr>
            <w:r>
              <w:rPr>
                <w:rFonts w:hint="eastAsia" w:ascii="宋体" w:hAnsi="宋体" w:eastAsia="Times New Roman" w:cs="宋体"/>
                <w:color w:val="auto"/>
                <w:kern w:val="0"/>
                <w:sz w:val="21"/>
                <w:szCs w:val="21"/>
              </w:rPr>
              <w:t>正</w:t>
            </w:r>
            <w:r>
              <w:rPr>
                <w:rFonts w:ascii="Times New Roman" w:hAnsi="Times New Roman" w:eastAsia="Times New Roman"/>
                <w:color w:val="auto"/>
                <w:kern w:val="0"/>
                <w:sz w:val="21"/>
                <w:szCs w:val="21"/>
              </w:rPr>
              <w:t>本（卷）</w:t>
            </w:r>
          </w:p>
        </w:tc>
        <w:tc>
          <w:tcPr>
            <w:tcW w:w="1705" w:type="dxa"/>
            <w:tcBorders>
              <w:top w:val="single" w:color="auto" w:sz="4" w:space="0"/>
              <w:left w:val="nil"/>
              <w:bottom w:val="single" w:color="auto" w:sz="4" w:space="0"/>
              <w:right w:val="single" w:color="auto" w:sz="4" w:space="0"/>
            </w:tcBorders>
          </w:tcPr>
          <w:p w14:paraId="7C717C3C">
            <w:pPr>
              <w:jc w:val="center"/>
              <w:rPr>
                <w:rFonts w:ascii="Times New Roman" w:hAnsi="Times New Roman" w:eastAsia="Times New Roman"/>
                <w:color w:val="auto"/>
                <w:kern w:val="0"/>
                <w:sz w:val="21"/>
                <w:szCs w:val="21"/>
              </w:rPr>
            </w:pPr>
            <w:r>
              <w:rPr>
                <w:rFonts w:hint="eastAsia" w:ascii="宋体" w:hAnsi="宋体" w:eastAsia="Times New Roman" w:cs="宋体"/>
                <w:color w:val="auto"/>
                <w:kern w:val="0"/>
                <w:sz w:val="21"/>
                <w:szCs w:val="21"/>
              </w:rPr>
              <w:t>档</w:t>
            </w:r>
            <w:r>
              <w:rPr>
                <w:rFonts w:ascii="Times New Roman" w:hAnsi="Times New Roman" w:eastAsia="Times New Roman"/>
                <w:color w:val="auto"/>
                <w:kern w:val="0"/>
                <w:sz w:val="21"/>
                <w:szCs w:val="21"/>
              </w:rPr>
              <w:t>案材料（份）</w:t>
            </w:r>
          </w:p>
        </w:tc>
        <w:tc>
          <w:tcPr>
            <w:tcW w:w="1705" w:type="dxa"/>
            <w:tcBorders>
              <w:top w:val="single" w:color="auto" w:sz="4" w:space="0"/>
              <w:left w:val="nil"/>
              <w:bottom w:val="single" w:color="auto" w:sz="4" w:space="0"/>
              <w:right w:val="single" w:color="auto" w:sz="4" w:space="0"/>
            </w:tcBorders>
          </w:tcPr>
          <w:p w14:paraId="1C2D2C10">
            <w:pPr>
              <w:jc w:val="center"/>
              <w:rPr>
                <w:rFonts w:ascii="Times New Roman" w:hAnsi="Times New Roman" w:eastAsia="Times New Roman"/>
                <w:color w:val="auto"/>
                <w:kern w:val="0"/>
                <w:sz w:val="21"/>
                <w:szCs w:val="21"/>
              </w:rPr>
            </w:pPr>
            <w:r>
              <w:rPr>
                <w:rFonts w:hint="eastAsia" w:ascii="宋体" w:hAnsi="宋体" w:eastAsia="Times New Roman" w:cs="宋体"/>
                <w:color w:val="auto"/>
                <w:kern w:val="0"/>
                <w:sz w:val="21"/>
                <w:szCs w:val="21"/>
              </w:rPr>
              <w:t>备</w:t>
            </w:r>
            <w:r>
              <w:rPr>
                <w:rFonts w:ascii="Times New Roman" w:hAnsi="Times New Roman" w:eastAsia="Times New Roman"/>
                <w:color w:val="auto"/>
                <w:kern w:val="0"/>
                <w:sz w:val="21"/>
                <w:szCs w:val="21"/>
              </w:rPr>
              <w:t>注</w:t>
            </w:r>
          </w:p>
        </w:tc>
      </w:tr>
      <w:tr w14:paraId="7E1A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14:paraId="2A6FFAAD">
            <w:pPr>
              <w:ind w:firstLine="482"/>
              <w:jc w:val="center"/>
              <w:rPr>
                <w:rFonts w:ascii="Times New Roman" w:hAnsi="Times New Roman" w:eastAsia="Times New Roman"/>
                <w:color w:val="auto"/>
                <w:kern w:val="0"/>
                <w:sz w:val="21"/>
                <w:szCs w:val="21"/>
              </w:rPr>
            </w:pPr>
          </w:p>
        </w:tc>
        <w:tc>
          <w:tcPr>
            <w:tcW w:w="1704" w:type="dxa"/>
            <w:tcBorders>
              <w:top w:val="single" w:color="auto" w:sz="4" w:space="0"/>
              <w:left w:val="nil"/>
              <w:bottom w:val="single" w:color="auto" w:sz="4" w:space="0"/>
              <w:right w:val="single" w:color="auto" w:sz="4" w:space="0"/>
            </w:tcBorders>
          </w:tcPr>
          <w:p w14:paraId="6CA1F834">
            <w:pPr>
              <w:ind w:firstLine="482"/>
              <w:jc w:val="center"/>
              <w:rPr>
                <w:rFonts w:ascii="Times New Roman" w:hAnsi="Times New Roman" w:eastAsia="Times New Roman"/>
                <w:color w:val="auto"/>
                <w:kern w:val="0"/>
                <w:sz w:val="21"/>
                <w:szCs w:val="21"/>
              </w:rPr>
            </w:pPr>
          </w:p>
        </w:tc>
        <w:tc>
          <w:tcPr>
            <w:tcW w:w="1704" w:type="dxa"/>
            <w:tcBorders>
              <w:top w:val="single" w:color="auto" w:sz="4" w:space="0"/>
              <w:left w:val="nil"/>
              <w:bottom w:val="single" w:color="auto" w:sz="4" w:space="0"/>
              <w:right w:val="single" w:color="auto" w:sz="4" w:space="0"/>
            </w:tcBorders>
          </w:tcPr>
          <w:p w14:paraId="4CC5BB73">
            <w:pPr>
              <w:ind w:firstLine="482"/>
              <w:jc w:val="center"/>
              <w:rPr>
                <w:rFonts w:ascii="Times New Roman" w:hAnsi="Times New Roman" w:eastAsia="Times New Roman"/>
                <w:color w:val="auto"/>
                <w:kern w:val="0"/>
                <w:sz w:val="21"/>
                <w:szCs w:val="21"/>
              </w:rPr>
            </w:pPr>
          </w:p>
        </w:tc>
        <w:tc>
          <w:tcPr>
            <w:tcW w:w="1705" w:type="dxa"/>
            <w:tcBorders>
              <w:top w:val="single" w:color="auto" w:sz="4" w:space="0"/>
              <w:left w:val="nil"/>
              <w:bottom w:val="single" w:color="auto" w:sz="4" w:space="0"/>
              <w:right w:val="single" w:color="auto" w:sz="4" w:space="0"/>
            </w:tcBorders>
          </w:tcPr>
          <w:p w14:paraId="5FAD4366">
            <w:pPr>
              <w:ind w:firstLine="482"/>
              <w:jc w:val="center"/>
              <w:rPr>
                <w:rFonts w:ascii="Times New Roman" w:hAnsi="Times New Roman" w:eastAsia="Times New Roman"/>
                <w:color w:val="auto"/>
                <w:kern w:val="0"/>
                <w:sz w:val="21"/>
                <w:szCs w:val="21"/>
              </w:rPr>
            </w:pPr>
          </w:p>
        </w:tc>
        <w:tc>
          <w:tcPr>
            <w:tcW w:w="1705" w:type="dxa"/>
            <w:tcBorders>
              <w:top w:val="single" w:color="auto" w:sz="4" w:space="0"/>
              <w:left w:val="nil"/>
              <w:bottom w:val="single" w:color="auto" w:sz="4" w:space="0"/>
              <w:right w:val="single" w:color="auto" w:sz="4" w:space="0"/>
            </w:tcBorders>
          </w:tcPr>
          <w:p w14:paraId="2B1BAC24">
            <w:pPr>
              <w:ind w:firstLine="482"/>
              <w:jc w:val="center"/>
              <w:rPr>
                <w:rFonts w:ascii="Times New Roman" w:hAnsi="Times New Roman" w:eastAsia="Times New Roman"/>
                <w:color w:val="auto"/>
                <w:kern w:val="0"/>
                <w:sz w:val="21"/>
                <w:szCs w:val="21"/>
              </w:rPr>
            </w:pPr>
          </w:p>
        </w:tc>
      </w:tr>
      <w:tr w14:paraId="26249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14:paraId="6F00948D">
            <w:pPr>
              <w:ind w:firstLine="482"/>
              <w:jc w:val="center"/>
              <w:rPr>
                <w:rFonts w:ascii="Times New Roman" w:hAnsi="Times New Roman" w:eastAsia="Times New Roman"/>
                <w:color w:val="auto"/>
                <w:kern w:val="0"/>
                <w:sz w:val="21"/>
                <w:szCs w:val="21"/>
              </w:rPr>
            </w:pPr>
          </w:p>
        </w:tc>
        <w:tc>
          <w:tcPr>
            <w:tcW w:w="1704" w:type="dxa"/>
            <w:tcBorders>
              <w:top w:val="single" w:color="auto" w:sz="4" w:space="0"/>
              <w:left w:val="nil"/>
              <w:bottom w:val="single" w:color="auto" w:sz="4" w:space="0"/>
              <w:right w:val="single" w:color="auto" w:sz="4" w:space="0"/>
            </w:tcBorders>
          </w:tcPr>
          <w:p w14:paraId="65F635E8">
            <w:pPr>
              <w:ind w:firstLine="482"/>
              <w:jc w:val="center"/>
              <w:rPr>
                <w:rFonts w:ascii="Times New Roman" w:hAnsi="Times New Roman" w:eastAsia="Times New Roman"/>
                <w:color w:val="auto"/>
                <w:kern w:val="0"/>
                <w:sz w:val="21"/>
                <w:szCs w:val="21"/>
              </w:rPr>
            </w:pPr>
          </w:p>
        </w:tc>
        <w:tc>
          <w:tcPr>
            <w:tcW w:w="1704" w:type="dxa"/>
            <w:tcBorders>
              <w:top w:val="single" w:color="auto" w:sz="4" w:space="0"/>
              <w:left w:val="nil"/>
              <w:bottom w:val="single" w:color="auto" w:sz="4" w:space="0"/>
              <w:right w:val="single" w:color="auto" w:sz="4" w:space="0"/>
            </w:tcBorders>
          </w:tcPr>
          <w:p w14:paraId="6A7CFFE7">
            <w:pPr>
              <w:ind w:firstLine="482"/>
              <w:jc w:val="center"/>
              <w:rPr>
                <w:rFonts w:ascii="Times New Roman" w:hAnsi="Times New Roman" w:eastAsia="Times New Roman"/>
                <w:color w:val="auto"/>
                <w:kern w:val="0"/>
                <w:sz w:val="21"/>
                <w:szCs w:val="21"/>
              </w:rPr>
            </w:pPr>
          </w:p>
        </w:tc>
        <w:tc>
          <w:tcPr>
            <w:tcW w:w="1705" w:type="dxa"/>
            <w:tcBorders>
              <w:top w:val="single" w:color="auto" w:sz="4" w:space="0"/>
              <w:left w:val="nil"/>
              <w:bottom w:val="single" w:color="auto" w:sz="4" w:space="0"/>
              <w:right w:val="single" w:color="auto" w:sz="4" w:space="0"/>
            </w:tcBorders>
          </w:tcPr>
          <w:p w14:paraId="1CDCA3DF">
            <w:pPr>
              <w:ind w:firstLine="482"/>
              <w:jc w:val="center"/>
              <w:rPr>
                <w:rFonts w:ascii="Times New Roman" w:hAnsi="Times New Roman" w:eastAsia="Times New Roman"/>
                <w:color w:val="auto"/>
                <w:kern w:val="0"/>
                <w:sz w:val="21"/>
                <w:szCs w:val="21"/>
              </w:rPr>
            </w:pPr>
          </w:p>
        </w:tc>
        <w:tc>
          <w:tcPr>
            <w:tcW w:w="1705" w:type="dxa"/>
            <w:tcBorders>
              <w:top w:val="single" w:color="auto" w:sz="4" w:space="0"/>
              <w:left w:val="nil"/>
              <w:bottom w:val="single" w:color="auto" w:sz="4" w:space="0"/>
              <w:right w:val="single" w:color="auto" w:sz="4" w:space="0"/>
            </w:tcBorders>
          </w:tcPr>
          <w:p w14:paraId="3D0D57B0">
            <w:pPr>
              <w:ind w:firstLine="482"/>
              <w:jc w:val="center"/>
              <w:rPr>
                <w:rFonts w:ascii="Times New Roman" w:hAnsi="Times New Roman" w:eastAsia="Times New Roman"/>
                <w:color w:val="auto"/>
                <w:kern w:val="0"/>
                <w:sz w:val="21"/>
                <w:szCs w:val="21"/>
              </w:rPr>
            </w:pPr>
          </w:p>
        </w:tc>
      </w:tr>
      <w:tr w14:paraId="704CC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14:paraId="53276F3B">
            <w:pPr>
              <w:ind w:firstLine="482"/>
              <w:jc w:val="center"/>
              <w:rPr>
                <w:rFonts w:ascii="Times New Roman" w:hAnsi="Times New Roman" w:eastAsia="Times New Roman"/>
                <w:color w:val="auto"/>
                <w:kern w:val="0"/>
                <w:sz w:val="21"/>
                <w:szCs w:val="21"/>
              </w:rPr>
            </w:pPr>
          </w:p>
        </w:tc>
        <w:tc>
          <w:tcPr>
            <w:tcW w:w="1704" w:type="dxa"/>
            <w:tcBorders>
              <w:top w:val="single" w:color="auto" w:sz="4" w:space="0"/>
              <w:left w:val="nil"/>
              <w:bottom w:val="single" w:color="auto" w:sz="4" w:space="0"/>
              <w:right w:val="single" w:color="auto" w:sz="4" w:space="0"/>
            </w:tcBorders>
          </w:tcPr>
          <w:p w14:paraId="3E3ED1B3">
            <w:pPr>
              <w:ind w:firstLine="482"/>
              <w:jc w:val="center"/>
              <w:rPr>
                <w:rFonts w:ascii="Times New Roman" w:hAnsi="Times New Roman" w:eastAsia="Times New Roman"/>
                <w:color w:val="auto"/>
                <w:kern w:val="0"/>
                <w:sz w:val="21"/>
                <w:szCs w:val="21"/>
              </w:rPr>
            </w:pPr>
          </w:p>
        </w:tc>
        <w:tc>
          <w:tcPr>
            <w:tcW w:w="1704" w:type="dxa"/>
            <w:tcBorders>
              <w:top w:val="single" w:color="auto" w:sz="4" w:space="0"/>
              <w:left w:val="nil"/>
              <w:bottom w:val="single" w:color="auto" w:sz="4" w:space="0"/>
              <w:right w:val="single" w:color="auto" w:sz="4" w:space="0"/>
            </w:tcBorders>
          </w:tcPr>
          <w:p w14:paraId="22FE591C">
            <w:pPr>
              <w:ind w:firstLine="482"/>
              <w:jc w:val="center"/>
              <w:rPr>
                <w:rFonts w:ascii="Times New Roman" w:hAnsi="Times New Roman" w:eastAsia="Times New Roman"/>
                <w:color w:val="auto"/>
                <w:kern w:val="0"/>
                <w:sz w:val="21"/>
                <w:szCs w:val="21"/>
              </w:rPr>
            </w:pPr>
          </w:p>
        </w:tc>
        <w:tc>
          <w:tcPr>
            <w:tcW w:w="1705" w:type="dxa"/>
            <w:tcBorders>
              <w:top w:val="single" w:color="auto" w:sz="4" w:space="0"/>
              <w:left w:val="nil"/>
              <w:bottom w:val="single" w:color="auto" w:sz="4" w:space="0"/>
              <w:right w:val="single" w:color="auto" w:sz="4" w:space="0"/>
            </w:tcBorders>
          </w:tcPr>
          <w:p w14:paraId="0740BA25">
            <w:pPr>
              <w:ind w:firstLine="482"/>
              <w:jc w:val="center"/>
              <w:rPr>
                <w:rFonts w:ascii="Times New Roman" w:hAnsi="Times New Roman" w:eastAsia="Times New Roman"/>
                <w:color w:val="auto"/>
                <w:kern w:val="0"/>
                <w:sz w:val="21"/>
                <w:szCs w:val="21"/>
              </w:rPr>
            </w:pPr>
          </w:p>
        </w:tc>
        <w:tc>
          <w:tcPr>
            <w:tcW w:w="1705" w:type="dxa"/>
            <w:tcBorders>
              <w:top w:val="single" w:color="auto" w:sz="4" w:space="0"/>
              <w:left w:val="nil"/>
              <w:bottom w:val="single" w:color="auto" w:sz="4" w:space="0"/>
              <w:right w:val="single" w:color="auto" w:sz="4" w:space="0"/>
            </w:tcBorders>
          </w:tcPr>
          <w:p w14:paraId="1F5D38CD">
            <w:pPr>
              <w:ind w:firstLine="482"/>
              <w:jc w:val="center"/>
              <w:rPr>
                <w:rFonts w:ascii="Times New Roman" w:hAnsi="Times New Roman" w:eastAsia="Times New Roman"/>
                <w:color w:val="auto"/>
                <w:kern w:val="0"/>
                <w:sz w:val="21"/>
                <w:szCs w:val="21"/>
              </w:rPr>
            </w:pPr>
          </w:p>
        </w:tc>
      </w:tr>
      <w:tr w14:paraId="2CAF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Borders>
              <w:top w:val="single" w:color="auto" w:sz="4" w:space="0"/>
              <w:left w:val="single" w:color="auto" w:sz="4" w:space="0"/>
              <w:bottom w:val="single" w:color="auto" w:sz="4" w:space="0"/>
              <w:right w:val="single" w:color="auto" w:sz="4" w:space="0"/>
            </w:tcBorders>
          </w:tcPr>
          <w:p w14:paraId="79AD7360">
            <w:pPr>
              <w:ind w:firstLine="482"/>
              <w:jc w:val="center"/>
              <w:rPr>
                <w:rFonts w:ascii="Times New Roman" w:hAnsi="Times New Roman" w:eastAsia="Times New Roman"/>
                <w:color w:val="auto"/>
                <w:kern w:val="0"/>
                <w:sz w:val="21"/>
                <w:szCs w:val="21"/>
              </w:rPr>
            </w:pPr>
          </w:p>
        </w:tc>
        <w:tc>
          <w:tcPr>
            <w:tcW w:w="1704" w:type="dxa"/>
            <w:tcBorders>
              <w:top w:val="single" w:color="auto" w:sz="4" w:space="0"/>
              <w:left w:val="nil"/>
              <w:bottom w:val="single" w:color="auto" w:sz="4" w:space="0"/>
              <w:right w:val="single" w:color="auto" w:sz="4" w:space="0"/>
            </w:tcBorders>
          </w:tcPr>
          <w:p w14:paraId="3BA8DE04">
            <w:pPr>
              <w:ind w:firstLine="482"/>
              <w:jc w:val="center"/>
              <w:rPr>
                <w:rFonts w:ascii="Times New Roman" w:hAnsi="Times New Roman" w:eastAsia="Times New Roman"/>
                <w:color w:val="auto"/>
                <w:kern w:val="0"/>
                <w:sz w:val="21"/>
                <w:szCs w:val="21"/>
              </w:rPr>
            </w:pPr>
          </w:p>
        </w:tc>
        <w:tc>
          <w:tcPr>
            <w:tcW w:w="1704" w:type="dxa"/>
            <w:tcBorders>
              <w:top w:val="single" w:color="auto" w:sz="4" w:space="0"/>
              <w:left w:val="nil"/>
              <w:bottom w:val="single" w:color="auto" w:sz="4" w:space="0"/>
              <w:right w:val="single" w:color="auto" w:sz="4" w:space="0"/>
            </w:tcBorders>
          </w:tcPr>
          <w:p w14:paraId="3C69B9BD">
            <w:pPr>
              <w:ind w:firstLine="482"/>
              <w:jc w:val="center"/>
              <w:rPr>
                <w:rFonts w:ascii="Times New Roman" w:hAnsi="Times New Roman" w:eastAsia="Times New Roman"/>
                <w:color w:val="auto"/>
                <w:kern w:val="0"/>
                <w:sz w:val="21"/>
                <w:szCs w:val="21"/>
              </w:rPr>
            </w:pPr>
          </w:p>
        </w:tc>
        <w:tc>
          <w:tcPr>
            <w:tcW w:w="1705" w:type="dxa"/>
            <w:tcBorders>
              <w:top w:val="single" w:color="auto" w:sz="4" w:space="0"/>
              <w:left w:val="nil"/>
              <w:bottom w:val="single" w:color="auto" w:sz="4" w:space="0"/>
              <w:right w:val="single" w:color="auto" w:sz="4" w:space="0"/>
            </w:tcBorders>
          </w:tcPr>
          <w:p w14:paraId="4F5AD606">
            <w:pPr>
              <w:ind w:firstLine="482"/>
              <w:jc w:val="center"/>
              <w:rPr>
                <w:rFonts w:ascii="Times New Roman" w:hAnsi="Times New Roman" w:eastAsia="Times New Roman"/>
                <w:color w:val="auto"/>
                <w:kern w:val="0"/>
                <w:sz w:val="21"/>
                <w:szCs w:val="21"/>
              </w:rPr>
            </w:pPr>
          </w:p>
        </w:tc>
        <w:tc>
          <w:tcPr>
            <w:tcW w:w="1705" w:type="dxa"/>
            <w:tcBorders>
              <w:top w:val="single" w:color="auto" w:sz="4" w:space="0"/>
              <w:left w:val="nil"/>
              <w:bottom w:val="single" w:color="auto" w:sz="4" w:space="0"/>
              <w:right w:val="single" w:color="auto" w:sz="4" w:space="0"/>
            </w:tcBorders>
          </w:tcPr>
          <w:p w14:paraId="09F2F357">
            <w:pPr>
              <w:ind w:firstLine="482"/>
              <w:jc w:val="center"/>
              <w:rPr>
                <w:rFonts w:ascii="Times New Roman" w:hAnsi="Times New Roman" w:eastAsia="Times New Roman"/>
                <w:color w:val="auto"/>
                <w:kern w:val="0"/>
                <w:sz w:val="21"/>
                <w:szCs w:val="21"/>
              </w:rPr>
            </w:pPr>
          </w:p>
        </w:tc>
      </w:tr>
      <w:tr w14:paraId="24E1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8522" w:type="dxa"/>
            <w:gridSpan w:val="5"/>
            <w:tcBorders>
              <w:top w:val="single" w:color="auto" w:sz="4" w:space="0"/>
              <w:left w:val="nil"/>
              <w:bottom w:val="single" w:color="auto" w:sz="4" w:space="0"/>
              <w:right w:val="nil"/>
            </w:tcBorders>
          </w:tcPr>
          <w:p w14:paraId="2A48F423">
            <w:pPr>
              <w:spacing w:before="156" w:beforeLines="50" w:line="240" w:lineRule="exact"/>
              <w:ind w:firstLine="643"/>
              <w:jc w:val="center"/>
              <w:rPr>
                <w:rFonts w:ascii="Times New Roman" w:hAnsi="Times New Roman" w:eastAsia="Times New Roman"/>
                <w:color w:val="auto"/>
                <w:kern w:val="0"/>
                <w:sz w:val="32"/>
                <w:szCs w:val="32"/>
              </w:rPr>
            </w:pPr>
            <w:r>
              <w:rPr>
                <w:rFonts w:ascii="Times New Roman" w:hAnsi="Times New Roman" w:eastAsia="Times New Roman"/>
                <w:color w:val="auto"/>
                <w:kern w:val="0"/>
                <w:sz w:val="32"/>
                <w:szCs w:val="32"/>
              </w:rPr>
              <w:t>…………………………………………………………………</w:t>
            </w:r>
          </w:p>
          <w:p w14:paraId="357A64B1">
            <w:pPr>
              <w:ind w:firstLine="643"/>
              <w:jc w:val="center"/>
              <w:rPr>
                <w:rFonts w:ascii="Times New Roman" w:hAnsi="Times New Roman" w:eastAsia="Times New Roman"/>
                <w:bCs/>
                <w:color w:val="auto"/>
                <w:kern w:val="0"/>
                <w:sz w:val="32"/>
                <w:szCs w:val="32"/>
              </w:rPr>
            </w:pPr>
            <w:r>
              <w:rPr>
                <w:rFonts w:hint="eastAsia" w:ascii="宋体" w:hAnsi="宋体" w:eastAsia="Times New Roman" w:cs="宋体"/>
                <w:bCs/>
                <w:color w:val="auto"/>
                <w:kern w:val="0"/>
                <w:sz w:val="32"/>
                <w:szCs w:val="32"/>
              </w:rPr>
              <w:t>档</w:t>
            </w:r>
            <w:r>
              <w:rPr>
                <w:rFonts w:ascii="Times New Roman" w:hAnsi="Times New Roman" w:eastAsia="Times New Roman"/>
                <w:bCs/>
                <w:color w:val="auto"/>
                <w:kern w:val="0"/>
                <w:sz w:val="32"/>
                <w:szCs w:val="32"/>
              </w:rPr>
              <w:t>案转递回执单</w:t>
            </w:r>
          </w:p>
        </w:tc>
      </w:tr>
      <w:tr w14:paraId="76708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8522" w:type="dxa"/>
            <w:gridSpan w:val="5"/>
            <w:tcBorders>
              <w:top w:val="single" w:color="auto" w:sz="4" w:space="0"/>
              <w:left w:val="single" w:color="auto" w:sz="4" w:space="0"/>
              <w:bottom w:val="single" w:color="auto" w:sz="4" w:space="0"/>
              <w:right w:val="single" w:color="auto" w:sz="4" w:space="0"/>
            </w:tcBorders>
          </w:tcPr>
          <w:p w14:paraId="026800DB">
            <w:pPr>
              <w:ind w:firstLine="315" w:firstLineChars="150"/>
              <w:rPr>
                <w:rFonts w:ascii="Times New Roman" w:hAnsi="Times New Roman" w:eastAsia="Times New Roman"/>
                <w:color w:val="auto"/>
                <w:kern w:val="0"/>
              </w:rPr>
            </w:pPr>
          </w:p>
          <w:p w14:paraId="43F839BD">
            <w:pPr>
              <w:ind w:firstLine="300" w:firstLineChars="150"/>
              <w:rPr>
                <w:rFonts w:ascii="Times New Roman" w:hAnsi="Times New Roman" w:eastAsia="Times New Roman"/>
                <w:color w:val="auto"/>
                <w:kern w:val="0"/>
                <w:sz w:val="20"/>
                <w:u w:val="single"/>
              </w:rPr>
            </w:pPr>
            <w:r>
              <w:rPr>
                <w:rFonts w:hint="eastAsia" w:ascii="宋体" w:hAnsi="宋体" w:eastAsia="Times New Roman" w:cs="宋体"/>
                <w:color w:val="auto"/>
                <w:kern w:val="0"/>
                <w:sz w:val="20"/>
              </w:rPr>
              <w:t>你</w:t>
            </w:r>
            <w:r>
              <w:rPr>
                <w:rFonts w:ascii="Times New Roman" w:hAnsi="Times New Roman" w:eastAsia="Times New Roman"/>
                <w:color w:val="auto"/>
                <w:kern w:val="0"/>
                <w:sz w:val="20"/>
              </w:rPr>
              <w:t>单位于    年   月    日转来的     字第   号    名同志的档案共</w:t>
            </w:r>
            <w:r>
              <w:rPr>
                <w:rFonts w:ascii="Times New Roman" w:hAnsi="Times New Roman" w:eastAsia="Times New Roman"/>
                <w:color w:val="auto"/>
                <w:kern w:val="0"/>
                <w:sz w:val="20"/>
                <w:u w:val="single"/>
              </w:rPr>
              <w:t xml:space="preserve">     </w:t>
            </w:r>
            <w:r>
              <w:rPr>
                <w:rFonts w:ascii="Times New Roman" w:hAnsi="Times New Roman" w:eastAsia="Times New Roman"/>
                <w:color w:val="auto"/>
                <w:kern w:val="0"/>
                <w:sz w:val="20"/>
              </w:rPr>
              <w:t>卷，材料共</w:t>
            </w:r>
            <w:r>
              <w:rPr>
                <w:rFonts w:ascii="Times New Roman" w:hAnsi="Times New Roman" w:eastAsia="Times New Roman"/>
                <w:color w:val="auto"/>
                <w:kern w:val="0"/>
                <w:sz w:val="20"/>
                <w:u w:val="single"/>
              </w:rPr>
              <w:t xml:space="preserve">    </w:t>
            </w:r>
            <w:r>
              <w:rPr>
                <w:rFonts w:ascii="Times New Roman" w:hAnsi="Times New Roman" w:eastAsia="Times New Roman"/>
                <w:color w:val="auto"/>
                <w:kern w:val="0"/>
                <w:sz w:val="20"/>
              </w:rPr>
              <w:t>份，已全部收到，现将回执退回。</w:t>
            </w:r>
          </w:p>
          <w:p w14:paraId="58BF7A4F">
            <w:pPr>
              <w:ind w:firstLine="402"/>
              <w:rPr>
                <w:rFonts w:ascii="Times New Roman" w:hAnsi="Times New Roman" w:eastAsia="Times New Roman"/>
                <w:color w:val="auto"/>
                <w:kern w:val="0"/>
                <w:sz w:val="20"/>
              </w:rPr>
            </w:pPr>
            <w:r>
              <w:rPr>
                <w:rFonts w:ascii="Times New Roman" w:hAnsi="Times New Roman" w:eastAsia="Times New Roman"/>
                <w:color w:val="auto"/>
                <w:kern w:val="0"/>
                <w:sz w:val="20"/>
              </w:rPr>
              <w:t xml:space="preserve">       经办人签名：                             发件单位（盖章）</w:t>
            </w:r>
          </w:p>
          <w:p w14:paraId="1F227A62">
            <w:pPr>
              <w:ind w:firstLine="402"/>
              <w:jc w:val="center"/>
              <w:rPr>
                <w:rFonts w:ascii="Times New Roman" w:hAnsi="Times New Roman" w:eastAsia="Times New Roman"/>
                <w:color w:val="auto"/>
                <w:kern w:val="0"/>
                <w:sz w:val="24"/>
                <w:szCs w:val="24"/>
              </w:rPr>
            </w:pPr>
            <w:r>
              <w:rPr>
                <w:rFonts w:ascii="Times New Roman" w:hAnsi="Times New Roman" w:eastAsia="Times New Roman"/>
                <w:color w:val="auto"/>
                <w:kern w:val="0"/>
                <w:sz w:val="20"/>
              </w:rPr>
              <w:t xml:space="preserve">                               年     月     日</w:t>
            </w:r>
          </w:p>
        </w:tc>
      </w:tr>
    </w:tbl>
    <w:p w14:paraId="75019396">
      <w:pPr>
        <w:rPr>
          <w:rFonts w:ascii="Times New Roman" w:hAnsi="Times New Roman"/>
          <w:color w:val="auto"/>
        </w:rPr>
      </w:pPr>
      <w:r>
        <w:rPr>
          <w:rFonts w:ascii="Times New Roman" w:hAnsi="Times New Roman"/>
          <w:color w:val="auto"/>
        </w:rPr>
        <w:t>回执邮寄地址：                                             邮编：</w:t>
      </w:r>
    </w:p>
    <w:p w14:paraId="4E7F7996">
      <w:pPr>
        <w:rPr>
          <w:rFonts w:ascii="Times New Roman" w:hAnsi="Times New Roman" w:eastAsia="方正黑体简体"/>
          <w:color w:val="auto"/>
          <w:sz w:val="32"/>
          <w:szCs w:val="32"/>
        </w:rPr>
      </w:pPr>
      <w:r>
        <w:rPr>
          <w:rFonts w:ascii="Times New Roman" w:hAnsi="Times New Roman" w:eastAsia="方正黑体简体"/>
          <w:color w:val="auto"/>
          <w:sz w:val="32"/>
          <w:szCs w:val="32"/>
        </w:rPr>
        <w:br w:type="page"/>
      </w:r>
    </w:p>
    <w:p w14:paraId="73550C08">
      <w:pPr>
        <w:jc w:val="center"/>
        <w:rPr>
          <w:rFonts w:hint="eastAsia" w:ascii="黑体" w:hAnsi="黑体" w:eastAsia="黑体"/>
          <w:color w:val="000000"/>
          <w:spacing w:val="2"/>
          <w:szCs w:val="20"/>
          <w:lang w:val="en-US" w:eastAsia="zh-CN"/>
        </w:rPr>
      </w:pPr>
      <w:bookmarkStart w:id="212" w:name="_Toc150437805"/>
      <w:bookmarkStart w:id="213" w:name="_Toc150437782"/>
      <w:bookmarkStart w:id="214" w:name="_Toc161652878"/>
      <w:bookmarkStart w:id="215" w:name="_Toc161483656"/>
      <w:bookmarkStart w:id="216" w:name="_Toc150437447"/>
      <w:r>
        <w:rPr>
          <w:rFonts w:ascii="黑体" w:hAnsi="黑体" w:eastAsia="黑体"/>
          <w:color w:val="000000"/>
          <w:spacing w:val="2"/>
          <w:szCs w:val="20"/>
        </w:rPr>
        <w:t>附录</w:t>
      </w:r>
      <w:r>
        <w:rPr>
          <w:rFonts w:hint="eastAsia" w:ascii="黑体" w:hAnsi="黑体" w:eastAsia="黑体"/>
          <w:color w:val="000000"/>
          <w:spacing w:val="2"/>
          <w:szCs w:val="20"/>
          <w:lang w:val="en-US" w:eastAsia="zh-CN"/>
        </w:rPr>
        <w:t>E</w:t>
      </w:r>
    </w:p>
    <w:p w14:paraId="47AA0E23">
      <w:pPr>
        <w:jc w:val="center"/>
        <w:rPr>
          <w:rFonts w:ascii="黑体" w:hAnsi="黑体" w:eastAsia="黑体"/>
          <w:color w:val="000000"/>
          <w:spacing w:val="2"/>
          <w:szCs w:val="20"/>
          <w:lang w:val="en-US" w:eastAsia="zh-CN"/>
        </w:rPr>
      </w:pPr>
      <w:r>
        <w:rPr>
          <w:rFonts w:ascii="黑体" w:hAnsi="黑体" w:eastAsia="黑体"/>
          <w:color w:val="000000"/>
          <w:spacing w:val="2"/>
          <w:szCs w:val="20"/>
          <w:lang w:val="en-US" w:eastAsia="zh-CN"/>
        </w:rPr>
        <w:t>（</w:t>
      </w:r>
      <w:r>
        <w:rPr>
          <w:rFonts w:hint="eastAsia" w:ascii="黑体" w:hAnsi="黑体" w:eastAsia="黑体"/>
          <w:color w:val="000000"/>
          <w:spacing w:val="2"/>
          <w:szCs w:val="20"/>
          <w:lang w:val="en-US" w:eastAsia="zh-CN"/>
        </w:rPr>
        <w:t>资料</w:t>
      </w:r>
      <w:r>
        <w:rPr>
          <w:rFonts w:ascii="黑体" w:hAnsi="黑体" w:eastAsia="黑体"/>
          <w:color w:val="000000"/>
          <w:spacing w:val="2"/>
          <w:szCs w:val="20"/>
          <w:lang w:val="en-US" w:eastAsia="zh-CN"/>
        </w:rPr>
        <w:t>性）</w:t>
      </w:r>
    </w:p>
    <w:p w14:paraId="59CB515D">
      <w:pPr>
        <w:jc w:val="center"/>
        <w:rPr>
          <w:rFonts w:ascii="黑体" w:hAnsi="黑体" w:eastAsia="黑体"/>
          <w:color w:val="000000"/>
          <w:spacing w:val="2"/>
          <w:szCs w:val="20"/>
        </w:rPr>
      </w:pPr>
      <w:r>
        <w:rPr>
          <w:rFonts w:ascii="黑体" w:hAnsi="黑体" w:eastAsia="黑体"/>
          <w:color w:val="000000"/>
          <w:spacing w:val="2"/>
          <w:szCs w:val="20"/>
        </w:rPr>
        <w:t>档案</w:t>
      </w:r>
      <w:r>
        <w:rPr>
          <w:rFonts w:hint="eastAsia" w:ascii="黑体" w:hAnsi="黑体" w:eastAsia="黑体"/>
          <w:color w:val="000000"/>
          <w:spacing w:val="2"/>
          <w:szCs w:val="20"/>
          <w:lang w:eastAsia="zh-CN"/>
        </w:rPr>
        <w:t>查阅借阅申请</w:t>
      </w:r>
      <w:r>
        <w:rPr>
          <w:rFonts w:ascii="黑体" w:hAnsi="黑体" w:eastAsia="黑体"/>
          <w:color w:val="000000"/>
          <w:spacing w:val="2"/>
          <w:szCs w:val="20"/>
        </w:rPr>
        <w:t>单</w:t>
      </w:r>
    </w:p>
    <w:p w14:paraId="448B1088">
      <w:pPr>
        <w:jc w:val="both"/>
        <w:rPr>
          <w:rFonts w:ascii="黑体" w:hAnsi="黑体" w:eastAsia="黑体"/>
          <w:color w:val="000000"/>
          <w:spacing w:val="2"/>
          <w:szCs w:val="20"/>
        </w:rPr>
      </w:pPr>
      <w:r>
        <w:rPr>
          <w:rFonts w:ascii="黑体" w:hAnsi="黑体" w:eastAsia="黑体"/>
          <w:color w:val="000000"/>
          <w:spacing w:val="2"/>
          <w:szCs w:val="20"/>
        </w:rPr>
        <w:t>档案</w:t>
      </w:r>
      <w:r>
        <w:rPr>
          <w:rFonts w:hint="eastAsia" w:ascii="黑体" w:hAnsi="黑体" w:eastAsia="黑体"/>
          <w:color w:val="000000"/>
          <w:spacing w:val="2"/>
          <w:szCs w:val="20"/>
          <w:lang w:eastAsia="zh-CN"/>
        </w:rPr>
        <w:t>查阅借阅申请</w:t>
      </w:r>
      <w:r>
        <w:rPr>
          <w:rFonts w:ascii="黑体" w:hAnsi="黑体" w:eastAsia="黑体"/>
          <w:color w:val="000000"/>
          <w:spacing w:val="2"/>
          <w:szCs w:val="20"/>
        </w:rPr>
        <w:t>单</w:t>
      </w:r>
      <w:r>
        <w:rPr>
          <w:rFonts w:hint="eastAsia" w:ascii="黑体" w:hAnsi="黑体" w:eastAsia="黑体"/>
          <w:color w:val="000000"/>
          <w:spacing w:val="2"/>
          <w:szCs w:val="20"/>
          <w:lang w:val="en-US" w:eastAsia="zh-CN"/>
        </w:rPr>
        <w:t>E</w:t>
      </w:r>
      <w:r>
        <w:rPr>
          <w:rFonts w:ascii="黑体" w:hAnsi="黑体" w:eastAsia="黑体"/>
          <w:color w:val="000000"/>
          <w:spacing w:val="2"/>
          <w:szCs w:val="20"/>
        </w:rPr>
        <w:t>.1。</w:t>
      </w:r>
    </w:p>
    <w:p w14:paraId="24FC1B8D">
      <w:pPr>
        <w:jc w:val="center"/>
        <w:rPr>
          <w:rFonts w:ascii="黑体" w:hAnsi="黑体" w:eastAsia="黑体"/>
          <w:color w:val="000000"/>
          <w:spacing w:val="2"/>
          <w:szCs w:val="20"/>
        </w:rPr>
      </w:pPr>
      <w:r>
        <w:rPr>
          <w:rFonts w:ascii="黑体" w:hAnsi="黑体" w:eastAsia="黑体"/>
          <w:color w:val="000000"/>
          <w:spacing w:val="2"/>
          <w:szCs w:val="20"/>
        </w:rPr>
        <w:t xml:space="preserve"> </w:t>
      </w:r>
      <w:r>
        <w:rPr>
          <w:rFonts w:hint="eastAsia" w:ascii="宋体" w:hAnsi="宋体" w:eastAsia="宋体" w:cs="宋体"/>
          <w:color w:val="000000"/>
          <w:spacing w:val="2"/>
          <w:sz w:val="32"/>
          <w:szCs w:val="32"/>
        </w:rPr>
        <w:t>档案</w:t>
      </w:r>
      <w:r>
        <w:rPr>
          <w:rFonts w:hint="eastAsia" w:ascii="宋体" w:hAnsi="宋体" w:eastAsia="宋体" w:cs="宋体"/>
          <w:color w:val="000000"/>
          <w:spacing w:val="2"/>
          <w:sz w:val="32"/>
          <w:szCs w:val="32"/>
          <w:lang w:eastAsia="zh-CN"/>
        </w:rPr>
        <w:t>查阅借阅申请</w:t>
      </w:r>
      <w:r>
        <w:rPr>
          <w:rFonts w:hint="eastAsia" w:ascii="宋体" w:hAnsi="宋体" w:eastAsia="宋体" w:cs="宋体"/>
          <w:color w:val="000000"/>
          <w:spacing w:val="2"/>
          <w:sz w:val="32"/>
          <w:szCs w:val="32"/>
        </w:rPr>
        <w:t>单</w:t>
      </w:r>
    </w:p>
    <w:p w14:paraId="180E443D">
      <w:pPr>
        <w:jc w:val="center"/>
        <w:rPr>
          <w:rFonts w:ascii="Times New Roman" w:hAnsi="Times New Roman" w:eastAsia="黑体"/>
          <w:color w:val="auto"/>
        </w:rPr>
      </w:pPr>
      <w:r>
        <w:rPr>
          <w:rFonts w:ascii="黑体" w:hAnsi="黑体" w:eastAsia="黑体"/>
          <w:color w:val="000000"/>
          <w:spacing w:val="2"/>
          <w:szCs w:val="20"/>
        </w:rPr>
        <w:t xml:space="preserve">                                </w:t>
      </w:r>
      <w:r>
        <w:rPr>
          <w:rFonts w:hint="eastAsia" w:ascii="黑体" w:hAnsi="黑体" w:eastAsia="黑体"/>
          <w:color w:val="000000"/>
          <w:spacing w:val="2"/>
          <w:szCs w:val="20"/>
          <w:lang w:val="en-US" w:eastAsia="zh-CN"/>
        </w:rPr>
        <w:t xml:space="preserve">                  </w:t>
      </w:r>
      <w:r>
        <w:rPr>
          <w:rFonts w:ascii="黑体" w:hAnsi="黑体" w:eastAsia="黑体"/>
          <w:color w:val="000000"/>
          <w:spacing w:val="2"/>
          <w:szCs w:val="20"/>
        </w:rPr>
        <w:t xml:space="preserve"> </w:t>
      </w:r>
      <w:r>
        <w:rPr>
          <w:rFonts w:hint="eastAsia" w:ascii="宋体" w:hAnsi="宋体" w:eastAsia="宋体" w:cs="宋体"/>
          <w:color w:val="000000"/>
          <w:spacing w:val="2"/>
          <w:sz w:val="32"/>
          <w:szCs w:val="32"/>
        </w:rPr>
        <w:t>字第    号</w:t>
      </w:r>
    </w:p>
    <w:tbl>
      <w:tblPr>
        <w:tblStyle w:val="41"/>
        <w:tblW w:w="8325"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0"/>
        <w:gridCol w:w="1170"/>
        <w:gridCol w:w="1320"/>
        <w:gridCol w:w="1370"/>
        <w:gridCol w:w="295"/>
        <w:gridCol w:w="2160"/>
      </w:tblGrid>
      <w:tr w14:paraId="6F499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1C98B936">
            <w:pPr>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申请查阅借阅单位</w:t>
            </w:r>
          </w:p>
        </w:tc>
        <w:tc>
          <w:tcPr>
            <w:tcW w:w="2490" w:type="dxa"/>
            <w:gridSpan w:val="2"/>
            <w:tcBorders>
              <w:top w:val="single" w:color="auto" w:sz="4" w:space="0"/>
              <w:left w:val="single" w:color="auto" w:sz="4" w:space="0"/>
              <w:bottom w:val="single" w:color="auto" w:sz="4" w:space="0"/>
              <w:right w:val="single" w:color="auto" w:sz="4" w:space="0"/>
            </w:tcBorders>
            <w:noWrap w:val="0"/>
            <w:vAlign w:val="center"/>
          </w:tcPr>
          <w:p w14:paraId="1E48D5B8">
            <w:pPr>
              <w:jc w:val="both"/>
              <w:rPr>
                <w:rFonts w:hint="eastAsia" w:ascii="宋体" w:hAnsi="宋体" w:cs="宋体"/>
                <w:color w:val="auto"/>
                <w:kern w:val="0"/>
                <w:sz w:val="18"/>
                <w:szCs w:val="18"/>
                <w:lang w:eastAsia="zh-CN"/>
              </w:rPr>
            </w:pPr>
          </w:p>
        </w:tc>
        <w:tc>
          <w:tcPr>
            <w:tcW w:w="1370" w:type="dxa"/>
            <w:tcBorders>
              <w:top w:val="single" w:color="auto" w:sz="4" w:space="0"/>
              <w:left w:val="single" w:color="auto" w:sz="4" w:space="0"/>
              <w:bottom w:val="single" w:color="auto" w:sz="4" w:space="0"/>
              <w:right w:val="single" w:color="auto" w:sz="4" w:space="0"/>
            </w:tcBorders>
            <w:noWrap w:val="0"/>
            <w:vAlign w:val="center"/>
          </w:tcPr>
          <w:p w14:paraId="0956D3A6">
            <w:pPr>
              <w:jc w:val="center"/>
              <w:rPr>
                <w:rFonts w:hint="eastAsia" w:ascii="宋体" w:hAnsi="宋体" w:eastAsia="宋体" w:cs="宋体"/>
                <w:color w:val="auto"/>
                <w:kern w:val="0"/>
                <w:sz w:val="18"/>
                <w:szCs w:val="18"/>
              </w:rPr>
            </w:pPr>
            <w:r>
              <w:rPr>
                <w:rFonts w:hint="eastAsia" w:ascii="宋体" w:hAnsi="宋体" w:cs="宋体"/>
                <w:color w:val="auto"/>
                <w:kern w:val="0"/>
                <w:sz w:val="18"/>
                <w:szCs w:val="18"/>
                <w:lang w:eastAsia="zh-CN"/>
              </w:rPr>
              <w:t>查阅借阅时间</w:t>
            </w:r>
          </w:p>
        </w:tc>
        <w:tc>
          <w:tcPr>
            <w:tcW w:w="2455" w:type="dxa"/>
            <w:gridSpan w:val="2"/>
            <w:tcBorders>
              <w:top w:val="single" w:color="auto" w:sz="4" w:space="0"/>
              <w:left w:val="single" w:color="auto" w:sz="4" w:space="0"/>
              <w:bottom w:val="single" w:color="auto" w:sz="4" w:space="0"/>
              <w:right w:val="single" w:color="auto" w:sz="4" w:space="0"/>
            </w:tcBorders>
            <w:noWrap w:val="0"/>
            <w:vAlign w:val="center"/>
          </w:tcPr>
          <w:p w14:paraId="413E99A3">
            <w:pPr>
              <w:jc w:val="both"/>
              <w:rPr>
                <w:rFonts w:hint="eastAsia" w:ascii="宋体" w:hAnsi="宋体" w:cs="宋体"/>
                <w:color w:val="auto"/>
                <w:kern w:val="0"/>
                <w:sz w:val="18"/>
                <w:szCs w:val="18"/>
                <w:lang w:eastAsia="zh-CN"/>
              </w:rPr>
            </w:pPr>
          </w:p>
        </w:tc>
      </w:tr>
      <w:tr w14:paraId="3C670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vMerge w:val="restart"/>
            <w:tcBorders>
              <w:top w:val="single" w:color="auto" w:sz="4" w:space="0"/>
              <w:left w:val="single" w:color="auto" w:sz="4" w:space="0"/>
              <w:right w:val="single" w:color="auto" w:sz="4" w:space="0"/>
            </w:tcBorders>
            <w:noWrap w:val="0"/>
            <w:vAlign w:val="center"/>
          </w:tcPr>
          <w:p w14:paraId="7BF7A06F">
            <w:pPr>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查阅借阅人</w:t>
            </w:r>
          </w:p>
        </w:tc>
        <w:tc>
          <w:tcPr>
            <w:tcW w:w="1170" w:type="dxa"/>
            <w:tcBorders>
              <w:top w:val="single" w:color="auto" w:sz="4" w:space="0"/>
              <w:left w:val="single" w:color="auto" w:sz="4" w:space="0"/>
              <w:bottom w:val="single" w:color="auto" w:sz="4" w:space="0"/>
              <w:right w:val="single" w:color="auto" w:sz="4" w:space="0"/>
            </w:tcBorders>
            <w:noWrap w:val="0"/>
            <w:vAlign w:val="center"/>
          </w:tcPr>
          <w:p w14:paraId="15576641">
            <w:pPr>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姓名</w:t>
            </w:r>
          </w:p>
        </w:tc>
        <w:tc>
          <w:tcPr>
            <w:tcW w:w="2985" w:type="dxa"/>
            <w:gridSpan w:val="3"/>
            <w:tcBorders>
              <w:top w:val="single" w:color="auto" w:sz="4" w:space="0"/>
              <w:left w:val="single" w:color="auto" w:sz="4" w:space="0"/>
              <w:bottom w:val="single" w:color="auto" w:sz="4" w:space="0"/>
              <w:right w:val="single" w:color="auto" w:sz="4" w:space="0"/>
            </w:tcBorders>
            <w:noWrap w:val="0"/>
            <w:vAlign w:val="center"/>
          </w:tcPr>
          <w:p w14:paraId="6B002807">
            <w:pPr>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单位及职务</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3648D11C">
            <w:pPr>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身份证号码</w:t>
            </w:r>
          </w:p>
        </w:tc>
      </w:tr>
      <w:tr w14:paraId="5CD1D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010" w:type="dxa"/>
            <w:vMerge w:val="continue"/>
            <w:tcBorders>
              <w:left w:val="single" w:color="auto" w:sz="4" w:space="0"/>
              <w:right w:val="single" w:color="auto" w:sz="4" w:space="0"/>
            </w:tcBorders>
            <w:noWrap w:val="0"/>
            <w:vAlign w:val="center"/>
          </w:tcPr>
          <w:p w14:paraId="06D0B005">
            <w:pPr>
              <w:ind w:firstLine="180" w:firstLineChars="100"/>
              <w:jc w:val="center"/>
              <w:rPr>
                <w:rFonts w:hint="eastAsia" w:ascii="宋体" w:hAnsi="宋体" w:cs="宋体"/>
                <w:color w:val="auto"/>
                <w:kern w:val="0"/>
                <w:sz w:val="18"/>
                <w:szCs w:val="18"/>
                <w:lang w:eastAsia="zh-CN"/>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4DE9C8BB">
            <w:pPr>
              <w:ind w:firstLine="301"/>
              <w:jc w:val="center"/>
              <w:rPr>
                <w:rFonts w:hint="eastAsia" w:ascii="宋体" w:hAnsi="宋体" w:cs="宋体"/>
                <w:color w:val="auto"/>
                <w:kern w:val="0"/>
                <w:sz w:val="18"/>
                <w:szCs w:val="18"/>
                <w:lang w:eastAsia="zh-CN"/>
              </w:rPr>
            </w:pPr>
          </w:p>
        </w:tc>
        <w:tc>
          <w:tcPr>
            <w:tcW w:w="2985" w:type="dxa"/>
            <w:gridSpan w:val="3"/>
            <w:tcBorders>
              <w:top w:val="single" w:color="auto" w:sz="4" w:space="0"/>
              <w:left w:val="single" w:color="auto" w:sz="4" w:space="0"/>
              <w:bottom w:val="single" w:color="auto" w:sz="4" w:space="0"/>
              <w:right w:val="single" w:color="auto" w:sz="4" w:space="0"/>
            </w:tcBorders>
            <w:noWrap w:val="0"/>
            <w:vAlign w:val="center"/>
          </w:tcPr>
          <w:p w14:paraId="0D63CD4D">
            <w:pPr>
              <w:ind w:firstLine="301"/>
              <w:jc w:val="center"/>
              <w:rPr>
                <w:rFonts w:hint="eastAsia" w:ascii="宋体" w:hAnsi="宋体" w:cs="宋体"/>
                <w:color w:val="auto"/>
                <w:kern w:val="0"/>
                <w:sz w:val="18"/>
                <w:szCs w:val="18"/>
                <w:lang w:eastAsia="zh-CN"/>
              </w:rPr>
            </w:pPr>
          </w:p>
        </w:tc>
        <w:tc>
          <w:tcPr>
            <w:tcW w:w="2160" w:type="dxa"/>
            <w:tcBorders>
              <w:top w:val="single" w:color="auto" w:sz="4" w:space="0"/>
              <w:left w:val="single" w:color="auto" w:sz="4" w:space="0"/>
              <w:bottom w:val="single" w:color="auto" w:sz="4" w:space="0"/>
              <w:right w:val="single" w:color="auto" w:sz="4" w:space="0"/>
            </w:tcBorders>
            <w:noWrap w:val="0"/>
            <w:vAlign w:val="center"/>
          </w:tcPr>
          <w:p w14:paraId="75865A5D">
            <w:pPr>
              <w:ind w:firstLine="301"/>
              <w:jc w:val="center"/>
              <w:rPr>
                <w:rFonts w:hint="eastAsia" w:ascii="宋体" w:hAnsi="宋体" w:cs="宋体"/>
                <w:color w:val="auto"/>
                <w:kern w:val="0"/>
                <w:sz w:val="18"/>
                <w:szCs w:val="18"/>
                <w:lang w:eastAsia="zh-CN"/>
              </w:rPr>
            </w:pPr>
          </w:p>
        </w:tc>
      </w:tr>
      <w:tr w14:paraId="6A088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010" w:type="dxa"/>
            <w:vMerge w:val="continue"/>
            <w:tcBorders>
              <w:left w:val="single" w:color="auto" w:sz="4" w:space="0"/>
              <w:bottom w:val="single" w:color="auto" w:sz="4" w:space="0"/>
              <w:right w:val="single" w:color="auto" w:sz="4" w:space="0"/>
            </w:tcBorders>
            <w:noWrap w:val="0"/>
            <w:vAlign w:val="center"/>
          </w:tcPr>
          <w:p w14:paraId="0B1B9CDA">
            <w:pPr>
              <w:ind w:firstLine="180" w:firstLineChars="100"/>
              <w:jc w:val="center"/>
              <w:rPr>
                <w:rFonts w:hint="eastAsia" w:ascii="宋体" w:hAnsi="宋体" w:cs="宋体"/>
                <w:color w:val="auto"/>
                <w:kern w:val="0"/>
                <w:sz w:val="18"/>
                <w:szCs w:val="18"/>
                <w:lang w:eastAsia="zh-CN"/>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2CCEBBBD">
            <w:pPr>
              <w:ind w:firstLine="301"/>
              <w:jc w:val="center"/>
              <w:rPr>
                <w:rFonts w:hint="eastAsia" w:ascii="宋体" w:hAnsi="宋体" w:cs="宋体"/>
                <w:color w:val="auto"/>
                <w:kern w:val="0"/>
                <w:sz w:val="18"/>
                <w:szCs w:val="18"/>
                <w:lang w:eastAsia="zh-CN"/>
              </w:rPr>
            </w:pPr>
          </w:p>
        </w:tc>
        <w:tc>
          <w:tcPr>
            <w:tcW w:w="2985" w:type="dxa"/>
            <w:gridSpan w:val="3"/>
            <w:tcBorders>
              <w:top w:val="single" w:color="auto" w:sz="4" w:space="0"/>
              <w:left w:val="single" w:color="auto" w:sz="4" w:space="0"/>
              <w:bottom w:val="single" w:color="auto" w:sz="4" w:space="0"/>
              <w:right w:val="single" w:color="auto" w:sz="4" w:space="0"/>
            </w:tcBorders>
            <w:noWrap w:val="0"/>
            <w:vAlign w:val="center"/>
          </w:tcPr>
          <w:p w14:paraId="1CA2E76C">
            <w:pPr>
              <w:ind w:firstLine="301"/>
              <w:jc w:val="center"/>
              <w:rPr>
                <w:rFonts w:hint="eastAsia" w:ascii="宋体" w:hAnsi="宋体" w:cs="宋体"/>
                <w:color w:val="auto"/>
                <w:kern w:val="0"/>
                <w:sz w:val="18"/>
                <w:szCs w:val="18"/>
                <w:lang w:eastAsia="zh-CN"/>
              </w:rPr>
            </w:pPr>
          </w:p>
        </w:tc>
        <w:tc>
          <w:tcPr>
            <w:tcW w:w="2160" w:type="dxa"/>
            <w:tcBorders>
              <w:top w:val="single" w:color="auto" w:sz="4" w:space="0"/>
              <w:left w:val="single" w:color="auto" w:sz="4" w:space="0"/>
              <w:bottom w:val="single" w:color="auto" w:sz="4" w:space="0"/>
              <w:right w:val="single" w:color="auto" w:sz="4" w:space="0"/>
            </w:tcBorders>
            <w:noWrap w:val="0"/>
            <w:vAlign w:val="center"/>
          </w:tcPr>
          <w:p w14:paraId="2D3C33DE">
            <w:pPr>
              <w:ind w:firstLine="301"/>
              <w:jc w:val="center"/>
              <w:rPr>
                <w:rFonts w:hint="eastAsia" w:ascii="宋体" w:hAnsi="宋体" w:cs="宋体"/>
                <w:color w:val="auto"/>
                <w:kern w:val="0"/>
                <w:sz w:val="18"/>
                <w:szCs w:val="18"/>
                <w:lang w:eastAsia="zh-CN"/>
              </w:rPr>
            </w:pPr>
          </w:p>
        </w:tc>
      </w:tr>
      <w:tr w14:paraId="1664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35BF8B6E">
            <w:pPr>
              <w:ind w:firstLine="180" w:firstLineChars="100"/>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查阅借阅类型</w:t>
            </w:r>
          </w:p>
        </w:tc>
        <w:tc>
          <w:tcPr>
            <w:tcW w:w="6315" w:type="dxa"/>
            <w:gridSpan w:val="5"/>
            <w:tcBorders>
              <w:top w:val="single" w:color="auto" w:sz="4" w:space="0"/>
              <w:left w:val="single" w:color="auto" w:sz="4" w:space="0"/>
              <w:bottom w:val="single" w:color="auto" w:sz="4" w:space="0"/>
              <w:right w:val="single" w:color="auto" w:sz="4" w:space="0"/>
            </w:tcBorders>
            <w:noWrap w:val="0"/>
            <w:vAlign w:val="center"/>
          </w:tcPr>
          <w:p w14:paraId="6CB85CE2">
            <w:pPr>
              <w:ind w:firstLine="301"/>
              <w:jc w:val="both"/>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查阅</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 xml:space="preserve">         借阅   </w:t>
            </w:r>
            <w:r>
              <w:rPr>
                <w:rFonts w:hint="eastAsia" w:ascii="宋体" w:hAnsi="宋体" w:cs="宋体"/>
                <w:color w:val="auto"/>
                <w:kern w:val="0"/>
                <w:sz w:val="18"/>
                <w:szCs w:val="18"/>
                <w:lang w:eastAsia="zh-CN"/>
              </w:rPr>
              <w:t>□</w:t>
            </w:r>
          </w:p>
        </w:tc>
      </w:tr>
      <w:tr w14:paraId="0E47D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5B51D9CA">
            <w:pPr>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查阅借阅档案号</w:t>
            </w:r>
          </w:p>
        </w:tc>
        <w:tc>
          <w:tcPr>
            <w:tcW w:w="6315" w:type="dxa"/>
            <w:gridSpan w:val="5"/>
            <w:tcBorders>
              <w:top w:val="single" w:color="auto" w:sz="4" w:space="0"/>
              <w:left w:val="single" w:color="auto" w:sz="4" w:space="0"/>
              <w:bottom w:val="single" w:color="auto" w:sz="4" w:space="0"/>
              <w:right w:val="single" w:color="auto" w:sz="4" w:space="0"/>
            </w:tcBorders>
            <w:noWrap w:val="0"/>
            <w:vAlign w:val="center"/>
          </w:tcPr>
          <w:p w14:paraId="07D856E9">
            <w:pPr>
              <w:ind w:firstLine="301"/>
              <w:jc w:val="center"/>
              <w:rPr>
                <w:rFonts w:hint="eastAsia" w:ascii="宋体" w:hAnsi="宋体" w:eastAsia="宋体" w:cs="宋体"/>
                <w:color w:val="auto"/>
                <w:kern w:val="0"/>
                <w:sz w:val="18"/>
                <w:szCs w:val="18"/>
              </w:rPr>
            </w:pPr>
          </w:p>
        </w:tc>
      </w:tr>
      <w:tr w14:paraId="57435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40B7544F">
            <w:pPr>
              <w:jc w:val="center"/>
              <w:rPr>
                <w:rFonts w:hint="eastAsia" w:ascii="宋体" w:hAnsi="宋体" w:eastAsia="宋体" w:cs="宋体"/>
                <w:color w:val="auto"/>
                <w:kern w:val="0"/>
                <w:sz w:val="18"/>
                <w:szCs w:val="18"/>
              </w:rPr>
            </w:pPr>
            <w:r>
              <w:rPr>
                <w:rFonts w:hint="eastAsia" w:ascii="宋体" w:hAnsi="宋体" w:cs="宋体"/>
                <w:color w:val="auto"/>
                <w:kern w:val="0"/>
                <w:sz w:val="18"/>
                <w:szCs w:val="18"/>
                <w:lang w:eastAsia="zh-CN"/>
              </w:rPr>
              <w:t>查阅借阅内容或名称</w:t>
            </w:r>
          </w:p>
        </w:tc>
        <w:tc>
          <w:tcPr>
            <w:tcW w:w="6315" w:type="dxa"/>
            <w:gridSpan w:val="5"/>
            <w:tcBorders>
              <w:top w:val="single" w:color="auto" w:sz="4" w:space="0"/>
              <w:left w:val="single" w:color="auto" w:sz="4" w:space="0"/>
              <w:bottom w:val="single" w:color="auto" w:sz="4" w:space="0"/>
              <w:right w:val="single" w:color="auto" w:sz="4" w:space="0"/>
            </w:tcBorders>
            <w:noWrap w:val="0"/>
            <w:vAlign w:val="center"/>
          </w:tcPr>
          <w:p w14:paraId="2AB961D2">
            <w:pPr>
              <w:ind w:firstLine="301"/>
              <w:jc w:val="center"/>
              <w:rPr>
                <w:rFonts w:hint="eastAsia" w:ascii="宋体" w:hAnsi="宋体" w:eastAsia="宋体" w:cs="宋体"/>
                <w:color w:val="auto"/>
                <w:kern w:val="0"/>
                <w:sz w:val="18"/>
                <w:szCs w:val="18"/>
              </w:rPr>
            </w:pPr>
          </w:p>
        </w:tc>
      </w:tr>
      <w:tr w14:paraId="446F5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6AC0885D">
            <w:pPr>
              <w:ind w:firstLine="617" w:firstLineChars="343"/>
              <w:jc w:val="both"/>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利用目的</w:t>
            </w:r>
          </w:p>
        </w:tc>
        <w:tc>
          <w:tcPr>
            <w:tcW w:w="6315" w:type="dxa"/>
            <w:gridSpan w:val="5"/>
            <w:tcBorders>
              <w:top w:val="single" w:color="auto" w:sz="4" w:space="0"/>
              <w:left w:val="single" w:color="auto" w:sz="4" w:space="0"/>
              <w:bottom w:val="single" w:color="auto" w:sz="4" w:space="0"/>
              <w:right w:val="single" w:color="auto" w:sz="4" w:space="0"/>
            </w:tcBorders>
            <w:noWrap w:val="0"/>
            <w:vAlign w:val="center"/>
          </w:tcPr>
          <w:p w14:paraId="401A288F">
            <w:pPr>
              <w:ind w:firstLine="301"/>
              <w:jc w:val="center"/>
              <w:rPr>
                <w:rFonts w:hint="eastAsia" w:ascii="宋体" w:hAnsi="宋体" w:eastAsia="宋体" w:cs="宋体"/>
                <w:color w:val="auto"/>
                <w:kern w:val="0"/>
                <w:sz w:val="18"/>
                <w:szCs w:val="18"/>
              </w:rPr>
            </w:pPr>
          </w:p>
        </w:tc>
      </w:tr>
      <w:tr w14:paraId="7D353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vMerge w:val="restart"/>
            <w:tcBorders>
              <w:top w:val="single" w:color="auto" w:sz="4" w:space="0"/>
              <w:left w:val="single" w:color="auto" w:sz="4" w:space="0"/>
              <w:right w:val="single" w:color="auto" w:sz="4" w:space="0"/>
            </w:tcBorders>
            <w:noWrap w:val="0"/>
            <w:vAlign w:val="center"/>
          </w:tcPr>
          <w:p w14:paraId="7F6A0F53">
            <w:pPr>
              <w:ind w:firstLine="301"/>
              <w:jc w:val="center"/>
              <w:rPr>
                <w:rFonts w:hint="eastAsia" w:ascii="宋体" w:hAnsi="宋体" w:eastAsia="宋体" w:cs="宋体"/>
                <w:color w:val="auto"/>
                <w:kern w:val="0"/>
                <w:sz w:val="18"/>
                <w:szCs w:val="18"/>
              </w:rPr>
            </w:pPr>
            <w:r>
              <w:rPr>
                <w:rFonts w:hint="eastAsia" w:ascii="宋体" w:hAnsi="宋体" w:cs="宋体"/>
                <w:color w:val="auto"/>
                <w:kern w:val="0"/>
                <w:sz w:val="18"/>
                <w:szCs w:val="18"/>
                <w:lang w:eastAsia="zh-CN"/>
              </w:rPr>
              <w:t>查阅借阅单位意见</w:t>
            </w:r>
          </w:p>
        </w:tc>
        <w:tc>
          <w:tcPr>
            <w:tcW w:w="6315" w:type="dxa"/>
            <w:gridSpan w:val="5"/>
            <w:tcBorders>
              <w:top w:val="single" w:color="auto" w:sz="4" w:space="0"/>
              <w:left w:val="single" w:color="auto" w:sz="4" w:space="0"/>
              <w:bottom w:val="nil"/>
              <w:right w:val="single" w:color="auto" w:sz="4" w:space="0"/>
            </w:tcBorders>
            <w:noWrap w:val="0"/>
            <w:vAlign w:val="center"/>
          </w:tcPr>
          <w:p w14:paraId="134C92EC">
            <w:pPr>
              <w:ind w:firstLine="180" w:firstLineChars="100"/>
              <w:jc w:val="both"/>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 xml:space="preserve">介绍信：   有   </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 xml:space="preserve">         否   </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 xml:space="preserve"> </w:t>
            </w:r>
          </w:p>
        </w:tc>
      </w:tr>
      <w:tr w14:paraId="47CAC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010" w:type="dxa"/>
            <w:vMerge w:val="continue"/>
            <w:tcBorders>
              <w:left w:val="single" w:color="auto" w:sz="4" w:space="0"/>
              <w:bottom w:val="single" w:color="auto" w:sz="4" w:space="0"/>
              <w:right w:val="single" w:color="auto" w:sz="4" w:space="0"/>
            </w:tcBorders>
            <w:noWrap w:val="0"/>
            <w:vAlign w:val="center"/>
          </w:tcPr>
          <w:p w14:paraId="57EDF01C">
            <w:pPr>
              <w:ind w:firstLine="301"/>
              <w:jc w:val="center"/>
              <w:rPr>
                <w:rFonts w:hint="eastAsia" w:ascii="宋体" w:hAnsi="宋体" w:eastAsia="宋体" w:cs="宋体"/>
                <w:color w:val="auto"/>
                <w:kern w:val="0"/>
                <w:sz w:val="18"/>
                <w:szCs w:val="18"/>
              </w:rPr>
            </w:pPr>
          </w:p>
        </w:tc>
        <w:tc>
          <w:tcPr>
            <w:tcW w:w="6315" w:type="dxa"/>
            <w:gridSpan w:val="5"/>
            <w:tcBorders>
              <w:top w:val="nil"/>
              <w:left w:val="single" w:color="auto" w:sz="4" w:space="0"/>
              <w:bottom w:val="single" w:color="auto" w:sz="4" w:space="0"/>
              <w:right w:val="single" w:color="auto" w:sz="4" w:space="0"/>
            </w:tcBorders>
            <w:noWrap w:val="0"/>
            <w:vAlign w:val="center"/>
          </w:tcPr>
          <w:p w14:paraId="14A8069A">
            <w:pPr>
              <w:ind w:firstLine="301"/>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 xml:space="preserve">               </w:t>
            </w:r>
          </w:p>
          <w:p w14:paraId="3253FA1B">
            <w:pPr>
              <w:ind w:firstLine="180" w:firstLineChars="100"/>
              <w:jc w:val="both"/>
              <w:rPr>
                <w:rFonts w:hint="default" w:ascii="宋体" w:hAnsi="宋体" w:cs="宋体"/>
                <w:color w:val="auto"/>
                <w:kern w:val="0"/>
                <w:sz w:val="18"/>
                <w:szCs w:val="18"/>
                <w:lang w:val="en-US" w:eastAsia="zh-CN"/>
              </w:rPr>
            </w:pPr>
            <w:r>
              <w:rPr>
                <w:rFonts w:hint="eastAsia" w:ascii="宋体" w:hAnsi="宋体" w:cs="宋体"/>
                <w:color w:val="auto"/>
                <w:kern w:val="0"/>
                <w:sz w:val="18"/>
                <w:szCs w:val="18"/>
                <w:lang w:eastAsia="zh-CN"/>
              </w:rPr>
              <w:t>查借阅人签字</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 xml:space="preserve">                               年    月    日</w:t>
            </w:r>
          </w:p>
        </w:tc>
      </w:tr>
      <w:tr w14:paraId="4799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vMerge w:val="restart"/>
            <w:tcBorders>
              <w:top w:val="single" w:color="auto" w:sz="4" w:space="0"/>
              <w:left w:val="single" w:color="auto" w:sz="4" w:space="0"/>
              <w:right w:val="single" w:color="auto" w:sz="4" w:space="0"/>
            </w:tcBorders>
            <w:noWrap w:val="0"/>
            <w:vAlign w:val="center"/>
          </w:tcPr>
          <w:p w14:paraId="0E32BECC">
            <w:pPr>
              <w:ind w:firstLine="301"/>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档案管理部门意见</w:t>
            </w:r>
          </w:p>
        </w:tc>
        <w:tc>
          <w:tcPr>
            <w:tcW w:w="6315" w:type="dxa"/>
            <w:gridSpan w:val="5"/>
            <w:tcBorders>
              <w:top w:val="single" w:color="auto" w:sz="4" w:space="0"/>
              <w:left w:val="single" w:color="auto" w:sz="4" w:space="0"/>
              <w:bottom w:val="nil"/>
              <w:right w:val="single" w:color="auto" w:sz="4" w:space="0"/>
            </w:tcBorders>
            <w:noWrap w:val="0"/>
            <w:vAlign w:val="center"/>
          </w:tcPr>
          <w:p w14:paraId="33ECE572">
            <w:pPr>
              <w:ind w:firstLine="301"/>
              <w:jc w:val="center"/>
              <w:rPr>
                <w:rFonts w:hint="eastAsia" w:ascii="宋体" w:hAnsi="宋体" w:eastAsia="宋体" w:cs="宋体"/>
                <w:color w:val="auto"/>
                <w:kern w:val="0"/>
                <w:sz w:val="18"/>
                <w:szCs w:val="18"/>
              </w:rPr>
            </w:pPr>
          </w:p>
        </w:tc>
      </w:tr>
      <w:tr w14:paraId="21DCE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vMerge w:val="continue"/>
            <w:tcBorders>
              <w:left w:val="single" w:color="auto" w:sz="4" w:space="0"/>
              <w:bottom w:val="single" w:color="auto" w:sz="4" w:space="0"/>
              <w:right w:val="single" w:color="auto" w:sz="4" w:space="0"/>
            </w:tcBorders>
            <w:noWrap w:val="0"/>
            <w:vAlign w:val="center"/>
          </w:tcPr>
          <w:p w14:paraId="2F5011BC">
            <w:pPr>
              <w:ind w:firstLine="301"/>
              <w:jc w:val="center"/>
              <w:rPr>
                <w:rFonts w:hint="eastAsia" w:ascii="宋体" w:hAnsi="宋体" w:eastAsia="宋体" w:cs="宋体"/>
                <w:color w:val="auto"/>
                <w:kern w:val="0"/>
                <w:sz w:val="18"/>
                <w:szCs w:val="18"/>
              </w:rPr>
            </w:pPr>
          </w:p>
        </w:tc>
        <w:tc>
          <w:tcPr>
            <w:tcW w:w="6315" w:type="dxa"/>
            <w:gridSpan w:val="5"/>
            <w:tcBorders>
              <w:top w:val="nil"/>
              <w:left w:val="single" w:color="auto" w:sz="4" w:space="0"/>
              <w:bottom w:val="single" w:color="auto" w:sz="4" w:space="0"/>
              <w:right w:val="single" w:color="auto" w:sz="4" w:space="0"/>
            </w:tcBorders>
            <w:noWrap w:val="0"/>
            <w:vAlign w:val="center"/>
          </w:tcPr>
          <w:p w14:paraId="40471EE3">
            <w:pPr>
              <w:ind w:firstLine="301"/>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lang w:eastAsia="zh-CN"/>
              </w:rPr>
              <w:t>签字：</w:t>
            </w:r>
          </w:p>
          <w:p w14:paraId="149D94F2">
            <w:pPr>
              <w:ind w:firstLine="301"/>
              <w:jc w:val="center"/>
              <w:rPr>
                <w:rFonts w:hint="eastAsia" w:ascii="宋体" w:hAnsi="宋体" w:eastAsia="宋体" w:cs="宋体"/>
                <w:color w:val="auto"/>
                <w:kern w:val="0"/>
                <w:sz w:val="18"/>
                <w:szCs w:val="18"/>
              </w:rPr>
            </w:pPr>
            <w:r>
              <w:rPr>
                <w:rFonts w:hint="eastAsia" w:ascii="宋体" w:hAnsi="宋体" w:cs="宋体"/>
                <w:color w:val="auto"/>
                <w:kern w:val="0"/>
                <w:sz w:val="18"/>
                <w:szCs w:val="18"/>
                <w:lang w:val="en-US" w:eastAsia="zh-CN"/>
              </w:rPr>
              <w:t xml:space="preserve">                                      年    月    日</w:t>
            </w:r>
          </w:p>
        </w:tc>
      </w:tr>
      <w:tr w14:paraId="0E3DA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244D0CAE">
            <w:pPr>
              <w:ind w:firstLine="301"/>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调卷人</w:t>
            </w:r>
          </w:p>
        </w:tc>
        <w:tc>
          <w:tcPr>
            <w:tcW w:w="6315" w:type="dxa"/>
            <w:gridSpan w:val="5"/>
            <w:tcBorders>
              <w:top w:val="single" w:color="auto" w:sz="4" w:space="0"/>
              <w:left w:val="single" w:color="auto" w:sz="4" w:space="0"/>
              <w:bottom w:val="single" w:color="auto" w:sz="4" w:space="0"/>
              <w:right w:val="single" w:color="auto" w:sz="4" w:space="0"/>
            </w:tcBorders>
            <w:noWrap w:val="0"/>
            <w:vAlign w:val="center"/>
          </w:tcPr>
          <w:p w14:paraId="21FB4E55">
            <w:pPr>
              <w:ind w:firstLine="180" w:firstLineChars="100"/>
              <w:jc w:val="both"/>
              <w:rPr>
                <w:rFonts w:hint="eastAsia" w:ascii="宋体" w:hAnsi="宋体" w:cs="宋体"/>
                <w:color w:val="auto"/>
                <w:kern w:val="0"/>
                <w:sz w:val="18"/>
                <w:szCs w:val="18"/>
                <w:lang w:val="en-US" w:eastAsia="zh-CN"/>
              </w:rPr>
            </w:pPr>
          </w:p>
          <w:p w14:paraId="000BD34E">
            <w:pPr>
              <w:ind w:firstLine="180" w:firstLineChars="100"/>
              <w:jc w:val="both"/>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xml:space="preserve">签字：                                       </w:t>
            </w:r>
          </w:p>
          <w:p w14:paraId="4E969EAB">
            <w:pPr>
              <w:ind w:firstLine="4320" w:firstLineChars="2400"/>
              <w:jc w:val="both"/>
              <w:rPr>
                <w:rFonts w:hint="eastAsia" w:ascii="宋体" w:hAnsi="宋体" w:cs="宋体"/>
                <w:color w:val="auto"/>
                <w:kern w:val="0"/>
                <w:sz w:val="18"/>
                <w:szCs w:val="18"/>
                <w:lang w:val="en-US" w:eastAsia="zh-CN"/>
              </w:rPr>
            </w:pPr>
            <w:r>
              <w:rPr>
                <w:rFonts w:hint="eastAsia" w:ascii="宋体" w:hAnsi="宋体" w:eastAsia="宋体" w:cs="宋体"/>
                <w:color w:val="auto"/>
                <w:kern w:val="0"/>
                <w:sz w:val="18"/>
                <w:szCs w:val="18"/>
                <w:lang w:val="en-US" w:eastAsia="zh-CN"/>
              </w:rPr>
              <w:t>年    月    日</w:t>
            </w:r>
          </w:p>
        </w:tc>
      </w:tr>
      <w:tr w14:paraId="1F6DD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3DD87C56">
            <w:pPr>
              <w:ind w:firstLine="301"/>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利用效果</w:t>
            </w:r>
          </w:p>
        </w:tc>
        <w:tc>
          <w:tcPr>
            <w:tcW w:w="6315" w:type="dxa"/>
            <w:gridSpan w:val="5"/>
            <w:tcBorders>
              <w:top w:val="single" w:color="auto" w:sz="4" w:space="0"/>
              <w:left w:val="single" w:color="auto" w:sz="4" w:space="0"/>
              <w:bottom w:val="single" w:color="auto" w:sz="4" w:space="0"/>
              <w:right w:val="single" w:color="auto" w:sz="4" w:space="0"/>
            </w:tcBorders>
            <w:noWrap w:val="0"/>
            <w:vAlign w:val="center"/>
          </w:tcPr>
          <w:p w14:paraId="366071D1">
            <w:pPr>
              <w:ind w:firstLine="301"/>
              <w:jc w:val="center"/>
              <w:rPr>
                <w:rFonts w:hint="eastAsia" w:ascii="宋体" w:hAnsi="宋体" w:cs="宋体"/>
                <w:color w:val="auto"/>
                <w:kern w:val="0"/>
                <w:sz w:val="18"/>
                <w:szCs w:val="18"/>
                <w:lang w:val="en-US" w:eastAsia="zh-CN"/>
              </w:rPr>
            </w:pPr>
          </w:p>
        </w:tc>
      </w:tr>
      <w:tr w14:paraId="2A48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23FB46C7">
            <w:pPr>
              <w:ind w:firstLine="301"/>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归还情况</w:t>
            </w:r>
          </w:p>
        </w:tc>
        <w:tc>
          <w:tcPr>
            <w:tcW w:w="6315" w:type="dxa"/>
            <w:gridSpan w:val="5"/>
            <w:tcBorders>
              <w:top w:val="single" w:color="auto" w:sz="4" w:space="0"/>
              <w:left w:val="single" w:color="auto" w:sz="4" w:space="0"/>
              <w:bottom w:val="single" w:color="auto" w:sz="4" w:space="0"/>
              <w:right w:val="single" w:color="auto" w:sz="4" w:space="0"/>
            </w:tcBorders>
            <w:noWrap w:val="0"/>
            <w:vAlign w:val="center"/>
          </w:tcPr>
          <w:p w14:paraId="14640C60">
            <w:pPr>
              <w:jc w:val="both"/>
              <w:rPr>
                <w:rFonts w:hint="eastAsia" w:ascii="宋体" w:hAnsi="宋体" w:cs="宋体"/>
                <w:color w:val="auto"/>
                <w:kern w:val="0"/>
                <w:sz w:val="18"/>
                <w:szCs w:val="18"/>
                <w:lang w:val="en-US" w:eastAsia="zh-CN"/>
              </w:rPr>
            </w:pPr>
          </w:p>
          <w:p w14:paraId="5CFB22EC">
            <w:pPr>
              <w:ind w:firstLine="360" w:firstLineChars="200"/>
              <w:jc w:val="both"/>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 xml:space="preserve">归还   </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 xml:space="preserve">         未归还   </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 xml:space="preserve">                     </w:t>
            </w:r>
          </w:p>
          <w:p w14:paraId="497A31B4">
            <w:pPr>
              <w:ind w:firstLine="301"/>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val="en-US" w:eastAsia="zh-CN"/>
              </w:rPr>
              <w:t xml:space="preserve">              </w:t>
            </w:r>
          </w:p>
          <w:p w14:paraId="5D5BBC82">
            <w:pPr>
              <w:jc w:val="both"/>
              <w:rPr>
                <w:rFonts w:hint="eastAsia" w:ascii="宋体" w:hAnsi="宋体" w:eastAsia="宋体" w:cs="宋体"/>
                <w:color w:val="auto"/>
                <w:kern w:val="0"/>
                <w:sz w:val="18"/>
                <w:szCs w:val="18"/>
              </w:rPr>
            </w:pPr>
            <w:r>
              <w:rPr>
                <w:rFonts w:hint="eastAsia" w:ascii="宋体" w:hAnsi="宋体" w:cs="宋体"/>
                <w:color w:val="auto"/>
                <w:kern w:val="0"/>
                <w:sz w:val="18"/>
                <w:szCs w:val="18"/>
                <w:lang w:val="en-US" w:eastAsia="zh-CN"/>
              </w:rPr>
              <w:t xml:space="preserve">   签字：                                       年    月    日</w:t>
            </w:r>
          </w:p>
        </w:tc>
      </w:tr>
      <w:tr w14:paraId="71CF0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2010" w:type="dxa"/>
            <w:tcBorders>
              <w:top w:val="single" w:color="auto" w:sz="4" w:space="0"/>
              <w:left w:val="single" w:color="auto" w:sz="4" w:space="0"/>
              <w:bottom w:val="single" w:color="auto" w:sz="4" w:space="0"/>
              <w:right w:val="single" w:color="auto" w:sz="4" w:space="0"/>
            </w:tcBorders>
            <w:noWrap w:val="0"/>
            <w:vAlign w:val="center"/>
          </w:tcPr>
          <w:p w14:paraId="17CAE43C">
            <w:pPr>
              <w:ind w:firstLine="301"/>
              <w:jc w:val="center"/>
              <w:rPr>
                <w:rFonts w:hint="eastAsia" w:ascii="宋体" w:hAnsi="宋体" w:cs="宋体"/>
                <w:color w:val="auto"/>
                <w:kern w:val="0"/>
                <w:sz w:val="18"/>
                <w:szCs w:val="18"/>
                <w:lang w:eastAsia="zh-CN"/>
              </w:rPr>
            </w:pPr>
            <w:r>
              <w:rPr>
                <w:rFonts w:hint="eastAsia" w:ascii="宋体" w:hAnsi="宋体" w:cs="宋体"/>
                <w:color w:val="auto"/>
                <w:kern w:val="0"/>
                <w:sz w:val="18"/>
                <w:szCs w:val="18"/>
                <w:lang w:eastAsia="zh-CN"/>
              </w:rPr>
              <w:t>备注</w:t>
            </w:r>
          </w:p>
        </w:tc>
        <w:tc>
          <w:tcPr>
            <w:tcW w:w="6315" w:type="dxa"/>
            <w:gridSpan w:val="5"/>
            <w:tcBorders>
              <w:top w:val="single" w:color="auto" w:sz="4" w:space="0"/>
              <w:left w:val="single" w:color="auto" w:sz="4" w:space="0"/>
              <w:bottom w:val="single" w:color="auto" w:sz="4" w:space="0"/>
              <w:right w:val="single" w:color="auto" w:sz="4" w:space="0"/>
            </w:tcBorders>
            <w:noWrap w:val="0"/>
            <w:vAlign w:val="center"/>
          </w:tcPr>
          <w:p w14:paraId="5975D2B3">
            <w:pPr>
              <w:jc w:val="both"/>
              <w:rPr>
                <w:rFonts w:hint="eastAsia" w:ascii="宋体" w:hAnsi="宋体" w:cs="宋体"/>
                <w:color w:val="auto"/>
                <w:kern w:val="0"/>
                <w:sz w:val="18"/>
                <w:szCs w:val="18"/>
                <w:lang w:val="en-US" w:eastAsia="zh-CN"/>
              </w:rPr>
            </w:pPr>
          </w:p>
        </w:tc>
      </w:tr>
    </w:tbl>
    <w:p w14:paraId="335BDBF7">
      <w:pPr>
        <w:pStyle w:val="183"/>
        <w:spacing w:after="156"/>
      </w:pPr>
      <w:r>
        <w:rPr>
          <w:rFonts w:hint="eastAsia"/>
          <w:spacing w:val="105"/>
        </w:rPr>
        <w:t>参考文</w:t>
      </w:r>
      <w:r>
        <w:rPr>
          <w:rFonts w:hint="eastAsia"/>
        </w:rPr>
        <w:t>献</w:t>
      </w:r>
      <w:bookmarkEnd w:id="212"/>
      <w:bookmarkEnd w:id="213"/>
      <w:bookmarkEnd w:id="214"/>
      <w:bookmarkEnd w:id="215"/>
      <w:bookmarkEnd w:id="216"/>
    </w:p>
    <w:p w14:paraId="60B56D2B">
      <w:pPr>
        <w:pStyle w:val="184"/>
        <w:ind w:firstLine="0" w:firstLineChars="0"/>
        <w:rPr>
          <w:rFonts w:hint="eastAsia"/>
        </w:rPr>
      </w:pPr>
    </w:p>
    <w:p w14:paraId="6DEAF59A">
      <w:pPr>
        <w:pStyle w:val="184"/>
        <w:ind w:firstLine="0" w:firstLineChars="0"/>
        <w:rPr>
          <w:rFonts w:hint="eastAsia"/>
        </w:rPr>
      </w:pPr>
      <w:r>
        <w:rPr>
          <w:rFonts w:hint="eastAsia"/>
        </w:rPr>
        <w:t>[1]　《中华人民共和国退役军人保障法》</w:t>
      </w:r>
    </w:p>
    <w:p w14:paraId="33A080E8">
      <w:pPr>
        <w:pStyle w:val="184"/>
        <w:ind w:firstLine="0" w:firstLineChars="0"/>
        <w:rPr>
          <w:rFonts w:hint="eastAsia"/>
        </w:rPr>
      </w:pPr>
      <w:r>
        <w:rPr>
          <w:rFonts w:hint="eastAsia"/>
        </w:rPr>
        <w:t>[2]　《中华人民共和国档案法》</w:t>
      </w:r>
    </w:p>
    <w:p w14:paraId="107B17D6">
      <w:pPr>
        <w:pStyle w:val="184"/>
        <w:ind w:firstLine="0" w:firstLineChars="0"/>
        <w:rPr>
          <w:rFonts w:hint="eastAsia"/>
        </w:rPr>
      </w:pPr>
      <w:r>
        <w:rPr>
          <w:rFonts w:hint="eastAsia"/>
        </w:rPr>
        <w:t>[3]</w:t>
      </w:r>
      <w:r>
        <w:rPr>
          <w:rFonts w:hint="eastAsia"/>
          <w:lang w:val="en-US" w:eastAsia="zh-CN"/>
        </w:rPr>
        <w:t xml:space="preserve">  </w:t>
      </w:r>
      <w:r>
        <w:rPr>
          <w:rFonts w:hint="eastAsia"/>
        </w:rPr>
        <w:t>《干部人事档案工作条例》</w:t>
      </w:r>
    </w:p>
    <w:p w14:paraId="2A7651C3">
      <w:pPr>
        <w:pStyle w:val="184"/>
        <w:ind w:firstLine="0" w:firstLineChars="0"/>
        <w:rPr>
          <w:rFonts w:hint="eastAsia"/>
        </w:rPr>
      </w:pPr>
      <w:r>
        <w:rPr>
          <w:rFonts w:hint="eastAsia"/>
        </w:rPr>
        <w:t>[4]</w:t>
      </w:r>
      <w:r>
        <w:rPr>
          <w:rFonts w:hint="eastAsia"/>
          <w:lang w:val="en-US" w:eastAsia="zh-CN"/>
        </w:rPr>
        <w:t xml:space="preserve">  </w:t>
      </w:r>
      <w:r>
        <w:rPr>
          <w:rFonts w:hint="eastAsia"/>
        </w:rPr>
        <w:t>《军队档案条例》</w:t>
      </w:r>
    </w:p>
    <w:p w14:paraId="5C50C6E3">
      <w:pPr>
        <w:pStyle w:val="184"/>
        <w:ind w:firstLine="0" w:firstLineChars="0"/>
        <w:rPr>
          <w:rFonts w:hint="eastAsia"/>
        </w:rPr>
      </w:pPr>
      <w:r>
        <w:rPr>
          <w:rFonts w:hint="eastAsia"/>
        </w:rPr>
        <w:t xml:space="preserve">[5] </w:t>
      </w:r>
      <w:r>
        <w:rPr>
          <w:rFonts w:hint="eastAsia"/>
          <w:lang w:val="en-US" w:eastAsia="zh-CN"/>
        </w:rPr>
        <w:t xml:space="preserve"> </w:t>
      </w:r>
      <w:r>
        <w:rPr>
          <w:rFonts w:hint="eastAsia"/>
        </w:rPr>
        <w:t>《机关档案管理规定》</w:t>
      </w:r>
    </w:p>
    <w:p w14:paraId="2F8207DD">
      <w:pPr>
        <w:pStyle w:val="184"/>
        <w:ind w:firstLine="0" w:firstLineChars="0"/>
        <w:rPr>
          <w:rFonts w:hint="eastAsia"/>
          <w:lang w:val="en-US" w:eastAsia="zh-CN"/>
        </w:rPr>
      </w:pPr>
      <w:r>
        <w:rPr>
          <w:rFonts w:hint="eastAsia"/>
        </w:rPr>
        <w:t>[</w:t>
      </w:r>
      <w:r>
        <w:rPr>
          <w:rFonts w:hint="eastAsia"/>
          <w:lang w:val="en-US" w:eastAsia="zh-CN"/>
        </w:rPr>
        <w:t>6</w:t>
      </w:r>
      <w:r>
        <w:rPr>
          <w:rFonts w:hint="eastAsia"/>
        </w:rPr>
        <w:t>]</w:t>
      </w:r>
      <w:r>
        <w:rPr>
          <w:rFonts w:hint="eastAsia"/>
          <w:lang w:val="en-US" w:eastAsia="zh-CN"/>
        </w:rPr>
        <w:t xml:space="preserve">  </w:t>
      </w:r>
      <w:r>
        <w:rPr>
          <w:rFonts w:hint="eastAsia"/>
        </w:rPr>
        <w:t>《山东省退役军人人事档案管理办法》</w:t>
      </w:r>
    </w:p>
    <w:p w14:paraId="56B4CDA4">
      <w:pPr>
        <w:pStyle w:val="184"/>
        <w:ind w:firstLine="0" w:firstLineChars="0"/>
        <w:rPr>
          <w:rFonts w:hint="eastAsia"/>
        </w:rPr>
      </w:pPr>
      <w:r>
        <w:rPr>
          <w:rFonts w:hint="eastAsia"/>
        </w:rPr>
        <w:t>[</w:t>
      </w:r>
      <w:r>
        <w:rPr>
          <w:rFonts w:hint="eastAsia"/>
          <w:lang w:val="en-US" w:eastAsia="zh-CN"/>
        </w:rPr>
        <w:t>7</w:t>
      </w:r>
      <w:r>
        <w:rPr>
          <w:rFonts w:hint="eastAsia"/>
        </w:rPr>
        <w:t>]</w:t>
      </w:r>
      <w:r>
        <w:rPr>
          <w:rFonts w:hint="eastAsia"/>
          <w:lang w:val="en-US" w:eastAsia="zh-CN"/>
        </w:rPr>
        <w:t xml:space="preserve">  </w:t>
      </w:r>
      <w:r>
        <w:rPr>
          <w:rFonts w:hint="eastAsia"/>
        </w:rPr>
        <w:t>《关于加强和改进退役军人人事档案管理利用工作的意见》</w:t>
      </w:r>
    </w:p>
    <w:p w14:paraId="46BE93F3">
      <w:pPr>
        <w:pStyle w:val="184"/>
        <w:ind w:firstLine="0" w:firstLineChars="0"/>
        <w:rPr>
          <w:rFonts w:hint="default" w:eastAsia="宋体"/>
          <w:lang w:val="en-US" w:eastAsia="zh-CN"/>
        </w:rPr>
      </w:pPr>
      <w:r>
        <w:rPr>
          <w:rFonts w:hint="eastAsia"/>
        </w:rPr>
        <w:t>[</w:t>
      </w:r>
      <w:r>
        <w:rPr>
          <w:rFonts w:hint="eastAsia"/>
          <w:lang w:val="en-US" w:eastAsia="zh-CN"/>
        </w:rPr>
        <w:t>8</w:t>
      </w:r>
      <w:r>
        <w:rPr>
          <w:rFonts w:hint="eastAsia"/>
        </w:rPr>
        <w:t>]</w:t>
      </w:r>
      <w:r>
        <w:rPr>
          <w:rFonts w:hint="eastAsia"/>
          <w:lang w:val="en-US" w:eastAsia="zh-CN"/>
        </w:rPr>
        <w:t xml:space="preserve">   </w:t>
      </w:r>
      <w:r>
        <w:rPr>
          <w:rFonts w:hint="eastAsia"/>
        </w:rPr>
        <w:t>GB/T 18894</w:t>
      </w:r>
      <w:r>
        <w:rPr>
          <w:rFonts w:hint="eastAsia"/>
          <w:lang w:val="en-US" w:eastAsia="zh-CN"/>
        </w:rPr>
        <w:t xml:space="preserve">  </w:t>
      </w:r>
      <w:r>
        <w:rPr>
          <w:rFonts w:hint="eastAsia"/>
        </w:rPr>
        <w:t>电子文件归档与电子档案管理规范</w:t>
      </w:r>
    </w:p>
    <w:p w14:paraId="1075806A">
      <w:pPr>
        <w:pStyle w:val="184"/>
        <w:ind w:firstLine="0" w:firstLineChars="0"/>
        <w:rPr>
          <w:rFonts w:hint="eastAsia"/>
        </w:rPr>
      </w:pPr>
      <w:r>
        <w:rPr>
          <w:rFonts w:hint="eastAsia"/>
        </w:rPr>
        <w:t>[</w:t>
      </w:r>
      <w:r>
        <w:rPr>
          <w:rFonts w:hint="eastAsia"/>
          <w:lang w:val="en-US" w:eastAsia="zh-CN"/>
        </w:rPr>
        <w:t>9</w:t>
      </w:r>
      <w:r>
        <w:rPr>
          <w:rFonts w:hint="eastAsia"/>
        </w:rPr>
        <w:t>]</w:t>
      </w:r>
      <w:r>
        <w:rPr>
          <w:rFonts w:hint="eastAsia"/>
          <w:lang w:val="en-US" w:eastAsia="zh-CN"/>
        </w:rPr>
        <w:t xml:space="preserve">   </w:t>
      </w:r>
      <w:r>
        <w:rPr>
          <w:rFonts w:hint="eastAsia"/>
        </w:rPr>
        <w:t>GB/T</w:t>
      </w:r>
      <w:r>
        <w:rPr>
          <w:rFonts w:hint="eastAsia"/>
          <w:lang w:val="en-US" w:eastAsia="zh-CN"/>
        </w:rPr>
        <w:t xml:space="preserve"> </w:t>
      </w:r>
      <w:r>
        <w:rPr>
          <w:rFonts w:hint="eastAsia"/>
        </w:rPr>
        <w:t>33870</w:t>
      </w:r>
      <w:r>
        <w:rPr>
          <w:rFonts w:hint="eastAsia"/>
          <w:lang w:val="en-US" w:eastAsia="zh-CN"/>
        </w:rPr>
        <w:t xml:space="preserve">  </w:t>
      </w:r>
      <w:r>
        <w:rPr>
          <w:rFonts w:hint="eastAsia"/>
        </w:rPr>
        <w:t>干部人事档案数字化技术规范</w:t>
      </w:r>
    </w:p>
    <w:p w14:paraId="5C4FB4B7">
      <w:pPr>
        <w:pStyle w:val="184"/>
        <w:ind w:firstLine="0" w:firstLineChars="0"/>
        <w:rPr>
          <w:rFonts w:hint="eastAsia"/>
          <w:lang w:val="en-US" w:eastAsia="zh-CN"/>
        </w:rPr>
      </w:pPr>
      <w:r>
        <w:rPr>
          <w:rFonts w:hint="eastAsia"/>
        </w:rPr>
        <w:t>[</w:t>
      </w:r>
      <w:r>
        <w:rPr>
          <w:rFonts w:hint="eastAsia"/>
          <w:lang w:val="en-US" w:eastAsia="zh-CN"/>
        </w:rPr>
        <w:t>10</w:t>
      </w:r>
      <w:r>
        <w:rPr>
          <w:rFonts w:hint="eastAsia"/>
        </w:rPr>
        <w:t>]</w:t>
      </w:r>
      <w:r>
        <w:rPr>
          <w:rFonts w:hint="eastAsia"/>
          <w:lang w:val="en-US" w:eastAsia="zh-CN"/>
        </w:rPr>
        <w:t xml:space="preserve">  </w:t>
      </w:r>
      <w:r>
        <w:rPr>
          <w:rFonts w:hint="eastAsia"/>
        </w:rPr>
        <w:t>JGJ25</w:t>
      </w:r>
      <w:r>
        <w:rPr>
          <w:rFonts w:hint="eastAsia"/>
          <w:lang w:val="en-US" w:eastAsia="zh-CN"/>
        </w:rPr>
        <w:t xml:space="preserve"> </w:t>
      </w:r>
      <w:r>
        <w:rPr>
          <w:rFonts w:hint="eastAsia"/>
        </w:rPr>
        <w:t>档案馆建筑设计规范</w:t>
      </w:r>
    </w:p>
    <w:p w14:paraId="535F8899">
      <w:pPr>
        <w:numPr>
          <w:ilvl w:val="0"/>
          <w:numId w:val="0"/>
        </w:numPr>
        <w:tabs>
          <w:tab w:val="left" w:pos="142"/>
        </w:tabs>
        <w:spacing w:before="115" w:line="343" w:lineRule="auto"/>
        <w:ind w:leftChars="0" w:right="16" w:rightChars="0"/>
        <w:rPr>
          <w:rFonts w:hint="eastAsia" w:eastAsia="宋体"/>
          <w:spacing w:val="14"/>
          <w:szCs w:val="21"/>
        </w:rPr>
      </w:pPr>
    </w:p>
    <w:bookmarkEnd w:id="171"/>
    <w:bookmarkEnd w:id="172"/>
    <w:p w14:paraId="4762B24E">
      <w:pPr>
        <w:pStyle w:val="130"/>
        <w:framePr w:w="2074" w:y="1"/>
      </w:pPr>
      <w:r>
        <w:t>___________________</w:t>
      </w:r>
    </w:p>
    <w:p w14:paraId="119187B6">
      <w:pPr>
        <w:widowControl/>
        <w:jc w:val="left"/>
        <w:rPr>
          <w:rFonts w:ascii="宋体"/>
          <w:bCs/>
          <w:color w:val="000000" w:themeColor="text1"/>
          <w:kern w:val="0"/>
          <w:sz w:val="18"/>
          <w:szCs w:val="18"/>
          <w:lang w:bidi="ar"/>
          <w14:textFill>
            <w14:solidFill>
              <w14:schemeClr w14:val="tx1"/>
            </w14:solidFill>
          </w14:textFill>
        </w:rPr>
      </w:pPr>
    </w:p>
    <w:sectPr>
      <w:headerReference r:id="rId8" w:type="default"/>
      <w:footerReference r:id="rId9" w:type="default"/>
      <w:pgSz w:w="11906" w:h="16838"/>
      <w:pgMar w:top="1800" w:right="1440" w:bottom="1800" w:left="1440" w:header="1418" w:footer="1134" w:gutter="0"/>
      <w:pgNumType w:fmt="decimal"/>
      <w:cols w:space="720" w:num="1"/>
      <w:formProt w:val="0"/>
      <w:docGrid w:type="lines" w:linePitch="315" w:charSpace="535"/>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黑体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0BED4">
    <w:pPr>
      <w:pStyle w:val="96"/>
    </w:pPr>
    <w:r>
      <w:fldChar w:fldCharType="begin"/>
    </w:r>
    <w:r>
      <w:instrText xml:space="preserve"> PAGE  \* MERGEFORMAT </w:instrText>
    </w:r>
    <w:r>
      <w:fldChar w:fldCharType="separate"/>
    </w:r>
    <w: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1695001"/>
      <w:docPartObj>
        <w:docPartGallery w:val="autotext"/>
      </w:docPartObj>
    </w:sdtPr>
    <w:sdtContent>
      <w:p w14:paraId="62055E5D">
        <w:pPr>
          <w:pStyle w:val="24"/>
        </w:pPr>
        <w:r>
          <w:fldChar w:fldCharType="begin"/>
        </w:r>
        <w:r>
          <w:instrText xml:space="preserve">PAGE   \* MERGEFORMAT</w:instrText>
        </w:r>
        <w:r>
          <w:fldChar w:fldCharType="separate"/>
        </w:r>
        <w:r>
          <w:rPr>
            <w:lang w:val="zh-CN"/>
          </w:rPr>
          <w:t>ii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2592129"/>
      <w:docPartObj>
        <w:docPartGallery w:val="autotext"/>
      </w:docPartObj>
    </w:sdtPr>
    <w:sdtContent>
      <w:p w14:paraId="69A96212">
        <w:pPr>
          <w:pStyle w:val="24"/>
          <w:jc w:val="center"/>
        </w:pPr>
        <w:r>
          <w:fldChar w:fldCharType="begin"/>
        </w:r>
        <w:r>
          <w:instrText xml:space="preserve">PAGE   \* MERGEFORMAT</w:instrText>
        </w:r>
        <w:r>
          <w:fldChar w:fldCharType="separate"/>
        </w:r>
        <w:r>
          <w:rPr>
            <w:lang w:val="zh-CN"/>
          </w:rPr>
          <w:t>15</w:t>
        </w:r>
        <w:r>
          <w:fldChar w:fldCharType="end"/>
        </w:r>
      </w:p>
    </w:sdtContent>
  </w:sdt>
  <w:p w14:paraId="0FDF19A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EEED4">
    <w:pPr>
      <w:pStyle w:val="24"/>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50595246"/>
                          </w:sdtPr>
                          <w:sdtContent>
                            <w:p w14:paraId="56F32BD9">
                              <w:pPr>
                                <w:pStyle w:val="24"/>
                              </w:pPr>
                              <w:r>
                                <w:fldChar w:fldCharType="begin"/>
                              </w:r>
                              <w:r>
                                <w:instrText xml:space="preserve">PAGE   \* MERGEFORMAT</w:instrText>
                              </w:r>
                              <w:r>
                                <w:fldChar w:fldCharType="separate"/>
                              </w:r>
                              <w:r>
                                <w:rPr>
                                  <w:lang w:val="zh-CN"/>
                                </w:rPr>
                                <w:t>21</w:t>
                              </w:r>
                              <w:r>
                                <w:fldChar w:fldCharType="end"/>
                              </w:r>
                            </w:p>
                          </w:sdtContent>
                        </w:sdt>
                        <w:p w14:paraId="6922737B">
                          <w:pPr>
                            <w:pStyle w:val="39"/>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sdt>
                    <w:sdtPr>
                      <w:id w:val="-1150595246"/>
                    </w:sdtPr>
                    <w:sdtContent>
                      <w:p w14:paraId="56F32BD9">
                        <w:pPr>
                          <w:pStyle w:val="24"/>
                        </w:pPr>
                        <w:r>
                          <w:fldChar w:fldCharType="begin"/>
                        </w:r>
                        <w:r>
                          <w:instrText xml:space="preserve">PAGE   \* MERGEFORMAT</w:instrText>
                        </w:r>
                        <w:r>
                          <w:fldChar w:fldCharType="separate"/>
                        </w:r>
                        <w:r>
                          <w:rPr>
                            <w:lang w:val="zh-CN"/>
                          </w:rPr>
                          <w:t>21</w:t>
                        </w:r>
                        <w:r>
                          <w:fldChar w:fldCharType="end"/>
                        </w:r>
                      </w:p>
                    </w:sdtContent>
                  </w:sdt>
                  <w:p w14:paraId="6922737B">
                    <w:pPr>
                      <w:pStyle w:val="39"/>
                    </w:pPr>
                  </w:p>
                </w:txbxContent>
              </v:textbox>
            </v:shape>
          </w:pict>
        </mc:Fallback>
      </mc:AlternateContent>
    </w:r>
  </w:p>
  <w:p w14:paraId="57832401">
    <w:pPr>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88D5C">
    <w:pPr>
      <w:pStyle w:val="152"/>
    </w:pPr>
    <w:r>
      <w:t>DB3708/T ×××××—2020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BF964">
    <w:pPr>
      <w:pStyle w:val="25"/>
      <w:jc w:val="right"/>
      <w:rPr>
        <w:rFonts w:hint="default" w:ascii="黑体" w:hAnsi="黑体" w:eastAsia="黑体"/>
        <w:sz w:val="21"/>
        <w:szCs w:val="21"/>
        <w:lang w:val="en-US" w:eastAsia="zh-CN"/>
      </w:rPr>
    </w:pPr>
    <w:r>
      <w:rPr>
        <w:rFonts w:ascii="黑体" w:hAnsi="黑体" w:eastAsia="黑体"/>
        <w:sz w:val="21"/>
        <w:szCs w:val="21"/>
      </w:rPr>
      <w:t xml:space="preserve">DB 3708/T </w:t>
    </w:r>
    <w:r>
      <w:rPr>
        <w:rFonts w:hint="eastAsia" w:ascii="黑体" w:hAnsi="黑体" w:eastAsia="黑体"/>
        <w:sz w:val="21"/>
        <w:szCs w:val="21"/>
        <w:lang w:val="en-US" w:eastAsia="zh-CN"/>
      </w:rPr>
      <w:t>XX</w:t>
    </w:r>
    <w:r>
      <w:rPr>
        <w:rFonts w:ascii="黑体" w:hAnsi="黑体" w:eastAsia="黑体"/>
        <w:sz w:val="21"/>
        <w:szCs w:val="21"/>
      </w:rPr>
      <w:t>—</w:t>
    </w:r>
    <w:r>
      <w:rPr>
        <w:rFonts w:hint="eastAsia" w:ascii="黑体" w:hAnsi="黑体" w:eastAsia="黑体"/>
        <w:sz w:val="21"/>
        <w:szCs w:val="21"/>
        <w:lang w:val="en-US" w:eastAsia="zh-CN"/>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4EBEF">
    <w:pPr>
      <w:pStyle w:val="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52887"/>
    <w:multiLevelType w:val="multilevel"/>
    <w:tmpl w:val="0A952887"/>
    <w:lvl w:ilvl="0" w:tentative="0">
      <w:start w:val="1"/>
      <w:numFmt w:val="decimal"/>
      <w:pStyle w:val="112"/>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tentative="0">
      <w:start w:val="1"/>
      <w:numFmt w:val="none"/>
      <w:pStyle w:val="78"/>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tentative="0">
      <w:start w:val="1"/>
      <w:numFmt w:val="decimal"/>
      <w:pStyle w:val="88"/>
      <w:suff w:val="nothing"/>
      <w:lvlText w:val="%1　"/>
      <w:lvlJc w:val="left"/>
      <w:pPr>
        <w:ind w:left="142"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81"/>
      <w:suff w:val="nothing"/>
      <w:lvlText w:val="%1.%2.%3　"/>
      <w:lvlJc w:val="left"/>
      <w:pPr>
        <w:ind w:left="0" w:firstLine="0"/>
      </w:pPr>
      <w:rPr>
        <w:rFonts w:hint="default" w:ascii="黑体" w:hAnsi="Times New Roman" w:eastAsia="黑体"/>
        <w:b w:val="0"/>
        <w:i w:val="0"/>
        <w:color w:val="auto"/>
        <w:sz w:val="21"/>
      </w:rPr>
    </w:lvl>
    <w:lvl w:ilvl="3" w:tentative="0">
      <w:start w:val="1"/>
      <w:numFmt w:val="decimal"/>
      <w:pStyle w:val="80"/>
      <w:suff w:val="nothing"/>
      <w:lvlText w:val="%1.%2.%3.%4　"/>
      <w:lvlJc w:val="left"/>
      <w:pPr>
        <w:ind w:left="568" w:firstLine="0"/>
      </w:pPr>
      <w:rPr>
        <w:rFonts w:hint="eastAsia" w:ascii="黑体" w:hAnsi="Times New Roman" w:eastAsia="黑体"/>
        <w:b w:val="0"/>
        <w:i w:val="0"/>
        <w:sz w:val="21"/>
      </w:rPr>
    </w:lvl>
    <w:lvl w:ilvl="4" w:tentative="0">
      <w:start w:val="1"/>
      <w:numFmt w:val="decimal"/>
      <w:pStyle w:val="79"/>
      <w:suff w:val="nothing"/>
      <w:lvlText w:val="%1.%2.%3.%4.%5　"/>
      <w:lvlJc w:val="left"/>
      <w:pPr>
        <w:ind w:left="142"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4B435DB"/>
    <w:multiLevelType w:val="multilevel"/>
    <w:tmpl w:val="24B435DB"/>
    <w:lvl w:ilvl="0" w:tentative="0">
      <w:start w:val="1"/>
      <w:numFmt w:val="lowerLetter"/>
      <w:pStyle w:val="129"/>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29707437"/>
    <w:multiLevelType w:val="multilevel"/>
    <w:tmpl w:val="29707437"/>
    <w:lvl w:ilvl="0" w:tentative="0">
      <w:start w:val="1"/>
      <w:numFmt w:val="none"/>
      <w:pStyle w:val="77"/>
      <w:suff w:val="nothing"/>
      <w:lvlText w:val="%1注："/>
      <w:lvlJc w:val="left"/>
      <w:pPr>
        <w:ind w:left="57" w:firstLine="363"/>
      </w:pPr>
      <w:rPr>
        <w:rFonts w:hint="eastAsia" w:ascii="黑体" w:eastAsia="黑体"/>
        <w:b w:val="0"/>
        <w:i w:val="0"/>
        <w:sz w:val="18"/>
        <w:szCs w:val="18"/>
      </w:rPr>
    </w:lvl>
    <w:lvl w:ilvl="1" w:tentative="0">
      <w:start w:val="1"/>
      <w:numFmt w:val="lowerLetter"/>
      <w:lvlText w:val="%2)"/>
      <w:lvlJc w:val="left"/>
      <w:pPr>
        <w:tabs>
          <w:tab w:val="left" w:pos="363"/>
        </w:tabs>
        <w:ind w:left="57" w:firstLine="363"/>
      </w:pPr>
      <w:rPr>
        <w:rFonts w:hint="eastAsia"/>
      </w:rPr>
    </w:lvl>
    <w:lvl w:ilvl="2" w:tentative="0">
      <w:start w:val="1"/>
      <w:numFmt w:val="lowerRoman"/>
      <w:lvlText w:val="%3."/>
      <w:lvlJc w:val="right"/>
      <w:pPr>
        <w:tabs>
          <w:tab w:val="left" w:pos="363"/>
        </w:tabs>
        <w:ind w:left="57" w:firstLine="363"/>
      </w:pPr>
      <w:rPr>
        <w:rFonts w:hint="eastAsia"/>
      </w:rPr>
    </w:lvl>
    <w:lvl w:ilvl="3" w:tentative="0">
      <w:start w:val="1"/>
      <w:numFmt w:val="decimal"/>
      <w:lvlText w:val="%4."/>
      <w:lvlJc w:val="left"/>
      <w:pPr>
        <w:tabs>
          <w:tab w:val="left" w:pos="363"/>
        </w:tabs>
        <w:ind w:left="57" w:firstLine="363"/>
      </w:pPr>
      <w:rPr>
        <w:rFonts w:hint="eastAsia"/>
      </w:rPr>
    </w:lvl>
    <w:lvl w:ilvl="4" w:tentative="0">
      <w:start w:val="1"/>
      <w:numFmt w:val="lowerLetter"/>
      <w:lvlText w:val="%5)"/>
      <w:lvlJc w:val="left"/>
      <w:pPr>
        <w:tabs>
          <w:tab w:val="left" w:pos="363"/>
        </w:tabs>
        <w:ind w:left="57" w:firstLine="363"/>
      </w:pPr>
      <w:rPr>
        <w:rFonts w:hint="eastAsia"/>
      </w:rPr>
    </w:lvl>
    <w:lvl w:ilvl="5" w:tentative="0">
      <w:start w:val="1"/>
      <w:numFmt w:val="lowerRoman"/>
      <w:lvlText w:val="%6."/>
      <w:lvlJc w:val="right"/>
      <w:pPr>
        <w:tabs>
          <w:tab w:val="left" w:pos="363"/>
        </w:tabs>
        <w:ind w:left="57" w:firstLine="363"/>
      </w:pPr>
      <w:rPr>
        <w:rFonts w:hint="eastAsia"/>
      </w:rPr>
    </w:lvl>
    <w:lvl w:ilvl="6" w:tentative="0">
      <w:start w:val="1"/>
      <w:numFmt w:val="decimal"/>
      <w:lvlText w:val="%7."/>
      <w:lvlJc w:val="left"/>
      <w:pPr>
        <w:tabs>
          <w:tab w:val="left" w:pos="363"/>
        </w:tabs>
        <w:ind w:left="57" w:firstLine="363"/>
      </w:pPr>
      <w:rPr>
        <w:rFonts w:hint="eastAsia"/>
      </w:rPr>
    </w:lvl>
    <w:lvl w:ilvl="7" w:tentative="0">
      <w:start w:val="1"/>
      <w:numFmt w:val="lowerLetter"/>
      <w:lvlText w:val="%8)"/>
      <w:lvlJc w:val="left"/>
      <w:pPr>
        <w:tabs>
          <w:tab w:val="left" w:pos="363"/>
        </w:tabs>
        <w:ind w:left="57" w:firstLine="363"/>
      </w:pPr>
      <w:rPr>
        <w:rFonts w:hint="eastAsia"/>
      </w:rPr>
    </w:lvl>
    <w:lvl w:ilvl="8" w:tentative="0">
      <w:start w:val="1"/>
      <w:numFmt w:val="lowerRoman"/>
      <w:lvlText w:val="%9."/>
      <w:lvlJc w:val="right"/>
      <w:pPr>
        <w:tabs>
          <w:tab w:val="left" w:pos="363"/>
        </w:tabs>
        <w:ind w:left="57" w:firstLine="363"/>
      </w:pPr>
      <w:rPr>
        <w:rFonts w:hint="eastAsia"/>
      </w:rPr>
    </w:lvl>
  </w:abstractNum>
  <w:abstractNum w:abstractNumId="5">
    <w:nsid w:val="2A8F7113"/>
    <w:multiLevelType w:val="multilevel"/>
    <w:tmpl w:val="2A8F7113"/>
    <w:lvl w:ilvl="0" w:tentative="0">
      <w:start w:val="1"/>
      <w:numFmt w:val="upperLetter"/>
      <w:pStyle w:val="95"/>
      <w:suff w:val="space"/>
      <w:lvlText w:val="%1"/>
      <w:lvlJc w:val="left"/>
      <w:pPr>
        <w:ind w:left="623" w:hanging="425"/>
      </w:pPr>
      <w:rPr>
        <w:rFonts w:hint="eastAsia"/>
      </w:rPr>
    </w:lvl>
    <w:lvl w:ilvl="1" w:tentative="0">
      <w:start w:val="1"/>
      <w:numFmt w:val="decimal"/>
      <w:pStyle w:val="92"/>
      <w:suff w:val="nothing"/>
      <w:lvlText w:val="图%1.%2　"/>
      <w:lvlJc w:val="left"/>
      <w:pPr>
        <w:ind w:left="4395"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2C5917C3"/>
    <w:multiLevelType w:val="multilevel"/>
    <w:tmpl w:val="2C5917C3"/>
    <w:lvl w:ilvl="0" w:tentative="0">
      <w:start w:val="1"/>
      <w:numFmt w:val="none"/>
      <w:pStyle w:val="140"/>
      <w:suff w:val="nothing"/>
      <w:lvlText w:val="%1——"/>
      <w:lvlJc w:val="left"/>
      <w:pPr>
        <w:ind w:left="2251" w:hanging="408"/>
      </w:pPr>
      <w:rPr>
        <w:rFonts w:hint="eastAsia"/>
      </w:rPr>
    </w:lvl>
    <w:lvl w:ilvl="1" w:tentative="0">
      <w:start w:val="1"/>
      <w:numFmt w:val="bullet"/>
      <w:pStyle w:val="85"/>
      <w:lvlText w:val=""/>
      <w:lvlJc w:val="left"/>
      <w:pPr>
        <w:tabs>
          <w:tab w:val="left" w:pos="760"/>
        </w:tabs>
        <w:ind w:left="1264" w:hanging="413"/>
      </w:pPr>
      <w:rPr>
        <w:rFonts w:hint="default" w:ascii="Symbol" w:hAnsi="Symbol"/>
        <w:color w:val="auto"/>
      </w:rPr>
    </w:lvl>
    <w:lvl w:ilvl="2" w:tentative="0">
      <w:start w:val="1"/>
      <w:numFmt w:val="bullet"/>
      <w:pStyle w:val="7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3D733618"/>
    <w:multiLevelType w:val="multilevel"/>
    <w:tmpl w:val="3D733618"/>
    <w:lvl w:ilvl="0" w:tentative="0">
      <w:start w:val="1"/>
      <w:numFmt w:val="decimal"/>
      <w:pStyle w:val="3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520F62E9"/>
    <w:multiLevelType w:val="multilevel"/>
    <w:tmpl w:val="520F62E9"/>
    <w:lvl w:ilvl="0" w:tentative="0">
      <w:start w:val="1"/>
      <w:numFmt w:val="decimal"/>
      <w:pStyle w:val="145"/>
      <w:suff w:val="nothing"/>
      <w:lvlText w:val="图%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5E63562F"/>
    <w:multiLevelType w:val="multilevel"/>
    <w:tmpl w:val="5E63562F"/>
    <w:lvl w:ilvl="0" w:tentative="0">
      <w:start w:val="1"/>
      <w:numFmt w:val="decimal"/>
      <w:pStyle w:val="121"/>
      <w:suff w:val="nothing"/>
      <w:lvlText w:val="注%1："/>
      <w:lvlJc w:val="left"/>
      <w:pPr>
        <w:ind w:left="0" w:firstLine="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0">
    <w:nsid w:val="63404DBE"/>
    <w:multiLevelType w:val="multilevel"/>
    <w:tmpl w:val="63404DBE"/>
    <w:lvl w:ilvl="0" w:tentative="0">
      <w:start w:val="1"/>
      <w:numFmt w:val="none"/>
      <w:pStyle w:val="15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1">
    <w:nsid w:val="63AF7EBF"/>
    <w:multiLevelType w:val="multilevel"/>
    <w:tmpl w:val="63AF7EBF"/>
    <w:lvl w:ilvl="0" w:tentative="0">
      <w:start w:val="1"/>
      <w:numFmt w:val="decimal"/>
      <w:pStyle w:val="122"/>
      <w:suff w:val="nothing"/>
      <w:lvlText w:val="表%1　"/>
      <w:lvlJc w:val="left"/>
      <w:pPr>
        <w:ind w:left="0" w:firstLine="0"/>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2">
    <w:nsid w:val="657D3FBC"/>
    <w:multiLevelType w:val="multilevel"/>
    <w:tmpl w:val="657D3FBC"/>
    <w:lvl w:ilvl="0" w:tentative="0">
      <w:start w:val="1"/>
      <w:numFmt w:val="upperLetter"/>
      <w:pStyle w:val="12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1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5"/>
      <w:suff w:val="nothing"/>
      <w:lvlText w:val="%1.%2.%3　"/>
      <w:lvlJc w:val="left"/>
      <w:pPr>
        <w:ind w:left="0" w:firstLine="0"/>
      </w:pPr>
      <w:rPr>
        <w:rFonts w:hint="eastAsia" w:ascii="黑体" w:hAnsi="Times New Roman" w:eastAsia="黑体"/>
        <w:b w:val="0"/>
        <w:i w:val="0"/>
        <w:sz w:val="21"/>
      </w:rPr>
    </w:lvl>
    <w:lvl w:ilvl="3" w:tentative="0">
      <w:start w:val="1"/>
      <w:numFmt w:val="decimal"/>
      <w:pStyle w:val="97"/>
      <w:suff w:val="nothing"/>
      <w:lvlText w:val="%1.%2.%3.%4　"/>
      <w:lvlJc w:val="left"/>
      <w:pPr>
        <w:ind w:left="0" w:firstLine="0"/>
      </w:pPr>
      <w:rPr>
        <w:rFonts w:hint="eastAsia" w:ascii="黑体" w:hAnsi="Times New Roman" w:eastAsia="黑体"/>
        <w:b w:val="0"/>
        <w:i w:val="0"/>
        <w:sz w:val="21"/>
      </w:rPr>
    </w:lvl>
    <w:lvl w:ilvl="4" w:tentative="0">
      <w:start w:val="1"/>
      <w:numFmt w:val="decimal"/>
      <w:pStyle w:val="107"/>
      <w:suff w:val="nothing"/>
      <w:lvlText w:val="%1.%2.%3.%4.%5　"/>
      <w:lvlJc w:val="left"/>
      <w:pPr>
        <w:ind w:left="0" w:firstLine="0"/>
      </w:pPr>
      <w:rPr>
        <w:rFonts w:hint="eastAsia" w:ascii="黑体" w:hAnsi="Times New Roman" w:eastAsia="黑体"/>
        <w:b w:val="0"/>
        <w:i w:val="0"/>
        <w:sz w:val="21"/>
      </w:rPr>
    </w:lvl>
    <w:lvl w:ilvl="5" w:tentative="0">
      <w:start w:val="1"/>
      <w:numFmt w:val="decimal"/>
      <w:pStyle w:val="106"/>
      <w:suff w:val="nothing"/>
      <w:lvlText w:val="%1.%2.%3.%4.%5.%6　"/>
      <w:lvlJc w:val="left"/>
      <w:pPr>
        <w:ind w:left="0" w:firstLine="0"/>
      </w:pPr>
      <w:rPr>
        <w:rFonts w:hint="eastAsia" w:ascii="黑体" w:hAnsi="Times New Roman" w:eastAsia="黑体"/>
        <w:b w:val="0"/>
        <w:i w:val="0"/>
        <w:sz w:val="21"/>
      </w:rPr>
    </w:lvl>
    <w:lvl w:ilvl="6" w:tentative="0">
      <w:start w:val="1"/>
      <w:numFmt w:val="decimal"/>
      <w:pStyle w:val="12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AB870ED"/>
    <w:multiLevelType w:val="multilevel"/>
    <w:tmpl w:val="6AB870ED"/>
    <w:lvl w:ilvl="0" w:tentative="0">
      <w:start w:val="1"/>
      <w:numFmt w:val="decimal"/>
      <w:pStyle w:val="87"/>
      <w:suff w:val="nothing"/>
      <w:lvlText w:val="示例%1："/>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6D6C07CD"/>
    <w:multiLevelType w:val="multilevel"/>
    <w:tmpl w:val="6D6C07CD"/>
    <w:lvl w:ilvl="0" w:tentative="0">
      <w:start w:val="1"/>
      <w:numFmt w:val="lowerLetter"/>
      <w:pStyle w:val="94"/>
      <w:lvlText w:val="%1)"/>
      <w:lvlJc w:val="left"/>
      <w:pPr>
        <w:tabs>
          <w:tab w:val="left" w:pos="839"/>
        </w:tabs>
        <w:ind w:left="839" w:hanging="419"/>
      </w:pPr>
      <w:rPr>
        <w:rFonts w:hint="eastAsia" w:ascii="宋体" w:eastAsia="宋体"/>
        <w:b w:val="0"/>
        <w:i w:val="0"/>
        <w:sz w:val="21"/>
      </w:rPr>
    </w:lvl>
    <w:lvl w:ilvl="1" w:tentative="0">
      <w:start w:val="1"/>
      <w:numFmt w:val="decimal"/>
      <w:pStyle w:val="14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6"/>
  </w:num>
  <w:num w:numId="3">
    <w:abstractNumId w:val="4"/>
  </w:num>
  <w:num w:numId="4">
    <w:abstractNumId w:val="1"/>
  </w:num>
  <w:num w:numId="5">
    <w:abstractNumId w:val="2"/>
  </w:num>
  <w:num w:numId="6">
    <w:abstractNumId w:val="13"/>
  </w:num>
  <w:num w:numId="7">
    <w:abstractNumId w:val="5"/>
  </w:num>
  <w:num w:numId="8">
    <w:abstractNumId w:val="14"/>
  </w:num>
  <w:num w:numId="9">
    <w:abstractNumId w:val="12"/>
  </w:num>
  <w:num w:numId="10">
    <w:abstractNumId w:val="0"/>
  </w:num>
  <w:num w:numId="11">
    <w:abstractNumId w:val="9"/>
  </w:num>
  <w:num w:numId="12">
    <w:abstractNumId w:val="11"/>
  </w:num>
  <w:num w:numId="13">
    <w:abstractNumId w:val="3"/>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forms" w:enforcement="0"/>
  <w:defaultTabStop w:val="420"/>
  <w:drawingGridHorizontalSpacing w:val="213"/>
  <w:drawingGridVerticalSpacing w:val="315"/>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BmNGM5OWM0YTFjNWQ3MjA4MjQ1NGZlM2M3ZTQ2OTYifQ=="/>
  </w:docVars>
  <w:rsids>
    <w:rsidRoot w:val="0006090E"/>
    <w:rsid w:val="0000016A"/>
    <w:rsid w:val="00000244"/>
    <w:rsid w:val="00000882"/>
    <w:rsid w:val="00000BB3"/>
    <w:rsid w:val="0000185F"/>
    <w:rsid w:val="00001F5E"/>
    <w:rsid w:val="00002885"/>
    <w:rsid w:val="00002CCB"/>
    <w:rsid w:val="00002D3A"/>
    <w:rsid w:val="00002EE9"/>
    <w:rsid w:val="00003A70"/>
    <w:rsid w:val="00003A94"/>
    <w:rsid w:val="00004B91"/>
    <w:rsid w:val="00004E32"/>
    <w:rsid w:val="0000586F"/>
    <w:rsid w:val="0000611D"/>
    <w:rsid w:val="000065C5"/>
    <w:rsid w:val="00007B4B"/>
    <w:rsid w:val="00011377"/>
    <w:rsid w:val="000113DF"/>
    <w:rsid w:val="00011F60"/>
    <w:rsid w:val="00012003"/>
    <w:rsid w:val="000120D0"/>
    <w:rsid w:val="0001214A"/>
    <w:rsid w:val="000128C6"/>
    <w:rsid w:val="000131E2"/>
    <w:rsid w:val="0001351F"/>
    <w:rsid w:val="00013D86"/>
    <w:rsid w:val="00013E02"/>
    <w:rsid w:val="00014D68"/>
    <w:rsid w:val="000203F0"/>
    <w:rsid w:val="00020982"/>
    <w:rsid w:val="00021181"/>
    <w:rsid w:val="00021309"/>
    <w:rsid w:val="0002143C"/>
    <w:rsid w:val="00021806"/>
    <w:rsid w:val="00024FF8"/>
    <w:rsid w:val="00025068"/>
    <w:rsid w:val="00025A65"/>
    <w:rsid w:val="00026C31"/>
    <w:rsid w:val="00026C43"/>
    <w:rsid w:val="00026D25"/>
    <w:rsid w:val="00026DA6"/>
    <w:rsid w:val="000270CC"/>
    <w:rsid w:val="00027280"/>
    <w:rsid w:val="000273F0"/>
    <w:rsid w:val="00030CAB"/>
    <w:rsid w:val="0003123D"/>
    <w:rsid w:val="000320A7"/>
    <w:rsid w:val="00032170"/>
    <w:rsid w:val="000325EA"/>
    <w:rsid w:val="00035925"/>
    <w:rsid w:val="00036C2C"/>
    <w:rsid w:val="00036EAD"/>
    <w:rsid w:val="00037BD4"/>
    <w:rsid w:val="000420B3"/>
    <w:rsid w:val="0004250E"/>
    <w:rsid w:val="00042BA8"/>
    <w:rsid w:val="00042E9B"/>
    <w:rsid w:val="00042F91"/>
    <w:rsid w:val="00043066"/>
    <w:rsid w:val="000430F1"/>
    <w:rsid w:val="00043ECD"/>
    <w:rsid w:val="00044731"/>
    <w:rsid w:val="00044CAF"/>
    <w:rsid w:val="00045A7C"/>
    <w:rsid w:val="00045ACA"/>
    <w:rsid w:val="00046044"/>
    <w:rsid w:val="000461C2"/>
    <w:rsid w:val="000502B0"/>
    <w:rsid w:val="00050F88"/>
    <w:rsid w:val="000514CF"/>
    <w:rsid w:val="0005167E"/>
    <w:rsid w:val="000532F0"/>
    <w:rsid w:val="00055371"/>
    <w:rsid w:val="00056A24"/>
    <w:rsid w:val="00057CE5"/>
    <w:rsid w:val="000607A3"/>
    <w:rsid w:val="0006090E"/>
    <w:rsid w:val="00060AE6"/>
    <w:rsid w:val="00060BA8"/>
    <w:rsid w:val="00063833"/>
    <w:rsid w:val="000653E0"/>
    <w:rsid w:val="00065610"/>
    <w:rsid w:val="000657F7"/>
    <w:rsid w:val="000673D4"/>
    <w:rsid w:val="00067CDF"/>
    <w:rsid w:val="0007047A"/>
    <w:rsid w:val="00070CD1"/>
    <w:rsid w:val="0007230E"/>
    <w:rsid w:val="00073079"/>
    <w:rsid w:val="00073954"/>
    <w:rsid w:val="0007446F"/>
    <w:rsid w:val="00074FBE"/>
    <w:rsid w:val="00074FED"/>
    <w:rsid w:val="00075539"/>
    <w:rsid w:val="0007576A"/>
    <w:rsid w:val="00075949"/>
    <w:rsid w:val="00075E11"/>
    <w:rsid w:val="000770B9"/>
    <w:rsid w:val="0007762A"/>
    <w:rsid w:val="00080C5E"/>
    <w:rsid w:val="00081F6E"/>
    <w:rsid w:val="0008257E"/>
    <w:rsid w:val="00082AB6"/>
    <w:rsid w:val="00082E72"/>
    <w:rsid w:val="00083A09"/>
    <w:rsid w:val="0008437A"/>
    <w:rsid w:val="00084B16"/>
    <w:rsid w:val="00084CC6"/>
    <w:rsid w:val="00086C4B"/>
    <w:rsid w:val="00087230"/>
    <w:rsid w:val="0008740E"/>
    <w:rsid w:val="0009005E"/>
    <w:rsid w:val="00091639"/>
    <w:rsid w:val="000918A9"/>
    <w:rsid w:val="00091E47"/>
    <w:rsid w:val="00092001"/>
    <w:rsid w:val="00092618"/>
    <w:rsid w:val="00092750"/>
    <w:rsid w:val="00092857"/>
    <w:rsid w:val="00092A04"/>
    <w:rsid w:val="00092B17"/>
    <w:rsid w:val="00092BD8"/>
    <w:rsid w:val="00093099"/>
    <w:rsid w:val="000964C7"/>
    <w:rsid w:val="00096981"/>
    <w:rsid w:val="00097049"/>
    <w:rsid w:val="0009736D"/>
    <w:rsid w:val="000979D9"/>
    <w:rsid w:val="000A20A9"/>
    <w:rsid w:val="000A220D"/>
    <w:rsid w:val="000A4059"/>
    <w:rsid w:val="000A48B1"/>
    <w:rsid w:val="000A4B07"/>
    <w:rsid w:val="000A6BD6"/>
    <w:rsid w:val="000A6E97"/>
    <w:rsid w:val="000A77AD"/>
    <w:rsid w:val="000A7CE4"/>
    <w:rsid w:val="000B02AA"/>
    <w:rsid w:val="000B1521"/>
    <w:rsid w:val="000B1DED"/>
    <w:rsid w:val="000B1E81"/>
    <w:rsid w:val="000B2529"/>
    <w:rsid w:val="000B293D"/>
    <w:rsid w:val="000B298F"/>
    <w:rsid w:val="000B2F0E"/>
    <w:rsid w:val="000B3143"/>
    <w:rsid w:val="000B3167"/>
    <w:rsid w:val="000B3C29"/>
    <w:rsid w:val="000B405D"/>
    <w:rsid w:val="000B45C8"/>
    <w:rsid w:val="000B4914"/>
    <w:rsid w:val="000B7699"/>
    <w:rsid w:val="000B7A1E"/>
    <w:rsid w:val="000C096A"/>
    <w:rsid w:val="000C0AD7"/>
    <w:rsid w:val="000C2BE6"/>
    <w:rsid w:val="000C2CFA"/>
    <w:rsid w:val="000C347F"/>
    <w:rsid w:val="000C4578"/>
    <w:rsid w:val="000C5097"/>
    <w:rsid w:val="000C5AED"/>
    <w:rsid w:val="000C63A7"/>
    <w:rsid w:val="000C654D"/>
    <w:rsid w:val="000C6B05"/>
    <w:rsid w:val="000C6C7D"/>
    <w:rsid w:val="000C6DD6"/>
    <w:rsid w:val="000C6DF5"/>
    <w:rsid w:val="000C6F4C"/>
    <w:rsid w:val="000C73D4"/>
    <w:rsid w:val="000C76FD"/>
    <w:rsid w:val="000C7760"/>
    <w:rsid w:val="000C77D0"/>
    <w:rsid w:val="000C7B76"/>
    <w:rsid w:val="000D0396"/>
    <w:rsid w:val="000D0A00"/>
    <w:rsid w:val="000D14A0"/>
    <w:rsid w:val="000D1758"/>
    <w:rsid w:val="000D2DAB"/>
    <w:rsid w:val="000D320A"/>
    <w:rsid w:val="000D3D4C"/>
    <w:rsid w:val="000D3DE9"/>
    <w:rsid w:val="000D4F51"/>
    <w:rsid w:val="000D718B"/>
    <w:rsid w:val="000D7606"/>
    <w:rsid w:val="000E03ED"/>
    <w:rsid w:val="000E09FC"/>
    <w:rsid w:val="000E0C46"/>
    <w:rsid w:val="000E14C8"/>
    <w:rsid w:val="000E15EE"/>
    <w:rsid w:val="000E2228"/>
    <w:rsid w:val="000E366C"/>
    <w:rsid w:val="000E4731"/>
    <w:rsid w:val="000E51EE"/>
    <w:rsid w:val="000E5442"/>
    <w:rsid w:val="000E5ED1"/>
    <w:rsid w:val="000E6392"/>
    <w:rsid w:val="000E73D6"/>
    <w:rsid w:val="000E7A7F"/>
    <w:rsid w:val="000F030C"/>
    <w:rsid w:val="000F0AB4"/>
    <w:rsid w:val="000F0F75"/>
    <w:rsid w:val="000F129C"/>
    <w:rsid w:val="000F1565"/>
    <w:rsid w:val="000F174F"/>
    <w:rsid w:val="000F439C"/>
    <w:rsid w:val="000F4634"/>
    <w:rsid w:val="000F48D9"/>
    <w:rsid w:val="000F4BF7"/>
    <w:rsid w:val="000F5116"/>
    <w:rsid w:val="000F5949"/>
    <w:rsid w:val="000F5B7D"/>
    <w:rsid w:val="000F6518"/>
    <w:rsid w:val="000F7573"/>
    <w:rsid w:val="000F7990"/>
    <w:rsid w:val="000F7DFB"/>
    <w:rsid w:val="00100D5F"/>
    <w:rsid w:val="00102773"/>
    <w:rsid w:val="001027B6"/>
    <w:rsid w:val="00102CB2"/>
    <w:rsid w:val="001031C5"/>
    <w:rsid w:val="00103F0D"/>
    <w:rsid w:val="0010456F"/>
    <w:rsid w:val="00104CED"/>
    <w:rsid w:val="00104E29"/>
    <w:rsid w:val="001056DE"/>
    <w:rsid w:val="001124C0"/>
    <w:rsid w:val="00112D5F"/>
    <w:rsid w:val="001133B0"/>
    <w:rsid w:val="0011428C"/>
    <w:rsid w:val="0011532B"/>
    <w:rsid w:val="00115BB3"/>
    <w:rsid w:val="00116C58"/>
    <w:rsid w:val="00117A25"/>
    <w:rsid w:val="00120745"/>
    <w:rsid w:val="00120DF1"/>
    <w:rsid w:val="0012110A"/>
    <w:rsid w:val="00121293"/>
    <w:rsid w:val="00121C38"/>
    <w:rsid w:val="00122692"/>
    <w:rsid w:val="001237F3"/>
    <w:rsid w:val="001247F5"/>
    <w:rsid w:val="00124DAC"/>
    <w:rsid w:val="00124F4A"/>
    <w:rsid w:val="001267DE"/>
    <w:rsid w:val="001275BA"/>
    <w:rsid w:val="001300E4"/>
    <w:rsid w:val="0013175F"/>
    <w:rsid w:val="0013307B"/>
    <w:rsid w:val="0013364D"/>
    <w:rsid w:val="0013426F"/>
    <w:rsid w:val="001343BB"/>
    <w:rsid w:val="00135571"/>
    <w:rsid w:val="0013561C"/>
    <w:rsid w:val="00136B3C"/>
    <w:rsid w:val="00136DC7"/>
    <w:rsid w:val="0014224E"/>
    <w:rsid w:val="0014270A"/>
    <w:rsid w:val="00144D7C"/>
    <w:rsid w:val="00146092"/>
    <w:rsid w:val="001473C8"/>
    <w:rsid w:val="0014762B"/>
    <w:rsid w:val="00147AB7"/>
    <w:rsid w:val="00150A34"/>
    <w:rsid w:val="00151260"/>
    <w:rsid w:val="001512B4"/>
    <w:rsid w:val="00152FB5"/>
    <w:rsid w:val="00154592"/>
    <w:rsid w:val="001553ED"/>
    <w:rsid w:val="00155A04"/>
    <w:rsid w:val="00156061"/>
    <w:rsid w:val="00156A50"/>
    <w:rsid w:val="00160204"/>
    <w:rsid w:val="001609ED"/>
    <w:rsid w:val="001620A5"/>
    <w:rsid w:val="001625D7"/>
    <w:rsid w:val="00162B30"/>
    <w:rsid w:val="0016473B"/>
    <w:rsid w:val="00164E53"/>
    <w:rsid w:val="0016532C"/>
    <w:rsid w:val="001665D6"/>
    <w:rsid w:val="001666F7"/>
    <w:rsid w:val="0016699D"/>
    <w:rsid w:val="00167046"/>
    <w:rsid w:val="001670D9"/>
    <w:rsid w:val="00170198"/>
    <w:rsid w:val="00170BD1"/>
    <w:rsid w:val="00170C56"/>
    <w:rsid w:val="00171B97"/>
    <w:rsid w:val="00173306"/>
    <w:rsid w:val="001743FB"/>
    <w:rsid w:val="00174B41"/>
    <w:rsid w:val="00175159"/>
    <w:rsid w:val="001752D2"/>
    <w:rsid w:val="00175905"/>
    <w:rsid w:val="00175AD7"/>
    <w:rsid w:val="00176208"/>
    <w:rsid w:val="001763D0"/>
    <w:rsid w:val="0017657A"/>
    <w:rsid w:val="0017780C"/>
    <w:rsid w:val="00177D19"/>
    <w:rsid w:val="001813B2"/>
    <w:rsid w:val="00181517"/>
    <w:rsid w:val="0018211B"/>
    <w:rsid w:val="001822BB"/>
    <w:rsid w:val="00182469"/>
    <w:rsid w:val="00183A3B"/>
    <w:rsid w:val="00183E94"/>
    <w:rsid w:val="00183FE1"/>
    <w:rsid w:val="001840D3"/>
    <w:rsid w:val="00184782"/>
    <w:rsid w:val="00184934"/>
    <w:rsid w:val="00184C15"/>
    <w:rsid w:val="0018534F"/>
    <w:rsid w:val="00185EB5"/>
    <w:rsid w:val="00187501"/>
    <w:rsid w:val="00187A8A"/>
    <w:rsid w:val="001900F8"/>
    <w:rsid w:val="001911C5"/>
    <w:rsid w:val="00191258"/>
    <w:rsid w:val="00191545"/>
    <w:rsid w:val="00192680"/>
    <w:rsid w:val="001926E4"/>
    <w:rsid w:val="00193037"/>
    <w:rsid w:val="00193375"/>
    <w:rsid w:val="00193A2C"/>
    <w:rsid w:val="001958B8"/>
    <w:rsid w:val="00195E8B"/>
    <w:rsid w:val="00195EC3"/>
    <w:rsid w:val="00196597"/>
    <w:rsid w:val="00196A24"/>
    <w:rsid w:val="001976AF"/>
    <w:rsid w:val="001976CE"/>
    <w:rsid w:val="00197EA7"/>
    <w:rsid w:val="00197FA6"/>
    <w:rsid w:val="001A0F7A"/>
    <w:rsid w:val="001A18A5"/>
    <w:rsid w:val="001A26B5"/>
    <w:rsid w:val="001A288E"/>
    <w:rsid w:val="001A3B16"/>
    <w:rsid w:val="001A595F"/>
    <w:rsid w:val="001A7C61"/>
    <w:rsid w:val="001B020D"/>
    <w:rsid w:val="001B08AA"/>
    <w:rsid w:val="001B0E5C"/>
    <w:rsid w:val="001B1266"/>
    <w:rsid w:val="001B27FC"/>
    <w:rsid w:val="001B326A"/>
    <w:rsid w:val="001B6937"/>
    <w:rsid w:val="001B6DC2"/>
    <w:rsid w:val="001B754B"/>
    <w:rsid w:val="001C0AD3"/>
    <w:rsid w:val="001C149C"/>
    <w:rsid w:val="001C19B3"/>
    <w:rsid w:val="001C21AC"/>
    <w:rsid w:val="001C224E"/>
    <w:rsid w:val="001C3689"/>
    <w:rsid w:val="001C399E"/>
    <w:rsid w:val="001C4791"/>
    <w:rsid w:val="001C47BA"/>
    <w:rsid w:val="001C59EA"/>
    <w:rsid w:val="001C6B09"/>
    <w:rsid w:val="001C7D95"/>
    <w:rsid w:val="001D00B3"/>
    <w:rsid w:val="001D3B96"/>
    <w:rsid w:val="001D406C"/>
    <w:rsid w:val="001D41EE"/>
    <w:rsid w:val="001D4BEB"/>
    <w:rsid w:val="001D71E6"/>
    <w:rsid w:val="001D73FF"/>
    <w:rsid w:val="001D7728"/>
    <w:rsid w:val="001E0375"/>
    <w:rsid w:val="001E0380"/>
    <w:rsid w:val="001E0B1B"/>
    <w:rsid w:val="001E13B1"/>
    <w:rsid w:val="001E1B3D"/>
    <w:rsid w:val="001E1E74"/>
    <w:rsid w:val="001E2153"/>
    <w:rsid w:val="001E3799"/>
    <w:rsid w:val="001E62F3"/>
    <w:rsid w:val="001E6D8F"/>
    <w:rsid w:val="001E7C2A"/>
    <w:rsid w:val="001F06CD"/>
    <w:rsid w:val="001F1127"/>
    <w:rsid w:val="001F15A5"/>
    <w:rsid w:val="001F278E"/>
    <w:rsid w:val="001F3248"/>
    <w:rsid w:val="001F347C"/>
    <w:rsid w:val="001F3487"/>
    <w:rsid w:val="001F3A19"/>
    <w:rsid w:val="001F57B4"/>
    <w:rsid w:val="00200907"/>
    <w:rsid w:val="002009E4"/>
    <w:rsid w:val="00200FCD"/>
    <w:rsid w:val="00201053"/>
    <w:rsid w:val="0020251B"/>
    <w:rsid w:val="00203315"/>
    <w:rsid w:val="002033CD"/>
    <w:rsid w:val="00204BD0"/>
    <w:rsid w:val="00205674"/>
    <w:rsid w:val="0020671C"/>
    <w:rsid w:val="00206A16"/>
    <w:rsid w:val="002073D3"/>
    <w:rsid w:val="00207CE1"/>
    <w:rsid w:val="00212B66"/>
    <w:rsid w:val="00213F72"/>
    <w:rsid w:val="00214C79"/>
    <w:rsid w:val="00214CAC"/>
    <w:rsid w:val="002157DB"/>
    <w:rsid w:val="00215D48"/>
    <w:rsid w:val="0021624B"/>
    <w:rsid w:val="00217858"/>
    <w:rsid w:val="002201B0"/>
    <w:rsid w:val="00220E25"/>
    <w:rsid w:val="00220F30"/>
    <w:rsid w:val="0022185E"/>
    <w:rsid w:val="00223650"/>
    <w:rsid w:val="002237B0"/>
    <w:rsid w:val="00223B5D"/>
    <w:rsid w:val="0022454B"/>
    <w:rsid w:val="00224B26"/>
    <w:rsid w:val="00224C2E"/>
    <w:rsid w:val="00225992"/>
    <w:rsid w:val="00226C10"/>
    <w:rsid w:val="002271CC"/>
    <w:rsid w:val="002277A4"/>
    <w:rsid w:val="00227FED"/>
    <w:rsid w:val="0023030A"/>
    <w:rsid w:val="00230653"/>
    <w:rsid w:val="00230B3C"/>
    <w:rsid w:val="00230F08"/>
    <w:rsid w:val="00234467"/>
    <w:rsid w:val="00235583"/>
    <w:rsid w:val="00235BE6"/>
    <w:rsid w:val="00236ACD"/>
    <w:rsid w:val="00237D8D"/>
    <w:rsid w:val="0024158A"/>
    <w:rsid w:val="00241A3C"/>
    <w:rsid w:val="00241DA2"/>
    <w:rsid w:val="00241EC3"/>
    <w:rsid w:val="00242A1D"/>
    <w:rsid w:val="00242CFF"/>
    <w:rsid w:val="00243D18"/>
    <w:rsid w:val="0024424D"/>
    <w:rsid w:val="002451FD"/>
    <w:rsid w:val="0024569D"/>
    <w:rsid w:val="00245B9D"/>
    <w:rsid w:val="0024780C"/>
    <w:rsid w:val="00247FEE"/>
    <w:rsid w:val="00250CEC"/>
    <w:rsid w:val="00250E7D"/>
    <w:rsid w:val="0025227F"/>
    <w:rsid w:val="002523DB"/>
    <w:rsid w:val="00252492"/>
    <w:rsid w:val="002524C2"/>
    <w:rsid w:val="002527DD"/>
    <w:rsid w:val="00252DAA"/>
    <w:rsid w:val="0025358D"/>
    <w:rsid w:val="00254527"/>
    <w:rsid w:val="002565D5"/>
    <w:rsid w:val="0025677A"/>
    <w:rsid w:val="00256801"/>
    <w:rsid w:val="00256B56"/>
    <w:rsid w:val="00257DB2"/>
    <w:rsid w:val="00260633"/>
    <w:rsid w:val="00260D5E"/>
    <w:rsid w:val="00260FBB"/>
    <w:rsid w:val="002622C0"/>
    <w:rsid w:val="002628A2"/>
    <w:rsid w:val="00262A7F"/>
    <w:rsid w:val="00263117"/>
    <w:rsid w:val="00265108"/>
    <w:rsid w:val="00265ED8"/>
    <w:rsid w:val="00266F55"/>
    <w:rsid w:val="0027030C"/>
    <w:rsid w:val="00271180"/>
    <w:rsid w:val="00272309"/>
    <w:rsid w:val="002737DD"/>
    <w:rsid w:val="00275161"/>
    <w:rsid w:val="00276746"/>
    <w:rsid w:val="00276C9C"/>
    <w:rsid w:val="002778AE"/>
    <w:rsid w:val="00280011"/>
    <w:rsid w:val="00280491"/>
    <w:rsid w:val="00280E9F"/>
    <w:rsid w:val="002823A2"/>
    <w:rsid w:val="0028269A"/>
    <w:rsid w:val="00283273"/>
    <w:rsid w:val="00283590"/>
    <w:rsid w:val="0028386C"/>
    <w:rsid w:val="00284045"/>
    <w:rsid w:val="0028486C"/>
    <w:rsid w:val="00286973"/>
    <w:rsid w:val="00287674"/>
    <w:rsid w:val="002938A4"/>
    <w:rsid w:val="0029450A"/>
    <w:rsid w:val="00294E70"/>
    <w:rsid w:val="0029517E"/>
    <w:rsid w:val="002954B8"/>
    <w:rsid w:val="002967B2"/>
    <w:rsid w:val="002A0AB4"/>
    <w:rsid w:val="002A1924"/>
    <w:rsid w:val="002A332C"/>
    <w:rsid w:val="002A51D3"/>
    <w:rsid w:val="002A5443"/>
    <w:rsid w:val="002A5830"/>
    <w:rsid w:val="002A58A9"/>
    <w:rsid w:val="002A6552"/>
    <w:rsid w:val="002A676D"/>
    <w:rsid w:val="002A6AC7"/>
    <w:rsid w:val="002A71B7"/>
    <w:rsid w:val="002A7420"/>
    <w:rsid w:val="002A76C3"/>
    <w:rsid w:val="002A7A7E"/>
    <w:rsid w:val="002B0239"/>
    <w:rsid w:val="002B0253"/>
    <w:rsid w:val="002B0F12"/>
    <w:rsid w:val="002B1308"/>
    <w:rsid w:val="002B239E"/>
    <w:rsid w:val="002B2572"/>
    <w:rsid w:val="002B4027"/>
    <w:rsid w:val="002B4554"/>
    <w:rsid w:val="002B48F5"/>
    <w:rsid w:val="002B51E7"/>
    <w:rsid w:val="002B5BE7"/>
    <w:rsid w:val="002B628B"/>
    <w:rsid w:val="002B63C9"/>
    <w:rsid w:val="002B66DD"/>
    <w:rsid w:val="002B707C"/>
    <w:rsid w:val="002B765D"/>
    <w:rsid w:val="002B7914"/>
    <w:rsid w:val="002C192A"/>
    <w:rsid w:val="002C1CCE"/>
    <w:rsid w:val="002C2DC2"/>
    <w:rsid w:val="002C68B8"/>
    <w:rsid w:val="002C72D8"/>
    <w:rsid w:val="002C7898"/>
    <w:rsid w:val="002D0E95"/>
    <w:rsid w:val="002D105B"/>
    <w:rsid w:val="002D11FA"/>
    <w:rsid w:val="002D17BC"/>
    <w:rsid w:val="002D19A4"/>
    <w:rsid w:val="002D20DB"/>
    <w:rsid w:val="002D28FA"/>
    <w:rsid w:val="002D2B6B"/>
    <w:rsid w:val="002D3A26"/>
    <w:rsid w:val="002D4815"/>
    <w:rsid w:val="002D4A67"/>
    <w:rsid w:val="002D6352"/>
    <w:rsid w:val="002E0DDF"/>
    <w:rsid w:val="002E1629"/>
    <w:rsid w:val="002E1C99"/>
    <w:rsid w:val="002E2906"/>
    <w:rsid w:val="002E31CB"/>
    <w:rsid w:val="002E3E8C"/>
    <w:rsid w:val="002E4A8B"/>
    <w:rsid w:val="002E5094"/>
    <w:rsid w:val="002E5635"/>
    <w:rsid w:val="002E580D"/>
    <w:rsid w:val="002E64C3"/>
    <w:rsid w:val="002E6A2C"/>
    <w:rsid w:val="002F035E"/>
    <w:rsid w:val="002F0862"/>
    <w:rsid w:val="002F0FE8"/>
    <w:rsid w:val="002F1D8C"/>
    <w:rsid w:val="002F21DA"/>
    <w:rsid w:val="002F2C6D"/>
    <w:rsid w:val="002F2D64"/>
    <w:rsid w:val="002F34B8"/>
    <w:rsid w:val="002F3B90"/>
    <w:rsid w:val="002F6ABB"/>
    <w:rsid w:val="002F6DAB"/>
    <w:rsid w:val="002F79B2"/>
    <w:rsid w:val="002F7FB2"/>
    <w:rsid w:val="00301DC9"/>
    <w:rsid w:val="00301F39"/>
    <w:rsid w:val="00303D27"/>
    <w:rsid w:val="00304B60"/>
    <w:rsid w:val="003054FE"/>
    <w:rsid w:val="003058C6"/>
    <w:rsid w:val="00305BEE"/>
    <w:rsid w:val="0030607F"/>
    <w:rsid w:val="00306325"/>
    <w:rsid w:val="003066E6"/>
    <w:rsid w:val="003074C6"/>
    <w:rsid w:val="00310452"/>
    <w:rsid w:val="00310FCA"/>
    <w:rsid w:val="00311D4D"/>
    <w:rsid w:val="00313656"/>
    <w:rsid w:val="00313962"/>
    <w:rsid w:val="00315075"/>
    <w:rsid w:val="003159D3"/>
    <w:rsid w:val="003174F9"/>
    <w:rsid w:val="00317D4A"/>
    <w:rsid w:val="00321E8A"/>
    <w:rsid w:val="003234E0"/>
    <w:rsid w:val="003237B9"/>
    <w:rsid w:val="00323F89"/>
    <w:rsid w:val="00325489"/>
    <w:rsid w:val="00325926"/>
    <w:rsid w:val="00326832"/>
    <w:rsid w:val="00326F3A"/>
    <w:rsid w:val="00326F52"/>
    <w:rsid w:val="00327A8A"/>
    <w:rsid w:val="00330D08"/>
    <w:rsid w:val="00331369"/>
    <w:rsid w:val="00332194"/>
    <w:rsid w:val="00332971"/>
    <w:rsid w:val="003336F6"/>
    <w:rsid w:val="003339A3"/>
    <w:rsid w:val="00334DA6"/>
    <w:rsid w:val="00335286"/>
    <w:rsid w:val="00336610"/>
    <w:rsid w:val="00336D81"/>
    <w:rsid w:val="003405B6"/>
    <w:rsid w:val="003409C5"/>
    <w:rsid w:val="00341F5C"/>
    <w:rsid w:val="00342A98"/>
    <w:rsid w:val="00343D23"/>
    <w:rsid w:val="00343F48"/>
    <w:rsid w:val="00343F73"/>
    <w:rsid w:val="00345060"/>
    <w:rsid w:val="003451FB"/>
    <w:rsid w:val="0035031C"/>
    <w:rsid w:val="00350467"/>
    <w:rsid w:val="0035150D"/>
    <w:rsid w:val="00351AF3"/>
    <w:rsid w:val="00352629"/>
    <w:rsid w:val="0035323B"/>
    <w:rsid w:val="00353D19"/>
    <w:rsid w:val="00353FF3"/>
    <w:rsid w:val="003549EB"/>
    <w:rsid w:val="00355334"/>
    <w:rsid w:val="00355EFB"/>
    <w:rsid w:val="003565FB"/>
    <w:rsid w:val="003573A4"/>
    <w:rsid w:val="0035785A"/>
    <w:rsid w:val="00357FD9"/>
    <w:rsid w:val="00360509"/>
    <w:rsid w:val="0036054B"/>
    <w:rsid w:val="003609D2"/>
    <w:rsid w:val="00360D43"/>
    <w:rsid w:val="00360D44"/>
    <w:rsid w:val="00361B51"/>
    <w:rsid w:val="00362FDF"/>
    <w:rsid w:val="003634F3"/>
    <w:rsid w:val="00363569"/>
    <w:rsid w:val="00363ED8"/>
    <w:rsid w:val="00363F22"/>
    <w:rsid w:val="00364940"/>
    <w:rsid w:val="00366A15"/>
    <w:rsid w:val="00366FBF"/>
    <w:rsid w:val="00367BA5"/>
    <w:rsid w:val="00370EBC"/>
    <w:rsid w:val="00372112"/>
    <w:rsid w:val="00372EEB"/>
    <w:rsid w:val="003733B2"/>
    <w:rsid w:val="00374BD6"/>
    <w:rsid w:val="00375564"/>
    <w:rsid w:val="00376317"/>
    <w:rsid w:val="00376489"/>
    <w:rsid w:val="0037701E"/>
    <w:rsid w:val="003773C6"/>
    <w:rsid w:val="003809E3"/>
    <w:rsid w:val="00381ED4"/>
    <w:rsid w:val="0038256C"/>
    <w:rsid w:val="00382BF5"/>
    <w:rsid w:val="00383191"/>
    <w:rsid w:val="003835E6"/>
    <w:rsid w:val="00384514"/>
    <w:rsid w:val="00384693"/>
    <w:rsid w:val="003848B6"/>
    <w:rsid w:val="00386864"/>
    <w:rsid w:val="00386A98"/>
    <w:rsid w:val="00386DED"/>
    <w:rsid w:val="0039089A"/>
    <w:rsid w:val="00390F83"/>
    <w:rsid w:val="003912E7"/>
    <w:rsid w:val="003927FC"/>
    <w:rsid w:val="0039282B"/>
    <w:rsid w:val="00393947"/>
    <w:rsid w:val="00393E23"/>
    <w:rsid w:val="0039446A"/>
    <w:rsid w:val="0039513B"/>
    <w:rsid w:val="00395141"/>
    <w:rsid w:val="00395722"/>
    <w:rsid w:val="00395902"/>
    <w:rsid w:val="00395B56"/>
    <w:rsid w:val="00395E86"/>
    <w:rsid w:val="00395F2F"/>
    <w:rsid w:val="0039745F"/>
    <w:rsid w:val="003A03C3"/>
    <w:rsid w:val="003A05E7"/>
    <w:rsid w:val="003A0FCD"/>
    <w:rsid w:val="003A2209"/>
    <w:rsid w:val="003A2275"/>
    <w:rsid w:val="003A3007"/>
    <w:rsid w:val="003A37F9"/>
    <w:rsid w:val="003A5654"/>
    <w:rsid w:val="003A6A4F"/>
    <w:rsid w:val="003A6F88"/>
    <w:rsid w:val="003A7088"/>
    <w:rsid w:val="003B00DF"/>
    <w:rsid w:val="003B0AD3"/>
    <w:rsid w:val="003B1275"/>
    <w:rsid w:val="003B1778"/>
    <w:rsid w:val="003B276C"/>
    <w:rsid w:val="003B2884"/>
    <w:rsid w:val="003B38C3"/>
    <w:rsid w:val="003B46C3"/>
    <w:rsid w:val="003B4F36"/>
    <w:rsid w:val="003B5B7B"/>
    <w:rsid w:val="003B6192"/>
    <w:rsid w:val="003B6B53"/>
    <w:rsid w:val="003B78EA"/>
    <w:rsid w:val="003C0C31"/>
    <w:rsid w:val="003C11CB"/>
    <w:rsid w:val="003C165C"/>
    <w:rsid w:val="003C3017"/>
    <w:rsid w:val="003C3EFE"/>
    <w:rsid w:val="003C4F46"/>
    <w:rsid w:val="003C6A77"/>
    <w:rsid w:val="003C7309"/>
    <w:rsid w:val="003C75F3"/>
    <w:rsid w:val="003C78A3"/>
    <w:rsid w:val="003C7F77"/>
    <w:rsid w:val="003D0C35"/>
    <w:rsid w:val="003D1693"/>
    <w:rsid w:val="003D23CC"/>
    <w:rsid w:val="003D2FD1"/>
    <w:rsid w:val="003D3375"/>
    <w:rsid w:val="003D36AB"/>
    <w:rsid w:val="003D39E7"/>
    <w:rsid w:val="003D58E5"/>
    <w:rsid w:val="003D724F"/>
    <w:rsid w:val="003D7423"/>
    <w:rsid w:val="003D7468"/>
    <w:rsid w:val="003D7D4D"/>
    <w:rsid w:val="003E07E7"/>
    <w:rsid w:val="003E11FE"/>
    <w:rsid w:val="003E1693"/>
    <w:rsid w:val="003E1867"/>
    <w:rsid w:val="003E2057"/>
    <w:rsid w:val="003E2FF2"/>
    <w:rsid w:val="003E2FFE"/>
    <w:rsid w:val="003E3113"/>
    <w:rsid w:val="003E35DE"/>
    <w:rsid w:val="003E46B9"/>
    <w:rsid w:val="003E46E3"/>
    <w:rsid w:val="003E5188"/>
    <w:rsid w:val="003E5729"/>
    <w:rsid w:val="003E68A0"/>
    <w:rsid w:val="003E699F"/>
    <w:rsid w:val="003E724E"/>
    <w:rsid w:val="003E7601"/>
    <w:rsid w:val="003E78AB"/>
    <w:rsid w:val="003E7B5C"/>
    <w:rsid w:val="003E7CA4"/>
    <w:rsid w:val="003F0527"/>
    <w:rsid w:val="003F1436"/>
    <w:rsid w:val="003F1D40"/>
    <w:rsid w:val="003F22BB"/>
    <w:rsid w:val="003F2A5B"/>
    <w:rsid w:val="003F4901"/>
    <w:rsid w:val="003F4D0F"/>
    <w:rsid w:val="003F4EE0"/>
    <w:rsid w:val="003F4F23"/>
    <w:rsid w:val="003F5559"/>
    <w:rsid w:val="003F576A"/>
    <w:rsid w:val="003F5AA6"/>
    <w:rsid w:val="003F6580"/>
    <w:rsid w:val="003F7212"/>
    <w:rsid w:val="003F7390"/>
    <w:rsid w:val="003F7BD0"/>
    <w:rsid w:val="00400473"/>
    <w:rsid w:val="004007D4"/>
    <w:rsid w:val="00401A2B"/>
    <w:rsid w:val="00402153"/>
    <w:rsid w:val="00402222"/>
    <w:rsid w:val="00402E26"/>
    <w:rsid w:val="00402FC1"/>
    <w:rsid w:val="00403C2F"/>
    <w:rsid w:val="00405658"/>
    <w:rsid w:val="00405871"/>
    <w:rsid w:val="00406479"/>
    <w:rsid w:val="00412928"/>
    <w:rsid w:val="00413C11"/>
    <w:rsid w:val="00413DD7"/>
    <w:rsid w:val="004144DC"/>
    <w:rsid w:val="00414781"/>
    <w:rsid w:val="00415CC1"/>
    <w:rsid w:val="00415E89"/>
    <w:rsid w:val="00416670"/>
    <w:rsid w:val="00416B08"/>
    <w:rsid w:val="00417E67"/>
    <w:rsid w:val="004200D9"/>
    <w:rsid w:val="004208BD"/>
    <w:rsid w:val="0042111E"/>
    <w:rsid w:val="00421C8B"/>
    <w:rsid w:val="00421DD2"/>
    <w:rsid w:val="00422231"/>
    <w:rsid w:val="00422C97"/>
    <w:rsid w:val="0042368B"/>
    <w:rsid w:val="00424719"/>
    <w:rsid w:val="00424EA5"/>
    <w:rsid w:val="00425082"/>
    <w:rsid w:val="00425D40"/>
    <w:rsid w:val="00426BB9"/>
    <w:rsid w:val="0042709F"/>
    <w:rsid w:val="00427897"/>
    <w:rsid w:val="0043053E"/>
    <w:rsid w:val="00431402"/>
    <w:rsid w:val="00431DEB"/>
    <w:rsid w:val="00431F88"/>
    <w:rsid w:val="0043312A"/>
    <w:rsid w:val="00433555"/>
    <w:rsid w:val="00434EE7"/>
    <w:rsid w:val="00435633"/>
    <w:rsid w:val="00437F70"/>
    <w:rsid w:val="00441503"/>
    <w:rsid w:val="0044259D"/>
    <w:rsid w:val="004439D9"/>
    <w:rsid w:val="004457D8"/>
    <w:rsid w:val="00445821"/>
    <w:rsid w:val="00446B29"/>
    <w:rsid w:val="00446E53"/>
    <w:rsid w:val="00447CB0"/>
    <w:rsid w:val="00450348"/>
    <w:rsid w:val="004524BE"/>
    <w:rsid w:val="00453DCB"/>
    <w:rsid w:val="00453F9A"/>
    <w:rsid w:val="0045425F"/>
    <w:rsid w:val="004543C6"/>
    <w:rsid w:val="00454759"/>
    <w:rsid w:val="00454CC3"/>
    <w:rsid w:val="00454EDE"/>
    <w:rsid w:val="0045546E"/>
    <w:rsid w:val="00455D93"/>
    <w:rsid w:val="00456829"/>
    <w:rsid w:val="004569BC"/>
    <w:rsid w:val="004600F0"/>
    <w:rsid w:val="00460551"/>
    <w:rsid w:val="00462F48"/>
    <w:rsid w:val="00463787"/>
    <w:rsid w:val="0046403D"/>
    <w:rsid w:val="00464903"/>
    <w:rsid w:val="0046624C"/>
    <w:rsid w:val="00466334"/>
    <w:rsid w:val="0046655F"/>
    <w:rsid w:val="00470027"/>
    <w:rsid w:val="00470E5F"/>
    <w:rsid w:val="00471E91"/>
    <w:rsid w:val="00472165"/>
    <w:rsid w:val="004728F2"/>
    <w:rsid w:val="00472A1B"/>
    <w:rsid w:val="00472F87"/>
    <w:rsid w:val="004734C4"/>
    <w:rsid w:val="00473DF7"/>
    <w:rsid w:val="00473EA1"/>
    <w:rsid w:val="00474079"/>
    <w:rsid w:val="004742F4"/>
    <w:rsid w:val="004743A2"/>
    <w:rsid w:val="004744A6"/>
    <w:rsid w:val="00474675"/>
    <w:rsid w:val="0047470C"/>
    <w:rsid w:val="00474E79"/>
    <w:rsid w:val="00475B6C"/>
    <w:rsid w:val="00477DBB"/>
    <w:rsid w:val="004814B4"/>
    <w:rsid w:val="00482ED9"/>
    <w:rsid w:val="00483AF9"/>
    <w:rsid w:val="00483C15"/>
    <w:rsid w:val="004844D4"/>
    <w:rsid w:val="00484C88"/>
    <w:rsid w:val="00490A79"/>
    <w:rsid w:val="00490AFE"/>
    <w:rsid w:val="00490ED6"/>
    <w:rsid w:val="004922BD"/>
    <w:rsid w:val="0049260D"/>
    <w:rsid w:val="00492974"/>
    <w:rsid w:val="0049343C"/>
    <w:rsid w:val="00495C9F"/>
    <w:rsid w:val="004962E4"/>
    <w:rsid w:val="0049700E"/>
    <w:rsid w:val="004A04B9"/>
    <w:rsid w:val="004A1E36"/>
    <w:rsid w:val="004A203E"/>
    <w:rsid w:val="004A35F9"/>
    <w:rsid w:val="004A3935"/>
    <w:rsid w:val="004A4662"/>
    <w:rsid w:val="004A5064"/>
    <w:rsid w:val="004A5DD8"/>
    <w:rsid w:val="004A608B"/>
    <w:rsid w:val="004A6BB3"/>
    <w:rsid w:val="004A6C05"/>
    <w:rsid w:val="004A6D04"/>
    <w:rsid w:val="004A7E02"/>
    <w:rsid w:val="004B157A"/>
    <w:rsid w:val="004B2317"/>
    <w:rsid w:val="004B24C1"/>
    <w:rsid w:val="004B3092"/>
    <w:rsid w:val="004B4223"/>
    <w:rsid w:val="004B49B1"/>
    <w:rsid w:val="004B557C"/>
    <w:rsid w:val="004B576D"/>
    <w:rsid w:val="004B6748"/>
    <w:rsid w:val="004B6EBB"/>
    <w:rsid w:val="004B74AD"/>
    <w:rsid w:val="004C0015"/>
    <w:rsid w:val="004C292F"/>
    <w:rsid w:val="004C39C0"/>
    <w:rsid w:val="004C43FF"/>
    <w:rsid w:val="004C4DDF"/>
    <w:rsid w:val="004C5107"/>
    <w:rsid w:val="004C657F"/>
    <w:rsid w:val="004C6B8F"/>
    <w:rsid w:val="004C6DE3"/>
    <w:rsid w:val="004C7BEF"/>
    <w:rsid w:val="004D03AD"/>
    <w:rsid w:val="004D0580"/>
    <w:rsid w:val="004D1BE5"/>
    <w:rsid w:val="004D1D45"/>
    <w:rsid w:val="004D306F"/>
    <w:rsid w:val="004D32DB"/>
    <w:rsid w:val="004D4B02"/>
    <w:rsid w:val="004D4F76"/>
    <w:rsid w:val="004D5C07"/>
    <w:rsid w:val="004E0218"/>
    <w:rsid w:val="004E022D"/>
    <w:rsid w:val="004E0654"/>
    <w:rsid w:val="004E07C2"/>
    <w:rsid w:val="004E2C4F"/>
    <w:rsid w:val="004E391E"/>
    <w:rsid w:val="004E3BD7"/>
    <w:rsid w:val="004E4B13"/>
    <w:rsid w:val="004E4B8C"/>
    <w:rsid w:val="004E5A47"/>
    <w:rsid w:val="004E6C83"/>
    <w:rsid w:val="004E6E76"/>
    <w:rsid w:val="004F0136"/>
    <w:rsid w:val="004F0C27"/>
    <w:rsid w:val="004F130B"/>
    <w:rsid w:val="004F16D2"/>
    <w:rsid w:val="004F1AAF"/>
    <w:rsid w:val="004F3F0E"/>
    <w:rsid w:val="004F474E"/>
    <w:rsid w:val="004F57A9"/>
    <w:rsid w:val="004F589E"/>
    <w:rsid w:val="004F63DA"/>
    <w:rsid w:val="004F6575"/>
    <w:rsid w:val="004F6F08"/>
    <w:rsid w:val="004F740E"/>
    <w:rsid w:val="00500E4B"/>
    <w:rsid w:val="00501D72"/>
    <w:rsid w:val="00502D50"/>
    <w:rsid w:val="005036E2"/>
    <w:rsid w:val="0050460B"/>
    <w:rsid w:val="00505FC6"/>
    <w:rsid w:val="00506E78"/>
    <w:rsid w:val="0050712A"/>
    <w:rsid w:val="005078CD"/>
    <w:rsid w:val="00510259"/>
    <w:rsid w:val="00510280"/>
    <w:rsid w:val="005118A3"/>
    <w:rsid w:val="00513477"/>
    <w:rsid w:val="00513941"/>
    <w:rsid w:val="00513D73"/>
    <w:rsid w:val="00514390"/>
    <w:rsid w:val="0051439B"/>
    <w:rsid w:val="00514789"/>
    <w:rsid w:val="005148B3"/>
    <w:rsid w:val="00514918"/>
    <w:rsid w:val="00514A43"/>
    <w:rsid w:val="00515E9C"/>
    <w:rsid w:val="00516E81"/>
    <w:rsid w:val="005174E5"/>
    <w:rsid w:val="00517BD2"/>
    <w:rsid w:val="00520898"/>
    <w:rsid w:val="00520BAD"/>
    <w:rsid w:val="00522393"/>
    <w:rsid w:val="005223F8"/>
    <w:rsid w:val="00522620"/>
    <w:rsid w:val="0052283D"/>
    <w:rsid w:val="00522DF5"/>
    <w:rsid w:val="00523167"/>
    <w:rsid w:val="00523C2B"/>
    <w:rsid w:val="00525656"/>
    <w:rsid w:val="00525BF3"/>
    <w:rsid w:val="00525C90"/>
    <w:rsid w:val="00526146"/>
    <w:rsid w:val="00526B50"/>
    <w:rsid w:val="00526C56"/>
    <w:rsid w:val="00527DBF"/>
    <w:rsid w:val="005330DA"/>
    <w:rsid w:val="00534C02"/>
    <w:rsid w:val="00535614"/>
    <w:rsid w:val="005357E8"/>
    <w:rsid w:val="005357F5"/>
    <w:rsid w:val="00536866"/>
    <w:rsid w:val="005375CA"/>
    <w:rsid w:val="0054044C"/>
    <w:rsid w:val="00541E5D"/>
    <w:rsid w:val="0054264B"/>
    <w:rsid w:val="00543786"/>
    <w:rsid w:val="00543E97"/>
    <w:rsid w:val="0054411B"/>
    <w:rsid w:val="00544D45"/>
    <w:rsid w:val="005456E5"/>
    <w:rsid w:val="00545A49"/>
    <w:rsid w:val="005463CC"/>
    <w:rsid w:val="00546588"/>
    <w:rsid w:val="00546BB3"/>
    <w:rsid w:val="00546D0D"/>
    <w:rsid w:val="0055153A"/>
    <w:rsid w:val="00551A38"/>
    <w:rsid w:val="005521DC"/>
    <w:rsid w:val="00553141"/>
    <w:rsid w:val="005533D7"/>
    <w:rsid w:val="00553F87"/>
    <w:rsid w:val="00554B63"/>
    <w:rsid w:val="0055511B"/>
    <w:rsid w:val="0055583B"/>
    <w:rsid w:val="005558A6"/>
    <w:rsid w:val="00556BF7"/>
    <w:rsid w:val="00560856"/>
    <w:rsid w:val="00562273"/>
    <w:rsid w:val="00562CF6"/>
    <w:rsid w:val="00562E4D"/>
    <w:rsid w:val="0056544B"/>
    <w:rsid w:val="00565569"/>
    <w:rsid w:val="00565BE3"/>
    <w:rsid w:val="00566C1C"/>
    <w:rsid w:val="00567177"/>
    <w:rsid w:val="005702B9"/>
    <w:rsid w:val="005703DE"/>
    <w:rsid w:val="005704F6"/>
    <w:rsid w:val="00570665"/>
    <w:rsid w:val="00570930"/>
    <w:rsid w:val="005710BC"/>
    <w:rsid w:val="00572746"/>
    <w:rsid w:val="0057276D"/>
    <w:rsid w:val="00572847"/>
    <w:rsid w:val="00573B6F"/>
    <w:rsid w:val="005755F1"/>
    <w:rsid w:val="00575C32"/>
    <w:rsid w:val="00576495"/>
    <w:rsid w:val="00576C0F"/>
    <w:rsid w:val="005771A4"/>
    <w:rsid w:val="00581CC7"/>
    <w:rsid w:val="00582BBE"/>
    <w:rsid w:val="00583354"/>
    <w:rsid w:val="00584561"/>
    <w:rsid w:val="0058464E"/>
    <w:rsid w:val="00584CE9"/>
    <w:rsid w:val="00585061"/>
    <w:rsid w:val="0058650E"/>
    <w:rsid w:val="00590A77"/>
    <w:rsid w:val="005915B8"/>
    <w:rsid w:val="005917A1"/>
    <w:rsid w:val="0059719E"/>
    <w:rsid w:val="005A01CB"/>
    <w:rsid w:val="005A0E90"/>
    <w:rsid w:val="005A19A9"/>
    <w:rsid w:val="005A1F3E"/>
    <w:rsid w:val="005A3136"/>
    <w:rsid w:val="005A3D2F"/>
    <w:rsid w:val="005A3EA4"/>
    <w:rsid w:val="005A52B1"/>
    <w:rsid w:val="005A58FF"/>
    <w:rsid w:val="005A5EAF"/>
    <w:rsid w:val="005A6491"/>
    <w:rsid w:val="005A64C0"/>
    <w:rsid w:val="005A6525"/>
    <w:rsid w:val="005B0068"/>
    <w:rsid w:val="005B03EE"/>
    <w:rsid w:val="005B0DFB"/>
    <w:rsid w:val="005B0F8B"/>
    <w:rsid w:val="005B1985"/>
    <w:rsid w:val="005B1FB7"/>
    <w:rsid w:val="005B3C11"/>
    <w:rsid w:val="005B4309"/>
    <w:rsid w:val="005B4AB9"/>
    <w:rsid w:val="005B4B28"/>
    <w:rsid w:val="005B7B10"/>
    <w:rsid w:val="005C0161"/>
    <w:rsid w:val="005C0376"/>
    <w:rsid w:val="005C1C28"/>
    <w:rsid w:val="005C1ECB"/>
    <w:rsid w:val="005C2261"/>
    <w:rsid w:val="005C299F"/>
    <w:rsid w:val="005C2D17"/>
    <w:rsid w:val="005C310D"/>
    <w:rsid w:val="005C3246"/>
    <w:rsid w:val="005C3260"/>
    <w:rsid w:val="005C33F7"/>
    <w:rsid w:val="005C43D0"/>
    <w:rsid w:val="005C4CDC"/>
    <w:rsid w:val="005C64F9"/>
    <w:rsid w:val="005C6B23"/>
    <w:rsid w:val="005C6DB5"/>
    <w:rsid w:val="005C73EA"/>
    <w:rsid w:val="005C758D"/>
    <w:rsid w:val="005C7A30"/>
    <w:rsid w:val="005C7C20"/>
    <w:rsid w:val="005D0D3C"/>
    <w:rsid w:val="005D2158"/>
    <w:rsid w:val="005D2706"/>
    <w:rsid w:val="005D2743"/>
    <w:rsid w:val="005D3408"/>
    <w:rsid w:val="005D3842"/>
    <w:rsid w:val="005D4D9D"/>
    <w:rsid w:val="005D6031"/>
    <w:rsid w:val="005D7B15"/>
    <w:rsid w:val="005E080F"/>
    <w:rsid w:val="005E165B"/>
    <w:rsid w:val="005E19E7"/>
    <w:rsid w:val="005E20DA"/>
    <w:rsid w:val="005E2392"/>
    <w:rsid w:val="005E3933"/>
    <w:rsid w:val="005E4D64"/>
    <w:rsid w:val="005E6181"/>
    <w:rsid w:val="005E70C8"/>
    <w:rsid w:val="005E7F8E"/>
    <w:rsid w:val="005F0EE1"/>
    <w:rsid w:val="005F1C65"/>
    <w:rsid w:val="005F245F"/>
    <w:rsid w:val="005F482E"/>
    <w:rsid w:val="005F5486"/>
    <w:rsid w:val="005F58FA"/>
    <w:rsid w:val="005F7CDE"/>
    <w:rsid w:val="005F7F2B"/>
    <w:rsid w:val="006003ED"/>
    <w:rsid w:val="0060047B"/>
    <w:rsid w:val="0060076D"/>
    <w:rsid w:val="00600A95"/>
    <w:rsid w:val="00600AD7"/>
    <w:rsid w:val="00601622"/>
    <w:rsid w:val="00601681"/>
    <w:rsid w:val="006016C9"/>
    <w:rsid w:val="00602E5A"/>
    <w:rsid w:val="0060305E"/>
    <w:rsid w:val="006031FB"/>
    <w:rsid w:val="006037E1"/>
    <w:rsid w:val="006038FD"/>
    <w:rsid w:val="00603C09"/>
    <w:rsid w:val="006043F3"/>
    <w:rsid w:val="00604CD7"/>
    <w:rsid w:val="006101A6"/>
    <w:rsid w:val="00610222"/>
    <w:rsid w:val="0061037E"/>
    <w:rsid w:val="0061128E"/>
    <w:rsid w:val="00611F58"/>
    <w:rsid w:val="00612476"/>
    <w:rsid w:val="00612B3D"/>
    <w:rsid w:val="006134F2"/>
    <w:rsid w:val="00613CF1"/>
    <w:rsid w:val="00613FAA"/>
    <w:rsid w:val="00615C57"/>
    <w:rsid w:val="00615EB5"/>
    <w:rsid w:val="006168DF"/>
    <w:rsid w:val="00616C36"/>
    <w:rsid w:val="0061716C"/>
    <w:rsid w:val="006171AF"/>
    <w:rsid w:val="006172DF"/>
    <w:rsid w:val="00617501"/>
    <w:rsid w:val="006176DB"/>
    <w:rsid w:val="00617868"/>
    <w:rsid w:val="00620443"/>
    <w:rsid w:val="00622597"/>
    <w:rsid w:val="006243A1"/>
    <w:rsid w:val="006250C7"/>
    <w:rsid w:val="00625A99"/>
    <w:rsid w:val="00626005"/>
    <w:rsid w:val="00627275"/>
    <w:rsid w:val="00632A61"/>
    <w:rsid w:val="00632E56"/>
    <w:rsid w:val="006348E9"/>
    <w:rsid w:val="00635CBA"/>
    <w:rsid w:val="00636424"/>
    <w:rsid w:val="00636EFC"/>
    <w:rsid w:val="0063706D"/>
    <w:rsid w:val="00637E24"/>
    <w:rsid w:val="006400A8"/>
    <w:rsid w:val="0064227B"/>
    <w:rsid w:val="006423ED"/>
    <w:rsid w:val="0064297F"/>
    <w:rsid w:val="0064338B"/>
    <w:rsid w:val="00643578"/>
    <w:rsid w:val="006449A9"/>
    <w:rsid w:val="006458AE"/>
    <w:rsid w:val="00646542"/>
    <w:rsid w:val="00646796"/>
    <w:rsid w:val="006500BC"/>
    <w:rsid w:val="0065048E"/>
    <w:rsid w:val="006504F4"/>
    <w:rsid w:val="00652010"/>
    <w:rsid w:val="00652F26"/>
    <w:rsid w:val="0065366F"/>
    <w:rsid w:val="0065410B"/>
    <w:rsid w:val="00654BC9"/>
    <w:rsid w:val="006550F1"/>
    <w:rsid w:val="006552FD"/>
    <w:rsid w:val="00655F62"/>
    <w:rsid w:val="006560D2"/>
    <w:rsid w:val="00656F0B"/>
    <w:rsid w:val="00657090"/>
    <w:rsid w:val="00657540"/>
    <w:rsid w:val="006601D5"/>
    <w:rsid w:val="00660F50"/>
    <w:rsid w:val="006619DC"/>
    <w:rsid w:val="006628C3"/>
    <w:rsid w:val="00663733"/>
    <w:rsid w:val="00663AF3"/>
    <w:rsid w:val="00663C17"/>
    <w:rsid w:val="0066438F"/>
    <w:rsid w:val="00664E57"/>
    <w:rsid w:val="00664F5D"/>
    <w:rsid w:val="00665650"/>
    <w:rsid w:val="00666B6C"/>
    <w:rsid w:val="006679D1"/>
    <w:rsid w:val="00667A3B"/>
    <w:rsid w:val="00667E9A"/>
    <w:rsid w:val="00670E8C"/>
    <w:rsid w:val="006715C1"/>
    <w:rsid w:val="00671780"/>
    <w:rsid w:val="00671A41"/>
    <w:rsid w:val="00671A69"/>
    <w:rsid w:val="006722FD"/>
    <w:rsid w:val="0067326D"/>
    <w:rsid w:val="00673677"/>
    <w:rsid w:val="00673D8A"/>
    <w:rsid w:val="006742E3"/>
    <w:rsid w:val="00674412"/>
    <w:rsid w:val="00675151"/>
    <w:rsid w:val="006754AD"/>
    <w:rsid w:val="00675C0D"/>
    <w:rsid w:val="0067697D"/>
    <w:rsid w:val="00677B54"/>
    <w:rsid w:val="00677FB0"/>
    <w:rsid w:val="00681FA6"/>
    <w:rsid w:val="006823F0"/>
    <w:rsid w:val="00682682"/>
    <w:rsid w:val="00682702"/>
    <w:rsid w:val="00682E61"/>
    <w:rsid w:val="00684578"/>
    <w:rsid w:val="006851A7"/>
    <w:rsid w:val="00686015"/>
    <w:rsid w:val="0068681D"/>
    <w:rsid w:val="00686F0F"/>
    <w:rsid w:val="00690DE8"/>
    <w:rsid w:val="0069118B"/>
    <w:rsid w:val="00692368"/>
    <w:rsid w:val="00692C0E"/>
    <w:rsid w:val="006935C6"/>
    <w:rsid w:val="00695192"/>
    <w:rsid w:val="006953CB"/>
    <w:rsid w:val="0069640C"/>
    <w:rsid w:val="00696D85"/>
    <w:rsid w:val="0069755C"/>
    <w:rsid w:val="006A0CD3"/>
    <w:rsid w:val="006A1D5C"/>
    <w:rsid w:val="006A2EBC"/>
    <w:rsid w:val="006A3372"/>
    <w:rsid w:val="006A58F1"/>
    <w:rsid w:val="006A5A98"/>
    <w:rsid w:val="006A5EA0"/>
    <w:rsid w:val="006A6062"/>
    <w:rsid w:val="006A783B"/>
    <w:rsid w:val="006A7B33"/>
    <w:rsid w:val="006A7E3C"/>
    <w:rsid w:val="006A7F97"/>
    <w:rsid w:val="006B0F6B"/>
    <w:rsid w:val="006B1524"/>
    <w:rsid w:val="006B2283"/>
    <w:rsid w:val="006B310E"/>
    <w:rsid w:val="006B38ED"/>
    <w:rsid w:val="006B3AA6"/>
    <w:rsid w:val="006B46D7"/>
    <w:rsid w:val="006B4E13"/>
    <w:rsid w:val="006B5BC7"/>
    <w:rsid w:val="006B6527"/>
    <w:rsid w:val="006B75DD"/>
    <w:rsid w:val="006B7E23"/>
    <w:rsid w:val="006C047C"/>
    <w:rsid w:val="006C18B4"/>
    <w:rsid w:val="006C2299"/>
    <w:rsid w:val="006C2B28"/>
    <w:rsid w:val="006C3C84"/>
    <w:rsid w:val="006C3D8B"/>
    <w:rsid w:val="006C52BE"/>
    <w:rsid w:val="006C5C1C"/>
    <w:rsid w:val="006C5C70"/>
    <w:rsid w:val="006C610A"/>
    <w:rsid w:val="006C62D6"/>
    <w:rsid w:val="006C67E0"/>
    <w:rsid w:val="006C7ABA"/>
    <w:rsid w:val="006D0A13"/>
    <w:rsid w:val="006D0D60"/>
    <w:rsid w:val="006D1122"/>
    <w:rsid w:val="006D21F2"/>
    <w:rsid w:val="006D317E"/>
    <w:rsid w:val="006D338C"/>
    <w:rsid w:val="006D3923"/>
    <w:rsid w:val="006D3B1E"/>
    <w:rsid w:val="006D3C00"/>
    <w:rsid w:val="006D3DEC"/>
    <w:rsid w:val="006D4F85"/>
    <w:rsid w:val="006D515B"/>
    <w:rsid w:val="006D52DF"/>
    <w:rsid w:val="006D62F2"/>
    <w:rsid w:val="006D67DB"/>
    <w:rsid w:val="006D6D59"/>
    <w:rsid w:val="006D74E7"/>
    <w:rsid w:val="006D79CF"/>
    <w:rsid w:val="006D7F12"/>
    <w:rsid w:val="006E06AD"/>
    <w:rsid w:val="006E1922"/>
    <w:rsid w:val="006E2FE0"/>
    <w:rsid w:val="006E3675"/>
    <w:rsid w:val="006E3D8A"/>
    <w:rsid w:val="006E4A7F"/>
    <w:rsid w:val="006E5AEE"/>
    <w:rsid w:val="006E6E13"/>
    <w:rsid w:val="006E708D"/>
    <w:rsid w:val="006E77D8"/>
    <w:rsid w:val="006F0967"/>
    <w:rsid w:val="006F2274"/>
    <w:rsid w:val="006F330D"/>
    <w:rsid w:val="006F3910"/>
    <w:rsid w:val="006F45E9"/>
    <w:rsid w:val="006F4D25"/>
    <w:rsid w:val="006F527D"/>
    <w:rsid w:val="006F64A0"/>
    <w:rsid w:val="006F6C36"/>
    <w:rsid w:val="006F7786"/>
    <w:rsid w:val="0070038F"/>
    <w:rsid w:val="00701E46"/>
    <w:rsid w:val="007027B1"/>
    <w:rsid w:val="0070286C"/>
    <w:rsid w:val="00702EEA"/>
    <w:rsid w:val="00703105"/>
    <w:rsid w:val="00703F70"/>
    <w:rsid w:val="00704DF6"/>
    <w:rsid w:val="00705989"/>
    <w:rsid w:val="007061D8"/>
    <w:rsid w:val="0070641D"/>
    <w:rsid w:val="0070651C"/>
    <w:rsid w:val="00706B12"/>
    <w:rsid w:val="00706DC9"/>
    <w:rsid w:val="007070E3"/>
    <w:rsid w:val="00710669"/>
    <w:rsid w:val="00710A1B"/>
    <w:rsid w:val="007116A5"/>
    <w:rsid w:val="00712F9C"/>
    <w:rsid w:val="007132A3"/>
    <w:rsid w:val="007134D9"/>
    <w:rsid w:val="00713676"/>
    <w:rsid w:val="00713701"/>
    <w:rsid w:val="00714082"/>
    <w:rsid w:val="00714417"/>
    <w:rsid w:val="00715856"/>
    <w:rsid w:val="00716097"/>
    <w:rsid w:val="00716421"/>
    <w:rsid w:val="00721419"/>
    <w:rsid w:val="00723D7D"/>
    <w:rsid w:val="007243B2"/>
    <w:rsid w:val="00724E19"/>
    <w:rsid w:val="00724EFB"/>
    <w:rsid w:val="007259E8"/>
    <w:rsid w:val="00726575"/>
    <w:rsid w:val="00726990"/>
    <w:rsid w:val="00726A12"/>
    <w:rsid w:val="007276EA"/>
    <w:rsid w:val="00727CBE"/>
    <w:rsid w:val="00730310"/>
    <w:rsid w:val="0073142C"/>
    <w:rsid w:val="00731CF7"/>
    <w:rsid w:val="0073527F"/>
    <w:rsid w:val="0073614F"/>
    <w:rsid w:val="00736CF7"/>
    <w:rsid w:val="00736FF3"/>
    <w:rsid w:val="007371F4"/>
    <w:rsid w:val="0073720B"/>
    <w:rsid w:val="00740027"/>
    <w:rsid w:val="00740A49"/>
    <w:rsid w:val="00740A50"/>
    <w:rsid w:val="00740C01"/>
    <w:rsid w:val="00740D86"/>
    <w:rsid w:val="00741208"/>
    <w:rsid w:val="007419C3"/>
    <w:rsid w:val="00741DE7"/>
    <w:rsid w:val="0074386E"/>
    <w:rsid w:val="00745413"/>
    <w:rsid w:val="0074572F"/>
    <w:rsid w:val="0074582C"/>
    <w:rsid w:val="00746559"/>
    <w:rsid w:val="007467A7"/>
    <w:rsid w:val="007469DD"/>
    <w:rsid w:val="00747072"/>
    <w:rsid w:val="0074741B"/>
    <w:rsid w:val="0074759E"/>
    <w:rsid w:val="007478EA"/>
    <w:rsid w:val="00751956"/>
    <w:rsid w:val="00751B37"/>
    <w:rsid w:val="0075280A"/>
    <w:rsid w:val="0075310C"/>
    <w:rsid w:val="00753DF5"/>
    <w:rsid w:val="0075415C"/>
    <w:rsid w:val="0075436B"/>
    <w:rsid w:val="00754D6D"/>
    <w:rsid w:val="007562F0"/>
    <w:rsid w:val="00757097"/>
    <w:rsid w:val="00760838"/>
    <w:rsid w:val="00761548"/>
    <w:rsid w:val="00761E8B"/>
    <w:rsid w:val="00762A01"/>
    <w:rsid w:val="00762ED0"/>
    <w:rsid w:val="00762FA4"/>
    <w:rsid w:val="00763502"/>
    <w:rsid w:val="007644C0"/>
    <w:rsid w:val="007714EE"/>
    <w:rsid w:val="0077164E"/>
    <w:rsid w:val="00772991"/>
    <w:rsid w:val="00773B88"/>
    <w:rsid w:val="00774DAF"/>
    <w:rsid w:val="00777BAF"/>
    <w:rsid w:val="0078076D"/>
    <w:rsid w:val="007815E1"/>
    <w:rsid w:val="00782B52"/>
    <w:rsid w:val="00782C62"/>
    <w:rsid w:val="00782C6F"/>
    <w:rsid w:val="00782F8D"/>
    <w:rsid w:val="00783BBD"/>
    <w:rsid w:val="00784439"/>
    <w:rsid w:val="00784AD2"/>
    <w:rsid w:val="00785FB1"/>
    <w:rsid w:val="007875A5"/>
    <w:rsid w:val="007876A8"/>
    <w:rsid w:val="007913AB"/>
    <w:rsid w:val="007914F7"/>
    <w:rsid w:val="0079174A"/>
    <w:rsid w:val="00791BED"/>
    <w:rsid w:val="00792B4D"/>
    <w:rsid w:val="00795C73"/>
    <w:rsid w:val="007978BB"/>
    <w:rsid w:val="00797ADA"/>
    <w:rsid w:val="007A2598"/>
    <w:rsid w:val="007A4809"/>
    <w:rsid w:val="007A508B"/>
    <w:rsid w:val="007A7647"/>
    <w:rsid w:val="007A7A9A"/>
    <w:rsid w:val="007B0391"/>
    <w:rsid w:val="007B1326"/>
    <w:rsid w:val="007B1625"/>
    <w:rsid w:val="007B17EE"/>
    <w:rsid w:val="007B3C15"/>
    <w:rsid w:val="007B4924"/>
    <w:rsid w:val="007B58E3"/>
    <w:rsid w:val="007B5E74"/>
    <w:rsid w:val="007B706E"/>
    <w:rsid w:val="007B7145"/>
    <w:rsid w:val="007B71EB"/>
    <w:rsid w:val="007B7C8A"/>
    <w:rsid w:val="007C0748"/>
    <w:rsid w:val="007C07FF"/>
    <w:rsid w:val="007C3485"/>
    <w:rsid w:val="007C37A3"/>
    <w:rsid w:val="007C3AA1"/>
    <w:rsid w:val="007C4B12"/>
    <w:rsid w:val="007C61AF"/>
    <w:rsid w:val="007C6205"/>
    <w:rsid w:val="007C65DC"/>
    <w:rsid w:val="007C686A"/>
    <w:rsid w:val="007C728E"/>
    <w:rsid w:val="007C7530"/>
    <w:rsid w:val="007D02BA"/>
    <w:rsid w:val="007D0493"/>
    <w:rsid w:val="007D0BE0"/>
    <w:rsid w:val="007D0DD9"/>
    <w:rsid w:val="007D204F"/>
    <w:rsid w:val="007D257F"/>
    <w:rsid w:val="007D2B6A"/>
    <w:rsid w:val="007D2C53"/>
    <w:rsid w:val="007D30F0"/>
    <w:rsid w:val="007D3D60"/>
    <w:rsid w:val="007D5A3B"/>
    <w:rsid w:val="007D6581"/>
    <w:rsid w:val="007D7CB4"/>
    <w:rsid w:val="007D7D5A"/>
    <w:rsid w:val="007E0E64"/>
    <w:rsid w:val="007E17D2"/>
    <w:rsid w:val="007E1980"/>
    <w:rsid w:val="007E2586"/>
    <w:rsid w:val="007E276C"/>
    <w:rsid w:val="007E27AF"/>
    <w:rsid w:val="007E2C19"/>
    <w:rsid w:val="007E4033"/>
    <w:rsid w:val="007E4B76"/>
    <w:rsid w:val="007E5043"/>
    <w:rsid w:val="007E5EA8"/>
    <w:rsid w:val="007F09DA"/>
    <w:rsid w:val="007F0CF1"/>
    <w:rsid w:val="007F117D"/>
    <w:rsid w:val="007F12A5"/>
    <w:rsid w:val="007F26D6"/>
    <w:rsid w:val="007F2C90"/>
    <w:rsid w:val="007F2D74"/>
    <w:rsid w:val="007F313B"/>
    <w:rsid w:val="007F31EA"/>
    <w:rsid w:val="007F3FB7"/>
    <w:rsid w:val="007F4CBB"/>
    <w:rsid w:val="007F4CF1"/>
    <w:rsid w:val="007F4D00"/>
    <w:rsid w:val="007F758D"/>
    <w:rsid w:val="007F7D52"/>
    <w:rsid w:val="008005E6"/>
    <w:rsid w:val="00802050"/>
    <w:rsid w:val="008020B5"/>
    <w:rsid w:val="00803A33"/>
    <w:rsid w:val="00804004"/>
    <w:rsid w:val="0080484A"/>
    <w:rsid w:val="00804FE9"/>
    <w:rsid w:val="008054DA"/>
    <w:rsid w:val="00805589"/>
    <w:rsid w:val="008056D8"/>
    <w:rsid w:val="008057A5"/>
    <w:rsid w:val="00805E2F"/>
    <w:rsid w:val="00806002"/>
    <w:rsid w:val="0080654C"/>
    <w:rsid w:val="008071C6"/>
    <w:rsid w:val="00810625"/>
    <w:rsid w:val="008141F7"/>
    <w:rsid w:val="00814269"/>
    <w:rsid w:val="00815028"/>
    <w:rsid w:val="00815543"/>
    <w:rsid w:val="008156DC"/>
    <w:rsid w:val="00815E9E"/>
    <w:rsid w:val="0081733A"/>
    <w:rsid w:val="00817A00"/>
    <w:rsid w:val="00820793"/>
    <w:rsid w:val="00820AE1"/>
    <w:rsid w:val="00820B95"/>
    <w:rsid w:val="00821C0D"/>
    <w:rsid w:val="00822C31"/>
    <w:rsid w:val="008233ED"/>
    <w:rsid w:val="0082546B"/>
    <w:rsid w:val="00825552"/>
    <w:rsid w:val="00825891"/>
    <w:rsid w:val="00826CEB"/>
    <w:rsid w:val="008305D9"/>
    <w:rsid w:val="00831631"/>
    <w:rsid w:val="0083228D"/>
    <w:rsid w:val="00833BF1"/>
    <w:rsid w:val="00833D07"/>
    <w:rsid w:val="00834BF2"/>
    <w:rsid w:val="00834E84"/>
    <w:rsid w:val="008356AA"/>
    <w:rsid w:val="00835DB2"/>
    <w:rsid w:val="00835DB3"/>
    <w:rsid w:val="00836162"/>
    <w:rsid w:val="0083617B"/>
    <w:rsid w:val="00836222"/>
    <w:rsid w:val="00836342"/>
    <w:rsid w:val="00836A2D"/>
    <w:rsid w:val="008371BD"/>
    <w:rsid w:val="008402D0"/>
    <w:rsid w:val="00840757"/>
    <w:rsid w:val="00840EBF"/>
    <w:rsid w:val="00841FA3"/>
    <w:rsid w:val="00843120"/>
    <w:rsid w:val="0084417C"/>
    <w:rsid w:val="0084420E"/>
    <w:rsid w:val="00845160"/>
    <w:rsid w:val="008451A6"/>
    <w:rsid w:val="00847545"/>
    <w:rsid w:val="008504A8"/>
    <w:rsid w:val="00851A8C"/>
    <w:rsid w:val="00851B58"/>
    <w:rsid w:val="0085252C"/>
    <w:rsid w:val="0085271C"/>
    <w:rsid w:val="0085282E"/>
    <w:rsid w:val="00853BD8"/>
    <w:rsid w:val="00853D11"/>
    <w:rsid w:val="008543A5"/>
    <w:rsid w:val="00854ACF"/>
    <w:rsid w:val="008560CF"/>
    <w:rsid w:val="008571F1"/>
    <w:rsid w:val="008578C4"/>
    <w:rsid w:val="00857BA7"/>
    <w:rsid w:val="00861C92"/>
    <w:rsid w:val="00862B35"/>
    <w:rsid w:val="00862B5D"/>
    <w:rsid w:val="00862EDB"/>
    <w:rsid w:val="00863135"/>
    <w:rsid w:val="00863B31"/>
    <w:rsid w:val="00863F3B"/>
    <w:rsid w:val="00864004"/>
    <w:rsid w:val="0086428E"/>
    <w:rsid w:val="00864532"/>
    <w:rsid w:val="00864DF9"/>
    <w:rsid w:val="008661BB"/>
    <w:rsid w:val="00866D37"/>
    <w:rsid w:val="00867344"/>
    <w:rsid w:val="0086747D"/>
    <w:rsid w:val="008676EA"/>
    <w:rsid w:val="0087198C"/>
    <w:rsid w:val="00872C1F"/>
    <w:rsid w:val="00873B42"/>
    <w:rsid w:val="008740F9"/>
    <w:rsid w:val="008745B4"/>
    <w:rsid w:val="00875641"/>
    <w:rsid w:val="00875AF3"/>
    <w:rsid w:val="00877C50"/>
    <w:rsid w:val="00877CB0"/>
    <w:rsid w:val="008805AC"/>
    <w:rsid w:val="00880D1A"/>
    <w:rsid w:val="00882FAB"/>
    <w:rsid w:val="0088338A"/>
    <w:rsid w:val="00883731"/>
    <w:rsid w:val="0088434F"/>
    <w:rsid w:val="00884468"/>
    <w:rsid w:val="0088539A"/>
    <w:rsid w:val="008856D8"/>
    <w:rsid w:val="00886485"/>
    <w:rsid w:val="00886982"/>
    <w:rsid w:val="00892E82"/>
    <w:rsid w:val="00893277"/>
    <w:rsid w:val="00895A3F"/>
    <w:rsid w:val="00895B15"/>
    <w:rsid w:val="00895FA9"/>
    <w:rsid w:val="0089628B"/>
    <w:rsid w:val="008969D2"/>
    <w:rsid w:val="00897345"/>
    <w:rsid w:val="00897433"/>
    <w:rsid w:val="008A02D7"/>
    <w:rsid w:val="008A05CD"/>
    <w:rsid w:val="008A1035"/>
    <w:rsid w:val="008A1759"/>
    <w:rsid w:val="008A1992"/>
    <w:rsid w:val="008A1CAC"/>
    <w:rsid w:val="008A22F9"/>
    <w:rsid w:val="008A26AF"/>
    <w:rsid w:val="008A2C41"/>
    <w:rsid w:val="008A3A76"/>
    <w:rsid w:val="008A4264"/>
    <w:rsid w:val="008A42CA"/>
    <w:rsid w:val="008A4D70"/>
    <w:rsid w:val="008A5C4A"/>
    <w:rsid w:val="008A6923"/>
    <w:rsid w:val="008A6E08"/>
    <w:rsid w:val="008A6ECA"/>
    <w:rsid w:val="008A70C8"/>
    <w:rsid w:val="008B2089"/>
    <w:rsid w:val="008B39A6"/>
    <w:rsid w:val="008B427E"/>
    <w:rsid w:val="008B42C9"/>
    <w:rsid w:val="008B5471"/>
    <w:rsid w:val="008B6373"/>
    <w:rsid w:val="008C0BD6"/>
    <w:rsid w:val="008C0BE9"/>
    <w:rsid w:val="008C142C"/>
    <w:rsid w:val="008C1B58"/>
    <w:rsid w:val="008C2639"/>
    <w:rsid w:val="008C31E3"/>
    <w:rsid w:val="008C39AE"/>
    <w:rsid w:val="008C40DF"/>
    <w:rsid w:val="008C590D"/>
    <w:rsid w:val="008D04EA"/>
    <w:rsid w:val="008D3EA5"/>
    <w:rsid w:val="008D447E"/>
    <w:rsid w:val="008D6463"/>
    <w:rsid w:val="008D6523"/>
    <w:rsid w:val="008D6DEA"/>
    <w:rsid w:val="008D7566"/>
    <w:rsid w:val="008D78C2"/>
    <w:rsid w:val="008E031B"/>
    <w:rsid w:val="008E0560"/>
    <w:rsid w:val="008E0C8E"/>
    <w:rsid w:val="008E1891"/>
    <w:rsid w:val="008E1965"/>
    <w:rsid w:val="008E2D8C"/>
    <w:rsid w:val="008E3C5E"/>
    <w:rsid w:val="008E4AF5"/>
    <w:rsid w:val="008E4DD2"/>
    <w:rsid w:val="008E504B"/>
    <w:rsid w:val="008E5683"/>
    <w:rsid w:val="008E6AF8"/>
    <w:rsid w:val="008E7029"/>
    <w:rsid w:val="008E7583"/>
    <w:rsid w:val="008E7EF6"/>
    <w:rsid w:val="008F0313"/>
    <w:rsid w:val="008F0400"/>
    <w:rsid w:val="008F0525"/>
    <w:rsid w:val="008F0BAA"/>
    <w:rsid w:val="008F0DEF"/>
    <w:rsid w:val="008F17D9"/>
    <w:rsid w:val="008F1F98"/>
    <w:rsid w:val="008F2340"/>
    <w:rsid w:val="008F2790"/>
    <w:rsid w:val="008F35DA"/>
    <w:rsid w:val="008F48B3"/>
    <w:rsid w:val="008F6758"/>
    <w:rsid w:val="008F6A8E"/>
    <w:rsid w:val="008F7E5B"/>
    <w:rsid w:val="00900CE7"/>
    <w:rsid w:val="00900E1B"/>
    <w:rsid w:val="009023C6"/>
    <w:rsid w:val="009040DD"/>
    <w:rsid w:val="0090438A"/>
    <w:rsid w:val="0090542B"/>
    <w:rsid w:val="00905B47"/>
    <w:rsid w:val="00905E66"/>
    <w:rsid w:val="0090614E"/>
    <w:rsid w:val="009062DB"/>
    <w:rsid w:val="0090690F"/>
    <w:rsid w:val="00906A23"/>
    <w:rsid w:val="00906E0C"/>
    <w:rsid w:val="00907680"/>
    <w:rsid w:val="0090784C"/>
    <w:rsid w:val="0090799B"/>
    <w:rsid w:val="00910EC4"/>
    <w:rsid w:val="00911391"/>
    <w:rsid w:val="0091282E"/>
    <w:rsid w:val="00912EE5"/>
    <w:rsid w:val="0091331C"/>
    <w:rsid w:val="009137BD"/>
    <w:rsid w:val="009141F2"/>
    <w:rsid w:val="00915000"/>
    <w:rsid w:val="0091503D"/>
    <w:rsid w:val="00915167"/>
    <w:rsid w:val="00915362"/>
    <w:rsid w:val="009153D1"/>
    <w:rsid w:val="009168E1"/>
    <w:rsid w:val="009201B6"/>
    <w:rsid w:val="0092087F"/>
    <w:rsid w:val="009220D4"/>
    <w:rsid w:val="009226B6"/>
    <w:rsid w:val="00922749"/>
    <w:rsid w:val="00924F5E"/>
    <w:rsid w:val="00925558"/>
    <w:rsid w:val="00925D69"/>
    <w:rsid w:val="00925DFE"/>
    <w:rsid w:val="00925E4C"/>
    <w:rsid w:val="009273A7"/>
    <w:rsid w:val="0092744E"/>
    <w:rsid w:val="009279DE"/>
    <w:rsid w:val="00927AB9"/>
    <w:rsid w:val="00927B37"/>
    <w:rsid w:val="00930116"/>
    <w:rsid w:val="0093028B"/>
    <w:rsid w:val="009303EC"/>
    <w:rsid w:val="00930625"/>
    <w:rsid w:val="0093064C"/>
    <w:rsid w:val="00931B86"/>
    <w:rsid w:val="009327D5"/>
    <w:rsid w:val="00932E58"/>
    <w:rsid w:val="00933BC6"/>
    <w:rsid w:val="00934B51"/>
    <w:rsid w:val="00935C81"/>
    <w:rsid w:val="009371F6"/>
    <w:rsid w:val="00941082"/>
    <w:rsid w:val="0094212C"/>
    <w:rsid w:val="00943296"/>
    <w:rsid w:val="00944853"/>
    <w:rsid w:val="00944EE9"/>
    <w:rsid w:val="009454E9"/>
    <w:rsid w:val="009456FF"/>
    <w:rsid w:val="0094609D"/>
    <w:rsid w:val="00950095"/>
    <w:rsid w:val="009506DD"/>
    <w:rsid w:val="009507AE"/>
    <w:rsid w:val="00951CB1"/>
    <w:rsid w:val="00951FCF"/>
    <w:rsid w:val="009521A5"/>
    <w:rsid w:val="00952AFC"/>
    <w:rsid w:val="00952DA9"/>
    <w:rsid w:val="0095372F"/>
    <w:rsid w:val="0095378C"/>
    <w:rsid w:val="00953F67"/>
    <w:rsid w:val="00954689"/>
    <w:rsid w:val="0095472A"/>
    <w:rsid w:val="00954ADE"/>
    <w:rsid w:val="00955310"/>
    <w:rsid w:val="009555A2"/>
    <w:rsid w:val="00957750"/>
    <w:rsid w:val="0096085A"/>
    <w:rsid w:val="009617C9"/>
    <w:rsid w:val="00961C93"/>
    <w:rsid w:val="00962339"/>
    <w:rsid w:val="00962B4E"/>
    <w:rsid w:val="00962D2C"/>
    <w:rsid w:val="0096362B"/>
    <w:rsid w:val="00965324"/>
    <w:rsid w:val="0096547D"/>
    <w:rsid w:val="00965492"/>
    <w:rsid w:val="00965E1D"/>
    <w:rsid w:val="009661AA"/>
    <w:rsid w:val="009665D6"/>
    <w:rsid w:val="009674B5"/>
    <w:rsid w:val="009708A1"/>
    <w:rsid w:val="0097091E"/>
    <w:rsid w:val="009710F9"/>
    <w:rsid w:val="0097120A"/>
    <w:rsid w:val="00972F4F"/>
    <w:rsid w:val="00973010"/>
    <w:rsid w:val="009737F4"/>
    <w:rsid w:val="009739AC"/>
    <w:rsid w:val="00973C61"/>
    <w:rsid w:val="00975F96"/>
    <w:rsid w:val="009760D3"/>
    <w:rsid w:val="0097610E"/>
    <w:rsid w:val="00977042"/>
    <w:rsid w:val="009770CC"/>
    <w:rsid w:val="00977132"/>
    <w:rsid w:val="00980775"/>
    <w:rsid w:val="00980AB6"/>
    <w:rsid w:val="00981407"/>
    <w:rsid w:val="00981A4B"/>
    <w:rsid w:val="00982250"/>
    <w:rsid w:val="00982501"/>
    <w:rsid w:val="00983D33"/>
    <w:rsid w:val="0098416B"/>
    <w:rsid w:val="00984418"/>
    <w:rsid w:val="009845DD"/>
    <w:rsid w:val="009862F2"/>
    <w:rsid w:val="00986590"/>
    <w:rsid w:val="00986DD4"/>
    <w:rsid w:val="00986DDD"/>
    <w:rsid w:val="009877D3"/>
    <w:rsid w:val="0099071F"/>
    <w:rsid w:val="00991673"/>
    <w:rsid w:val="00991A8B"/>
    <w:rsid w:val="00992D37"/>
    <w:rsid w:val="00993696"/>
    <w:rsid w:val="00993726"/>
    <w:rsid w:val="0099433C"/>
    <w:rsid w:val="00994E8F"/>
    <w:rsid w:val="009950A9"/>
    <w:rsid w:val="009951DC"/>
    <w:rsid w:val="009959BB"/>
    <w:rsid w:val="009966D3"/>
    <w:rsid w:val="00997158"/>
    <w:rsid w:val="00997C9B"/>
    <w:rsid w:val="009A033E"/>
    <w:rsid w:val="009A0827"/>
    <w:rsid w:val="009A0C67"/>
    <w:rsid w:val="009A0FA4"/>
    <w:rsid w:val="009A1DF7"/>
    <w:rsid w:val="009A26CE"/>
    <w:rsid w:val="009A2ACF"/>
    <w:rsid w:val="009A2B37"/>
    <w:rsid w:val="009A3A50"/>
    <w:rsid w:val="009A3A7C"/>
    <w:rsid w:val="009A3C04"/>
    <w:rsid w:val="009A4133"/>
    <w:rsid w:val="009A4444"/>
    <w:rsid w:val="009A5D33"/>
    <w:rsid w:val="009A629E"/>
    <w:rsid w:val="009A77BB"/>
    <w:rsid w:val="009A7CB3"/>
    <w:rsid w:val="009A7D84"/>
    <w:rsid w:val="009B05D9"/>
    <w:rsid w:val="009B0A93"/>
    <w:rsid w:val="009B2290"/>
    <w:rsid w:val="009B2323"/>
    <w:rsid w:val="009B2ADB"/>
    <w:rsid w:val="009B2C25"/>
    <w:rsid w:val="009B3B0D"/>
    <w:rsid w:val="009B410F"/>
    <w:rsid w:val="009B4767"/>
    <w:rsid w:val="009B4EC3"/>
    <w:rsid w:val="009B5289"/>
    <w:rsid w:val="009B603A"/>
    <w:rsid w:val="009B61A4"/>
    <w:rsid w:val="009B63EC"/>
    <w:rsid w:val="009B7C41"/>
    <w:rsid w:val="009B7E71"/>
    <w:rsid w:val="009B7EAE"/>
    <w:rsid w:val="009C209A"/>
    <w:rsid w:val="009C2D0E"/>
    <w:rsid w:val="009C3088"/>
    <w:rsid w:val="009C3DAC"/>
    <w:rsid w:val="009C4171"/>
    <w:rsid w:val="009C42E0"/>
    <w:rsid w:val="009C4AD8"/>
    <w:rsid w:val="009C685E"/>
    <w:rsid w:val="009C6AA0"/>
    <w:rsid w:val="009C7043"/>
    <w:rsid w:val="009C73FD"/>
    <w:rsid w:val="009D0797"/>
    <w:rsid w:val="009D0B14"/>
    <w:rsid w:val="009D1CEB"/>
    <w:rsid w:val="009D2091"/>
    <w:rsid w:val="009D273F"/>
    <w:rsid w:val="009D297B"/>
    <w:rsid w:val="009D3230"/>
    <w:rsid w:val="009D467E"/>
    <w:rsid w:val="009D5362"/>
    <w:rsid w:val="009D6C53"/>
    <w:rsid w:val="009E00AB"/>
    <w:rsid w:val="009E0199"/>
    <w:rsid w:val="009E054B"/>
    <w:rsid w:val="009E0D6D"/>
    <w:rsid w:val="009E1415"/>
    <w:rsid w:val="009E1912"/>
    <w:rsid w:val="009E1F2C"/>
    <w:rsid w:val="009E2A48"/>
    <w:rsid w:val="009E579C"/>
    <w:rsid w:val="009E6116"/>
    <w:rsid w:val="009E79D8"/>
    <w:rsid w:val="009E7A70"/>
    <w:rsid w:val="009E7E25"/>
    <w:rsid w:val="009E7F86"/>
    <w:rsid w:val="009F3462"/>
    <w:rsid w:val="009F37F3"/>
    <w:rsid w:val="009F395E"/>
    <w:rsid w:val="009F4B67"/>
    <w:rsid w:val="009F54E4"/>
    <w:rsid w:val="009F5A3A"/>
    <w:rsid w:val="009F6010"/>
    <w:rsid w:val="009F608F"/>
    <w:rsid w:val="009F7BD8"/>
    <w:rsid w:val="00A01B2F"/>
    <w:rsid w:val="00A022A8"/>
    <w:rsid w:val="00A02E43"/>
    <w:rsid w:val="00A037CE"/>
    <w:rsid w:val="00A045F1"/>
    <w:rsid w:val="00A05368"/>
    <w:rsid w:val="00A054D0"/>
    <w:rsid w:val="00A0594C"/>
    <w:rsid w:val="00A065F9"/>
    <w:rsid w:val="00A07011"/>
    <w:rsid w:val="00A07672"/>
    <w:rsid w:val="00A07F34"/>
    <w:rsid w:val="00A07F68"/>
    <w:rsid w:val="00A101A3"/>
    <w:rsid w:val="00A10991"/>
    <w:rsid w:val="00A1128C"/>
    <w:rsid w:val="00A13240"/>
    <w:rsid w:val="00A14532"/>
    <w:rsid w:val="00A14B9F"/>
    <w:rsid w:val="00A14D79"/>
    <w:rsid w:val="00A16232"/>
    <w:rsid w:val="00A16750"/>
    <w:rsid w:val="00A209CF"/>
    <w:rsid w:val="00A21E5A"/>
    <w:rsid w:val="00A22154"/>
    <w:rsid w:val="00A238B2"/>
    <w:rsid w:val="00A24058"/>
    <w:rsid w:val="00A244BD"/>
    <w:rsid w:val="00A25C38"/>
    <w:rsid w:val="00A26AC4"/>
    <w:rsid w:val="00A272AF"/>
    <w:rsid w:val="00A27476"/>
    <w:rsid w:val="00A307F6"/>
    <w:rsid w:val="00A30D64"/>
    <w:rsid w:val="00A3272B"/>
    <w:rsid w:val="00A32A93"/>
    <w:rsid w:val="00A33874"/>
    <w:rsid w:val="00A351BB"/>
    <w:rsid w:val="00A35824"/>
    <w:rsid w:val="00A35A47"/>
    <w:rsid w:val="00A3641A"/>
    <w:rsid w:val="00A36BBE"/>
    <w:rsid w:val="00A37C20"/>
    <w:rsid w:val="00A40D9E"/>
    <w:rsid w:val="00A41DF7"/>
    <w:rsid w:val="00A420B1"/>
    <w:rsid w:val="00A42ECA"/>
    <w:rsid w:val="00A42F9B"/>
    <w:rsid w:val="00A4307A"/>
    <w:rsid w:val="00A439D3"/>
    <w:rsid w:val="00A43D61"/>
    <w:rsid w:val="00A44214"/>
    <w:rsid w:val="00A44C02"/>
    <w:rsid w:val="00A45583"/>
    <w:rsid w:val="00A46954"/>
    <w:rsid w:val="00A46CA2"/>
    <w:rsid w:val="00A46DEF"/>
    <w:rsid w:val="00A47A98"/>
    <w:rsid w:val="00A47EBB"/>
    <w:rsid w:val="00A50228"/>
    <w:rsid w:val="00A5032F"/>
    <w:rsid w:val="00A51CDD"/>
    <w:rsid w:val="00A521D2"/>
    <w:rsid w:val="00A53350"/>
    <w:rsid w:val="00A53F9F"/>
    <w:rsid w:val="00A55D88"/>
    <w:rsid w:val="00A56221"/>
    <w:rsid w:val="00A563F8"/>
    <w:rsid w:val="00A568CA"/>
    <w:rsid w:val="00A56BBA"/>
    <w:rsid w:val="00A56CAD"/>
    <w:rsid w:val="00A57C25"/>
    <w:rsid w:val="00A60412"/>
    <w:rsid w:val="00A61C6E"/>
    <w:rsid w:val="00A62D6F"/>
    <w:rsid w:val="00A62E61"/>
    <w:rsid w:val="00A64DAF"/>
    <w:rsid w:val="00A66409"/>
    <w:rsid w:val="00A6730D"/>
    <w:rsid w:val="00A71210"/>
    <w:rsid w:val="00A71625"/>
    <w:rsid w:val="00A719B5"/>
    <w:rsid w:val="00A71A5B"/>
    <w:rsid w:val="00A71B9B"/>
    <w:rsid w:val="00A73E2A"/>
    <w:rsid w:val="00A7424F"/>
    <w:rsid w:val="00A751C7"/>
    <w:rsid w:val="00A75874"/>
    <w:rsid w:val="00A762D8"/>
    <w:rsid w:val="00A767BB"/>
    <w:rsid w:val="00A80008"/>
    <w:rsid w:val="00A829E8"/>
    <w:rsid w:val="00A82B2F"/>
    <w:rsid w:val="00A8375F"/>
    <w:rsid w:val="00A84706"/>
    <w:rsid w:val="00A84AE7"/>
    <w:rsid w:val="00A84CE5"/>
    <w:rsid w:val="00A84F80"/>
    <w:rsid w:val="00A85C35"/>
    <w:rsid w:val="00A86C22"/>
    <w:rsid w:val="00A87844"/>
    <w:rsid w:val="00A87B65"/>
    <w:rsid w:val="00A87E96"/>
    <w:rsid w:val="00A9051C"/>
    <w:rsid w:val="00A9227B"/>
    <w:rsid w:val="00A93C96"/>
    <w:rsid w:val="00A95105"/>
    <w:rsid w:val="00A96AD8"/>
    <w:rsid w:val="00A97336"/>
    <w:rsid w:val="00A97380"/>
    <w:rsid w:val="00A97A55"/>
    <w:rsid w:val="00AA038C"/>
    <w:rsid w:val="00AA1618"/>
    <w:rsid w:val="00AA4437"/>
    <w:rsid w:val="00AA445B"/>
    <w:rsid w:val="00AA486D"/>
    <w:rsid w:val="00AA654A"/>
    <w:rsid w:val="00AA748E"/>
    <w:rsid w:val="00AA7A09"/>
    <w:rsid w:val="00AB26D9"/>
    <w:rsid w:val="00AB38EB"/>
    <w:rsid w:val="00AB3B50"/>
    <w:rsid w:val="00AB55EA"/>
    <w:rsid w:val="00AB57EB"/>
    <w:rsid w:val="00AB5DD0"/>
    <w:rsid w:val="00AB652D"/>
    <w:rsid w:val="00AB6853"/>
    <w:rsid w:val="00AB697C"/>
    <w:rsid w:val="00AC05B1"/>
    <w:rsid w:val="00AC085F"/>
    <w:rsid w:val="00AC0BFE"/>
    <w:rsid w:val="00AC1130"/>
    <w:rsid w:val="00AC12D8"/>
    <w:rsid w:val="00AC160C"/>
    <w:rsid w:val="00AC2758"/>
    <w:rsid w:val="00AC2CB7"/>
    <w:rsid w:val="00AC2EAA"/>
    <w:rsid w:val="00AC3072"/>
    <w:rsid w:val="00AC3280"/>
    <w:rsid w:val="00AC382B"/>
    <w:rsid w:val="00AC390C"/>
    <w:rsid w:val="00AC450C"/>
    <w:rsid w:val="00AC55E8"/>
    <w:rsid w:val="00AC64AE"/>
    <w:rsid w:val="00AC655E"/>
    <w:rsid w:val="00AD0ED6"/>
    <w:rsid w:val="00AD127A"/>
    <w:rsid w:val="00AD12D6"/>
    <w:rsid w:val="00AD1DCB"/>
    <w:rsid w:val="00AD1E1E"/>
    <w:rsid w:val="00AD2090"/>
    <w:rsid w:val="00AD2752"/>
    <w:rsid w:val="00AD340B"/>
    <w:rsid w:val="00AD356C"/>
    <w:rsid w:val="00AD465E"/>
    <w:rsid w:val="00AD485C"/>
    <w:rsid w:val="00AD6308"/>
    <w:rsid w:val="00AE04F3"/>
    <w:rsid w:val="00AE0CEC"/>
    <w:rsid w:val="00AE131B"/>
    <w:rsid w:val="00AE1F1F"/>
    <w:rsid w:val="00AE2914"/>
    <w:rsid w:val="00AE2E32"/>
    <w:rsid w:val="00AE372F"/>
    <w:rsid w:val="00AE3848"/>
    <w:rsid w:val="00AE4183"/>
    <w:rsid w:val="00AE4F16"/>
    <w:rsid w:val="00AE5726"/>
    <w:rsid w:val="00AE6883"/>
    <w:rsid w:val="00AE6D0A"/>
    <w:rsid w:val="00AE6D15"/>
    <w:rsid w:val="00AE7023"/>
    <w:rsid w:val="00AE78AA"/>
    <w:rsid w:val="00AF040C"/>
    <w:rsid w:val="00AF06DE"/>
    <w:rsid w:val="00AF0EF3"/>
    <w:rsid w:val="00AF1392"/>
    <w:rsid w:val="00AF1DE8"/>
    <w:rsid w:val="00AF1F49"/>
    <w:rsid w:val="00AF2B00"/>
    <w:rsid w:val="00AF2D81"/>
    <w:rsid w:val="00AF3725"/>
    <w:rsid w:val="00AF397A"/>
    <w:rsid w:val="00AF4134"/>
    <w:rsid w:val="00AF44AD"/>
    <w:rsid w:val="00AF501E"/>
    <w:rsid w:val="00AF5E18"/>
    <w:rsid w:val="00B01212"/>
    <w:rsid w:val="00B02CBC"/>
    <w:rsid w:val="00B0300A"/>
    <w:rsid w:val="00B03711"/>
    <w:rsid w:val="00B04182"/>
    <w:rsid w:val="00B05C62"/>
    <w:rsid w:val="00B05ECF"/>
    <w:rsid w:val="00B0673D"/>
    <w:rsid w:val="00B069A6"/>
    <w:rsid w:val="00B06E9D"/>
    <w:rsid w:val="00B0747B"/>
    <w:rsid w:val="00B07AE3"/>
    <w:rsid w:val="00B07BDA"/>
    <w:rsid w:val="00B104D5"/>
    <w:rsid w:val="00B10F9F"/>
    <w:rsid w:val="00B11373"/>
    <w:rsid w:val="00B11430"/>
    <w:rsid w:val="00B12A5D"/>
    <w:rsid w:val="00B13305"/>
    <w:rsid w:val="00B1338D"/>
    <w:rsid w:val="00B147F7"/>
    <w:rsid w:val="00B15908"/>
    <w:rsid w:val="00B15C80"/>
    <w:rsid w:val="00B16D46"/>
    <w:rsid w:val="00B170FF"/>
    <w:rsid w:val="00B1788F"/>
    <w:rsid w:val="00B17A5C"/>
    <w:rsid w:val="00B20191"/>
    <w:rsid w:val="00B20CB2"/>
    <w:rsid w:val="00B22562"/>
    <w:rsid w:val="00B231BA"/>
    <w:rsid w:val="00B242F4"/>
    <w:rsid w:val="00B2477A"/>
    <w:rsid w:val="00B24D1C"/>
    <w:rsid w:val="00B26BE7"/>
    <w:rsid w:val="00B27595"/>
    <w:rsid w:val="00B27805"/>
    <w:rsid w:val="00B27DCB"/>
    <w:rsid w:val="00B30072"/>
    <w:rsid w:val="00B30481"/>
    <w:rsid w:val="00B31AAC"/>
    <w:rsid w:val="00B31BB0"/>
    <w:rsid w:val="00B31F32"/>
    <w:rsid w:val="00B3210C"/>
    <w:rsid w:val="00B3309D"/>
    <w:rsid w:val="00B3312F"/>
    <w:rsid w:val="00B342B8"/>
    <w:rsid w:val="00B343AE"/>
    <w:rsid w:val="00B353EB"/>
    <w:rsid w:val="00B35AD9"/>
    <w:rsid w:val="00B3667D"/>
    <w:rsid w:val="00B37486"/>
    <w:rsid w:val="00B4016F"/>
    <w:rsid w:val="00B407AC"/>
    <w:rsid w:val="00B40E95"/>
    <w:rsid w:val="00B41075"/>
    <w:rsid w:val="00B4368D"/>
    <w:rsid w:val="00B439C4"/>
    <w:rsid w:val="00B445E8"/>
    <w:rsid w:val="00B446B8"/>
    <w:rsid w:val="00B44C1E"/>
    <w:rsid w:val="00B4535E"/>
    <w:rsid w:val="00B504B2"/>
    <w:rsid w:val="00B5071C"/>
    <w:rsid w:val="00B50CF2"/>
    <w:rsid w:val="00B51999"/>
    <w:rsid w:val="00B52A8C"/>
    <w:rsid w:val="00B54513"/>
    <w:rsid w:val="00B54707"/>
    <w:rsid w:val="00B54D3E"/>
    <w:rsid w:val="00B551CE"/>
    <w:rsid w:val="00B56155"/>
    <w:rsid w:val="00B569CD"/>
    <w:rsid w:val="00B60742"/>
    <w:rsid w:val="00B6150E"/>
    <w:rsid w:val="00B62F11"/>
    <w:rsid w:val="00B63042"/>
    <w:rsid w:val="00B63687"/>
    <w:rsid w:val="00B636A8"/>
    <w:rsid w:val="00B63719"/>
    <w:rsid w:val="00B63809"/>
    <w:rsid w:val="00B65F7C"/>
    <w:rsid w:val="00B665C6"/>
    <w:rsid w:val="00B67CBF"/>
    <w:rsid w:val="00B70BFF"/>
    <w:rsid w:val="00B72AD8"/>
    <w:rsid w:val="00B74441"/>
    <w:rsid w:val="00B751D7"/>
    <w:rsid w:val="00B758A5"/>
    <w:rsid w:val="00B75A85"/>
    <w:rsid w:val="00B770FD"/>
    <w:rsid w:val="00B771E9"/>
    <w:rsid w:val="00B805AF"/>
    <w:rsid w:val="00B80A95"/>
    <w:rsid w:val="00B80EDD"/>
    <w:rsid w:val="00B82BD5"/>
    <w:rsid w:val="00B8493A"/>
    <w:rsid w:val="00B84F2C"/>
    <w:rsid w:val="00B869EC"/>
    <w:rsid w:val="00B87F05"/>
    <w:rsid w:val="00B90D12"/>
    <w:rsid w:val="00B916AC"/>
    <w:rsid w:val="00B92383"/>
    <w:rsid w:val="00B927BC"/>
    <w:rsid w:val="00B92D96"/>
    <w:rsid w:val="00B9397A"/>
    <w:rsid w:val="00B93ECD"/>
    <w:rsid w:val="00B944D8"/>
    <w:rsid w:val="00B94E26"/>
    <w:rsid w:val="00B95348"/>
    <w:rsid w:val="00B9633D"/>
    <w:rsid w:val="00B967D5"/>
    <w:rsid w:val="00B96F15"/>
    <w:rsid w:val="00B97EC0"/>
    <w:rsid w:val="00BA1977"/>
    <w:rsid w:val="00BA24F1"/>
    <w:rsid w:val="00BA29D8"/>
    <w:rsid w:val="00BA2E70"/>
    <w:rsid w:val="00BA2EBE"/>
    <w:rsid w:val="00BA35ED"/>
    <w:rsid w:val="00BA444C"/>
    <w:rsid w:val="00BA4A3B"/>
    <w:rsid w:val="00BA4CF8"/>
    <w:rsid w:val="00BA4FB8"/>
    <w:rsid w:val="00BA604F"/>
    <w:rsid w:val="00BA7501"/>
    <w:rsid w:val="00BA7BD2"/>
    <w:rsid w:val="00BB0B1E"/>
    <w:rsid w:val="00BB0F28"/>
    <w:rsid w:val="00BB1DD1"/>
    <w:rsid w:val="00BB2BFD"/>
    <w:rsid w:val="00BB2C42"/>
    <w:rsid w:val="00BB3D9F"/>
    <w:rsid w:val="00BB42AA"/>
    <w:rsid w:val="00BB458A"/>
    <w:rsid w:val="00BB62A5"/>
    <w:rsid w:val="00BB693F"/>
    <w:rsid w:val="00BB6BE3"/>
    <w:rsid w:val="00BC1F3A"/>
    <w:rsid w:val="00BC2B7B"/>
    <w:rsid w:val="00BC4603"/>
    <w:rsid w:val="00BC4E08"/>
    <w:rsid w:val="00BC5141"/>
    <w:rsid w:val="00BC5953"/>
    <w:rsid w:val="00BC5A07"/>
    <w:rsid w:val="00BC6521"/>
    <w:rsid w:val="00BC6EAE"/>
    <w:rsid w:val="00BC7185"/>
    <w:rsid w:val="00BC7775"/>
    <w:rsid w:val="00BC7D53"/>
    <w:rsid w:val="00BC7E8D"/>
    <w:rsid w:val="00BD00D3"/>
    <w:rsid w:val="00BD10D6"/>
    <w:rsid w:val="00BD1659"/>
    <w:rsid w:val="00BD2291"/>
    <w:rsid w:val="00BD2C13"/>
    <w:rsid w:val="00BD3060"/>
    <w:rsid w:val="00BD3958"/>
    <w:rsid w:val="00BD3AA9"/>
    <w:rsid w:val="00BD44B0"/>
    <w:rsid w:val="00BD4A18"/>
    <w:rsid w:val="00BD5277"/>
    <w:rsid w:val="00BD5BFA"/>
    <w:rsid w:val="00BD6DB2"/>
    <w:rsid w:val="00BD73A1"/>
    <w:rsid w:val="00BE11CF"/>
    <w:rsid w:val="00BE1D40"/>
    <w:rsid w:val="00BE21AB"/>
    <w:rsid w:val="00BE2E8C"/>
    <w:rsid w:val="00BE31EE"/>
    <w:rsid w:val="00BE4127"/>
    <w:rsid w:val="00BE42D5"/>
    <w:rsid w:val="00BE4E20"/>
    <w:rsid w:val="00BE55CB"/>
    <w:rsid w:val="00BE57B0"/>
    <w:rsid w:val="00BE5C16"/>
    <w:rsid w:val="00BE7067"/>
    <w:rsid w:val="00BE7A1C"/>
    <w:rsid w:val="00BF1497"/>
    <w:rsid w:val="00BF3BB2"/>
    <w:rsid w:val="00BF4912"/>
    <w:rsid w:val="00BF4D3F"/>
    <w:rsid w:val="00BF5E4D"/>
    <w:rsid w:val="00BF6029"/>
    <w:rsid w:val="00BF617A"/>
    <w:rsid w:val="00BF6832"/>
    <w:rsid w:val="00BF6C73"/>
    <w:rsid w:val="00C02F28"/>
    <w:rsid w:val="00C0379D"/>
    <w:rsid w:val="00C03931"/>
    <w:rsid w:val="00C048DA"/>
    <w:rsid w:val="00C05136"/>
    <w:rsid w:val="00C05FE3"/>
    <w:rsid w:val="00C0602F"/>
    <w:rsid w:val="00C063AA"/>
    <w:rsid w:val="00C07345"/>
    <w:rsid w:val="00C10931"/>
    <w:rsid w:val="00C10F95"/>
    <w:rsid w:val="00C11CBC"/>
    <w:rsid w:val="00C11DA9"/>
    <w:rsid w:val="00C120B1"/>
    <w:rsid w:val="00C14337"/>
    <w:rsid w:val="00C15566"/>
    <w:rsid w:val="00C16177"/>
    <w:rsid w:val="00C16B6A"/>
    <w:rsid w:val="00C16C98"/>
    <w:rsid w:val="00C175AA"/>
    <w:rsid w:val="00C2136D"/>
    <w:rsid w:val="00C214EE"/>
    <w:rsid w:val="00C2195D"/>
    <w:rsid w:val="00C21AC2"/>
    <w:rsid w:val="00C21FA3"/>
    <w:rsid w:val="00C22C13"/>
    <w:rsid w:val="00C230C9"/>
    <w:rsid w:val="00C2314B"/>
    <w:rsid w:val="00C23634"/>
    <w:rsid w:val="00C2389B"/>
    <w:rsid w:val="00C23A66"/>
    <w:rsid w:val="00C244A0"/>
    <w:rsid w:val="00C24971"/>
    <w:rsid w:val="00C25355"/>
    <w:rsid w:val="00C2685F"/>
    <w:rsid w:val="00C26923"/>
    <w:rsid w:val="00C26BE5"/>
    <w:rsid w:val="00C26E4D"/>
    <w:rsid w:val="00C27909"/>
    <w:rsid w:val="00C27B03"/>
    <w:rsid w:val="00C30651"/>
    <w:rsid w:val="00C308CF"/>
    <w:rsid w:val="00C31155"/>
    <w:rsid w:val="00C314E1"/>
    <w:rsid w:val="00C31B26"/>
    <w:rsid w:val="00C31B3D"/>
    <w:rsid w:val="00C3266E"/>
    <w:rsid w:val="00C32B44"/>
    <w:rsid w:val="00C337D8"/>
    <w:rsid w:val="00C33F4C"/>
    <w:rsid w:val="00C34397"/>
    <w:rsid w:val="00C35C67"/>
    <w:rsid w:val="00C375C5"/>
    <w:rsid w:val="00C40503"/>
    <w:rsid w:val="00C4095D"/>
    <w:rsid w:val="00C40AC5"/>
    <w:rsid w:val="00C42DAA"/>
    <w:rsid w:val="00C43CCF"/>
    <w:rsid w:val="00C44BA1"/>
    <w:rsid w:val="00C44C70"/>
    <w:rsid w:val="00C45A65"/>
    <w:rsid w:val="00C4648E"/>
    <w:rsid w:val="00C5099A"/>
    <w:rsid w:val="00C512B0"/>
    <w:rsid w:val="00C52501"/>
    <w:rsid w:val="00C52BAA"/>
    <w:rsid w:val="00C53110"/>
    <w:rsid w:val="00C53763"/>
    <w:rsid w:val="00C54D34"/>
    <w:rsid w:val="00C54E30"/>
    <w:rsid w:val="00C556AE"/>
    <w:rsid w:val="00C55D30"/>
    <w:rsid w:val="00C56DB6"/>
    <w:rsid w:val="00C57A9C"/>
    <w:rsid w:val="00C57E7A"/>
    <w:rsid w:val="00C601D2"/>
    <w:rsid w:val="00C603A5"/>
    <w:rsid w:val="00C62246"/>
    <w:rsid w:val="00C623B3"/>
    <w:rsid w:val="00C6298E"/>
    <w:rsid w:val="00C6417F"/>
    <w:rsid w:val="00C64812"/>
    <w:rsid w:val="00C6532D"/>
    <w:rsid w:val="00C6550E"/>
    <w:rsid w:val="00C6553C"/>
    <w:rsid w:val="00C6586F"/>
    <w:rsid w:val="00C65BCC"/>
    <w:rsid w:val="00C6611B"/>
    <w:rsid w:val="00C667A2"/>
    <w:rsid w:val="00C66970"/>
    <w:rsid w:val="00C702DC"/>
    <w:rsid w:val="00C70A90"/>
    <w:rsid w:val="00C716A3"/>
    <w:rsid w:val="00C71F4D"/>
    <w:rsid w:val="00C72CA3"/>
    <w:rsid w:val="00C74AA4"/>
    <w:rsid w:val="00C74C2B"/>
    <w:rsid w:val="00C7674B"/>
    <w:rsid w:val="00C778D9"/>
    <w:rsid w:val="00C77F1D"/>
    <w:rsid w:val="00C77F91"/>
    <w:rsid w:val="00C80AB6"/>
    <w:rsid w:val="00C81486"/>
    <w:rsid w:val="00C82A10"/>
    <w:rsid w:val="00C838DC"/>
    <w:rsid w:val="00C83BF8"/>
    <w:rsid w:val="00C83C0C"/>
    <w:rsid w:val="00C846B9"/>
    <w:rsid w:val="00C847A0"/>
    <w:rsid w:val="00C84F3B"/>
    <w:rsid w:val="00C85F8D"/>
    <w:rsid w:val="00C8691C"/>
    <w:rsid w:val="00C86CB4"/>
    <w:rsid w:val="00C8741F"/>
    <w:rsid w:val="00C906F2"/>
    <w:rsid w:val="00C910D2"/>
    <w:rsid w:val="00C917A9"/>
    <w:rsid w:val="00C91CDB"/>
    <w:rsid w:val="00C91E79"/>
    <w:rsid w:val="00C926A0"/>
    <w:rsid w:val="00C93799"/>
    <w:rsid w:val="00C93C45"/>
    <w:rsid w:val="00C93FB1"/>
    <w:rsid w:val="00C944F9"/>
    <w:rsid w:val="00C9456D"/>
    <w:rsid w:val="00C94D9F"/>
    <w:rsid w:val="00C95530"/>
    <w:rsid w:val="00C9592B"/>
    <w:rsid w:val="00C95DBC"/>
    <w:rsid w:val="00C95FE9"/>
    <w:rsid w:val="00C96295"/>
    <w:rsid w:val="00C96364"/>
    <w:rsid w:val="00C963CF"/>
    <w:rsid w:val="00C96B09"/>
    <w:rsid w:val="00C97292"/>
    <w:rsid w:val="00C97D67"/>
    <w:rsid w:val="00CA03DF"/>
    <w:rsid w:val="00CA168A"/>
    <w:rsid w:val="00CA1782"/>
    <w:rsid w:val="00CA2097"/>
    <w:rsid w:val="00CA357E"/>
    <w:rsid w:val="00CA3F54"/>
    <w:rsid w:val="00CA44F9"/>
    <w:rsid w:val="00CA46BD"/>
    <w:rsid w:val="00CA4756"/>
    <w:rsid w:val="00CA4A69"/>
    <w:rsid w:val="00CA50C0"/>
    <w:rsid w:val="00CA5564"/>
    <w:rsid w:val="00CA59BB"/>
    <w:rsid w:val="00CA64B4"/>
    <w:rsid w:val="00CA67A5"/>
    <w:rsid w:val="00CA72B5"/>
    <w:rsid w:val="00CA74B4"/>
    <w:rsid w:val="00CA7BDF"/>
    <w:rsid w:val="00CA7C81"/>
    <w:rsid w:val="00CA7CBB"/>
    <w:rsid w:val="00CA7FA9"/>
    <w:rsid w:val="00CB18B0"/>
    <w:rsid w:val="00CB1FDE"/>
    <w:rsid w:val="00CB2BE0"/>
    <w:rsid w:val="00CB36FC"/>
    <w:rsid w:val="00CB3A3F"/>
    <w:rsid w:val="00CB48D9"/>
    <w:rsid w:val="00CB4B73"/>
    <w:rsid w:val="00CB6538"/>
    <w:rsid w:val="00CB6CAD"/>
    <w:rsid w:val="00CB722E"/>
    <w:rsid w:val="00CC000D"/>
    <w:rsid w:val="00CC031F"/>
    <w:rsid w:val="00CC1B93"/>
    <w:rsid w:val="00CC1D07"/>
    <w:rsid w:val="00CC25F3"/>
    <w:rsid w:val="00CC31F7"/>
    <w:rsid w:val="00CC3745"/>
    <w:rsid w:val="00CC391F"/>
    <w:rsid w:val="00CC3E0C"/>
    <w:rsid w:val="00CC4A9E"/>
    <w:rsid w:val="00CC5391"/>
    <w:rsid w:val="00CC57B0"/>
    <w:rsid w:val="00CC58D3"/>
    <w:rsid w:val="00CC5A83"/>
    <w:rsid w:val="00CC62AD"/>
    <w:rsid w:val="00CC644B"/>
    <w:rsid w:val="00CC6FA6"/>
    <w:rsid w:val="00CC76FD"/>
    <w:rsid w:val="00CC784D"/>
    <w:rsid w:val="00CC7C85"/>
    <w:rsid w:val="00CC7E7B"/>
    <w:rsid w:val="00CD0416"/>
    <w:rsid w:val="00CD0A0B"/>
    <w:rsid w:val="00CD2BEA"/>
    <w:rsid w:val="00CD376A"/>
    <w:rsid w:val="00CD3DF1"/>
    <w:rsid w:val="00CD5E32"/>
    <w:rsid w:val="00CD6B93"/>
    <w:rsid w:val="00CD726F"/>
    <w:rsid w:val="00CD7CEE"/>
    <w:rsid w:val="00CE040F"/>
    <w:rsid w:val="00CE088C"/>
    <w:rsid w:val="00CE0A5B"/>
    <w:rsid w:val="00CE136D"/>
    <w:rsid w:val="00CE2592"/>
    <w:rsid w:val="00CE2E2E"/>
    <w:rsid w:val="00CE2E5C"/>
    <w:rsid w:val="00CE47A6"/>
    <w:rsid w:val="00CE4891"/>
    <w:rsid w:val="00CE4DD6"/>
    <w:rsid w:val="00CE5298"/>
    <w:rsid w:val="00CE55EC"/>
    <w:rsid w:val="00CE5BC9"/>
    <w:rsid w:val="00CE6791"/>
    <w:rsid w:val="00CE719E"/>
    <w:rsid w:val="00CE771A"/>
    <w:rsid w:val="00CE77B4"/>
    <w:rsid w:val="00CE7C1E"/>
    <w:rsid w:val="00CE7C7A"/>
    <w:rsid w:val="00CF1E15"/>
    <w:rsid w:val="00CF32E8"/>
    <w:rsid w:val="00CF40BE"/>
    <w:rsid w:val="00CF4BB6"/>
    <w:rsid w:val="00CF4E69"/>
    <w:rsid w:val="00CF54E3"/>
    <w:rsid w:val="00CF59B2"/>
    <w:rsid w:val="00CF5C7B"/>
    <w:rsid w:val="00D00301"/>
    <w:rsid w:val="00D00A8D"/>
    <w:rsid w:val="00D018A1"/>
    <w:rsid w:val="00D01977"/>
    <w:rsid w:val="00D0205B"/>
    <w:rsid w:val="00D02E62"/>
    <w:rsid w:val="00D030E4"/>
    <w:rsid w:val="00D03268"/>
    <w:rsid w:val="00D0337B"/>
    <w:rsid w:val="00D04223"/>
    <w:rsid w:val="00D04B70"/>
    <w:rsid w:val="00D064DB"/>
    <w:rsid w:val="00D07777"/>
    <w:rsid w:val="00D0788E"/>
    <w:rsid w:val="00D079B2"/>
    <w:rsid w:val="00D114E9"/>
    <w:rsid w:val="00D120B3"/>
    <w:rsid w:val="00D125D6"/>
    <w:rsid w:val="00D12846"/>
    <w:rsid w:val="00D1307D"/>
    <w:rsid w:val="00D1341E"/>
    <w:rsid w:val="00D137A8"/>
    <w:rsid w:val="00D152C6"/>
    <w:rsid w:val="00D15602"/>
    <w:rsid w:val="00D17CD8"/>
    <w:rsid w:val="00D21A0B"/>
    <w:rsid w:val="00D22464"/>
    <w:rsid w:val="00D24640"/>
    <w:rsid w:val="00D2527C"/>
    <w:rsid w:val="00D2763D"/>
    <w:rsid w:val="00D27A30"/>
    <w:rsid w:val="00D30052"/>
    <w:rsid w:val="00D30651"/>
    <w:rsid w:val="00D313B3"/>
    <w:rsid w:val="00D33663"/>
    <w:rsid w:val="00D337F2"/>
    <w:rsid w:val="00D33F45"/>
    <w:rsid w:val="00D34890"/>
    <w:rsid w:val="00D34ECF"/>
    <w:rsid w:val="00D34FB3"/>
    <w:rsid w:val="00D35B82"/>
    <w:rsid w:val="00D35B8E"/>
    <w:rsid w:val="00D373B9"/>
    <w:rsid w:val="00D37DD5"/>
    <w:rsid w:val="00D40C1F"/>
    <w:rsid w:val="00D40DB6"/>
    <w:rsid w:val="00D40F07"/>
    <w:rsid w:val="00D41445"/>
    <w:rsid w:val="00D429C6"/>
    <w:rsid w:val="00D43281"/>
    <w:rsid w:val="00D43CB4"/>
    <w:rsid w:val="00D440CE"/>
    <w:rsid w:val="00D44173"/>
    <w:rsid w:val="00D45F9A"/>
    <w:rsid w:val="00D4718C"/>
    <w:rsid w:val="00D47748"/>
    <w:rsid w:val="00D47E8D"/>
    <w:rsid w:val="00D50EAC"/>
    <w:rsid w:val="00D5178F"/>
    <w:rsid w:val="00D518DF"/>
    <w:rsid w:val="00D527D3"/>
    <w:rsid w:val="00D53FA2"/>
    <w:rsid w:val="00D54CC3"/>
    <w:rsid w:val="00D559E0"/>
    <w:rsid w:val="00D56194"/>
    <w:rsid w:val="00D57D7A"/>
    <w:rsid w:val="00D57E18"/>
    <w:rsid w:val="00D60174"/>
    <w:rsid w:val="00D6041A"/>
    <w:rsid w:val="00D60489"/>
    <w:rsid w:val="00D61258"/>
    <w:rsid w:val="00D6245A"/>
    <w:rsid w:val="00D62C28"/>
    <w:rsid w:val="00D633EB"/>
    <w:rsid w:val="00D63DC5"/>
    <w:rsid w:val="00D64A0F"/>
    <w:rsid w:val="00D6538B"/>
    <w:rsid w:val="00D656AC"/>
    <w:rsid w:val="00D67DC9"/>
    <w:rsid w:val="00D7115B"/>
    <w:rsid w:val="00D71374"/>
    <w:rsid w:val="00D73325"/>
    <w:rsid w:val="00D736AC"/>
    <w:rsid w:val="00D73F6D"/>
    <w:rsid w:val="00D747AA"/>
    <w:rsid w:val="00D75A7E"/>
    <w:rsid w:val="00D76BC3"/>
    <w:rsid w:val="00D77EA8"/>
    <w:rsid w:val="00D8190C"/>
    <w:rsid w:val="00D81912"/>
    <w:rsid w:val="00D82DFC"/>
    <w:rsid w:val="00D82FF7"/>
    <w:rsid w:val="00D83DED"/>
    <w:rsid w:val="00D8467F"/>
    <w:rsid w:val="00D847FE"/>
    <w:rsid w:val="00D84C9E"/>
    <w:rsid w:val="00D84E4D"/>
    <w:rsid w:val="00D85142"/>
    <w:rsid w:val="00D85608"/>
    <w:rsid w:val="00D86B9C"/>
    <w:rsid w:val="00D8712C"/>
    <w:rsid w:val="00D8771C"/>
    <w:rsid w:val="00D87F72"/>
    <w:rsid w:val="00D900CD"/>
    <w:rsid w:val="00D90A39"/>
    <w:rsid w:val="00D90AA7"/>
    <w:rsid w:val="00D92318"/>
    <w:rsid w:val="00D9237C"/>
    <w:rsid w:val="00D926E3"/>
    <w:rsid w:val="00D92BE6"/>
    <w:rsid w:val="00D92F7D"/>
    <w:rsid w:val="00D9355E"/>
    <w:rsid w:val="00D964EA"/>
    <w:rsid w:val="00D966D0"/>
    <w:rsid w:val="00D9794C"/>
    <w:rsid w:val="00DA0C59"/>
    <w:rsid w:val="00DA1383"/>
    <w:rsid w:val="00DA18D7"/>
    <w:rsid w:val="00DA2E15"/>
    <w:rsid w:val="00DA31FC"/>
    <w:rsid w:val="00DA3991"/>
    <w:rsid w:val="00DA3AEA"/>
    <w:rsid w:val="00DA522F"/>
    <w:rsid w:val="00DA5F24"/>
    <w:rsid w:val="00DA63F3"/>
    <w:rsid w:val="00DA70A3"/>
    <w:rsid w:val="00DA72A1"/>
    <w:rsid w:val="00DA7F95"/>
    <w:rsid w:val="00DB01A9"/>
    <w:rsid w:val="00DB01F1"/>
    <w:rsid w:val="00DB06D4"/>
    <w:rsid w:val="00DB20E5"/>
    <w:rsid w:val="00DB2187"/>
    <w:rsid w:val="00DB219B"/>
    <w:rsid w:val="00DB27D3"/>
    <w:rsid w:val="00DB3222"/>
    <w:rsid w:val="00DB4214"/>
    <w:rsid w:val="00DB52DA"/>
    <w:rsid w:val="00DB59F5"/>
    <w:rsid w:val="00DB5ABF"/>
    <w:rsid w:val="00DB69A3"/>
    <w:rsid w:val="00DB7E6C"/>
    <w:rsid w:val="00DC067E"/>
    <w:rsid w:val="00DC10D3"/>
    <w:rsid w:val="00DC19F2"/>
    <w:rsid w:val="00DC20C1"/>
    <w:rsid w:val="00DC22F5"/>
    <w:rsid w:val="00DC2703"/>
    <w:rsid w:val="00DC2CD9"/>
    <w:rsid w:val="00DC2F88"/>
    <w:rsid w:val="00DC464F"/>
    <w:rsid w:val="00DC4BCE"/>
    <w:rsid w:val="00DC4F68"/>
    <w:rsid w:val="00DC5392"/>
    <w:rsid w:val="00DC5CE3"/>
    <w:rsid w:val="00DC64B0"/>
    <w:rsid w:val="00DC6727"/>
    <w:rsid w:val="00DC6B1E"/>
    <w:rsid w:val="00DC6BB9"/>
    <w:rsid w:val="00DC765E"/>
    <w:rsid w:val="00DD16F4"/>
    <w:rsid w:val="00DD1D38"/>
    <w:rsid w:val="00DD252A"/>
    <w:rsid w:val="00DD2C7B"/>
    <w:rsid w:val="00DD3922"/>
    <w:rsid w:val="00DD3C84"/>
    <w:rsid w:val="00DD4F1E"/>
    <w:rsid w:val="00DD5949"/>
    <w:rsid w:val="00DD5A29"/>
    <w:rsid w:val="00DD5D9D"/>
    <w:rsid w:val="00DD63B7"/>
    <w:rsid w:val="00DD74F2"/>
    <w:rsid w:val="00DD7EDF"/>
    <w:rsid w:val="00DE0651"/>
    <w:rsid w:val="00DE2541"/>
    <w:rsid w:val="00DE32AC"/>
    <w:rsid w:val="00DE33A4"/>
    <w:rsid w:val="00DE35CB"/>
    <w:rsid w:val="00DE5839"/>
    <w:rsid w:val="00DE72CC"/>
    <w:rsid w:val="00DF00A9"/>
    <w:rsid w:val="00DF0EF0"/>
    <w:rsid w:val="00DF21E9"/>
    <w:rsid w:val="00DF22C7"/>
    <w:rsid w:val="00DF26DA"/>
    <w:rsid w:val="00DF5250"/>
    <w:rsid w:val="00DF5819"/>
    <w:rsid w:val="00DF5CC9"/>
    <w:rsid w:val="00E00567"/>
    <w:rsid w:val="00E008AE"/>
    <w:rsid w:val="00E00C62"/>
    <w:rsid w:val="00E00F14"/>
    <w:rsid w:val="00E01CB8"/>
    <w:rsid w:val="00E02C9D"/>
    <w:rsid w:val="00E02DEF"/>
    <w:rsid w:val="00E03202"/>
    <w:rsid w:val="00E03E31"/>
    <w:rsid w:val="00E0505B"/>
    <w:rsid w:val="00E05773"/>
    <w:rsid w:val="00E06386"/>
    <w:rsid w:val="00E06BB7"/>
    <w:rsid w:val="00E0758C"/>
    <w:rsid w:val="00E075C5"/>
    <w:rsid w:val="00E07C17"/>
    <w:rsid w:val="00E1051A"/>
    <w:rsid w:val="00E10B10"/>
    <w:rsid w:val="00E11668"/>
    <w:rsid w:val="00E118E7"/>
    <w:rsid w:val="00E12028"/>
    <w:rsid w:val="00E122B7"/>
    <w:rsid w:val="00E123D4"/>
    <w:rsid w:val="00E12AC2"/>
    <w:rsid w:val="00E12D74"/>
    <w:rsid w:val="00E13663"/>
    <w:rsid w:val="00E15AB5"/>
    <w:rsid w:val="00E166BC"/>
    <w:rsid w:val="00E20931"/>
    <w:rsid w:val="00E20E9B"/>
    <w:rsid w:val="00E2179D"/>
    <w:rsid w:val="00E21B55"/>
    <w:rsid w:val="00E221D3"/>
    <w:rsid w:val="00E22C6D"/>
    <w:rsid w:val="00E24EB4"/>
    <w:rsid w:val="00E25B7F"/>
    <w:rsid w:val="00E25E77"/>
    <w:rsid w:val="00E30635"/>
    <w:rsid w:val="00E30ADD"/>
    <w:rsid w:val="00E320ED"/>
    <w:rsid w:val="00E3247D"/>
    <w:rsid w:val="00E32B72"/>
    <w:rsid w:val="00E336B3"/>
    <w:rsid w:val="00E33AFB"/>
    <w:rsid w:val="00E33FEE"/>
    <w:rsid w:val="00E34218"/>
    <w:rsid w:val="00E3435D"/>
    <w:rsid w:val="00E352B7"/>
    <w:rsid w:val="00E36DD4"/>
    <w:rsid w:val="00E36E94"/>
    <w:rsid w:val="00E36FF3"/>
    <w:rsid w:val="00E40BB9"/>
    <w:rsid w:val="00E41719"/>
    <w:rsid w:val="00E41B98"/>
    <w:rsid w:val="00E422DF"/>
    <w:rsid w:val="00E4335E"/>
    <w:rsid w:val="00E43FAC"/>
    <w:rsid w:val="00E441BF"/>
    <w:rsid w:val="00E4555B"/>
    <w:rsid w:val="00E45D7F"/>
    <w:rsid w:val="00E4603F"/>
    <w:rsid w:val="00E46282"/>
    <w:rsid w:val="00E500B4"/>
    <w:rsid w:val="00E50A43"/>
    <w:rsid w:val="00E50E32"/>
    <w:rsid w:val="00E515DC"/>
    <w:rsid w:val="00E5216E"/>
    <w:rsid w:val="00E52C90"/>
    <w:rsid w:val="00E53F61"/>
    <w:rsid w:val="00E5416A"/>
    <w:rsid w:val="00E55043"/>
    <w:rsid w:val="00E5529C"/>
    <w:rsid w:val="00E55B1B"/>
    <w:rsid w:val="00E55FA1"/>
    <w:rsid w:val="00E56122"/>
    <w:rsid w:val="00E56DC6"/>
    <w:rsid w:val="00E56E36"/>
    <w:rsid w:val="00E57135"/>
    <w:rsid w:val="00E57E11"/>
    <w:rsid w:val="00E60B62"/>
    <w:rsid w:val="00E60DA3"/>
    <w:rsid w:val="00E63979"/>
    <w:rsid w:val="00E6459B"/>
    <w:rsid w:val="00E6478A"/>
    <w:rsid w:val="00E64B9D"/>
    <w:rsid w:val="00E657C6"/>
    <w:rsid w:val="00E70494"/>
    <w:rsid w:val="00E71093"/>
    <w:rsid w:val="00E726D0"/>
    <w:rsid w:val="00E73424"/>
    <w:rsid w:val="00E7370B"/>
    <w:rsid w:val="00E73C8B"/>
    <w:rsid w:val="00E7464D"/>
    <w:rsid w:val="00E7466D"/>
    <w:rsid w:val="00E75D40"/>
    <w:rsid w:val="00E77279"/>
    <w:rsid w:val="00E7757C"/>
    <w:rsid w:val="00E81965"/>
    <w:rsid w:val="00E81AA0"/>
    <w:rsid w:val="00E82344"/>
    <w:rsid w:val="00E82613"/>
    <w:rsid w:val="00E8269F"/>
    <w:rsid w:val="00E82A6E"/>
    <w:rsid w:val="00E83562"/>
    <w:rsid w:val="00E836C5"/>
    <w:rsid w:val="00E839AF"/>
    <w:rsid w:val="00E83B02"/>
    <w:rsid w:val="00E84055"/>
    <w:rsid w:val="00E84C82"/>
    <w:rsid w:val="00E84D64"/>
    <w:rsid w:val="00E84D91"/>
    <w:rsid w:val="00E86ADF"/>
    <w:rsid w:val="00E87408"/>
    <w:rsid w:val="00E87F66"/>
    <w:rsid w:val="00E90944"/>
    <w:rsid w:val="00E914C4"/>
    <w:rsid w:val="00E934F5"/>
    <w:rsid w:val="00E940C1"/>
    <w:rsid w:val="00E941BA"/>
    <w:rsid w:val="00E947E7"/>
    <w:rsid w:val="00E94CE0"/>
    <w:rsid w:val="00E952A8"/>
    <w:rsid w:val="00E9535A"/>
    <w:rsid w:val="00E9578B"/>
    <w:rsid w:val="00E95BC9"/>
    <w:rsid w:val="00E96045"/>
    <w:rsid w:val="00E966EA"/>
    <w:rsid w:val="00E96961"/>
    <w:rsid w:val="00EA10AC"/>
    <w:rsid w:val="00EA1837"/>
    <w:rsid w:val="00EA1923"/>
    <w:rsid w:val="00EA303E"/>
    <w:rsid w:val="00EA4940"/>
    <w:rsid w:val="00EA6F75"/>
    <w:rsid w:val="00EA72EC"/>
    <w:rsid w:val="00EB0105"/>
    <w:rsid w:val="00EB11CB"/>
    <w:rsid w:val="00EB1C71"/>
    <w:rsid w:val="00EB275A"/>
    <w:rsid w:val="00EB467E"/>
    <w:rsid w:val="00EB57CA"/>
    <w:rsid w:val="00EB77B5"/>
    <w:rsid w:val="00EB786A"/>
    <w:rsid w:val="00EB799D"/>
    <w:rsid w:val="00EC0270"/>
    <w:rsid w:val="00EC1578"/>
    <w:rsid w:val="00EC1BFC"/>
    <w:rsid w:val="00EC1C72"/>
    <w:rsid w:val="00EC1FD4"/>
    <w:rsid w:val="00EC2131"/>
    <w:rsid w:val="00EC332E"/>
    <w:rsid w:val="00EC3356"/>
    <w:rsid w:val="00EC3CC9"/>
    <w:rsid w:val="00EC3F0F"/>
    <w:rsid w:val="00EC5AB5"/>
    <w:rsid w:val="00EC5D85"/>
    <w:rsid w:val="00EC680A"/>
    <w:rsid w:val="00EC7540"/>
    <w:rsid w:val="00EC7B95"/>
    <w:rsid w:val="00ED25F4"/>
    <w:rsid w:val="00ED33D9"/>
    <w:rsid w:val="00ED37EF"/>
    <w:rsid w:val="00ED3B43"/>
    <w:rsid w:val="00ED3BF8"/>
    <w:rsid w:val="00ED4015"/>
    <w:rsid w:val="00ED4176"/>
    <w:rsid w:val="00ED4667"/>
    <w:rsid w:val="00ED4B76"/>
    <w:rsid w:val="00ED511C"/>
    <w:rsid w:val="00ED564C"/>
    <w:rsid w:val="00ED6618"/>
    <w:rsid w:val="00ED689A"/>
    <w:rsid w:val="00ED7229"/>
    <w:rsid w:val="00ED7EE2"/>
    <w:rsid w:val="00EE070F"/>
    <w:rsid w:val="00EE07B3"/>
    <w:rsid w:val="00EE0D7B"/>
    <w:rsid w:val="00EE25CB"/>
    <w:rsid w:val="00EE2BED"/>
    <w:rsid w:val="00EE2D0A"/>
    <w:rsid w:val="00EE3020"/>
    <w:rsid w:val="00EE3115"/>
    <w:rsid w:val="00EE374B"/>
    <w:rsid w:val="00EE45E3"/>
    <w:rsid w:val="00EE4A87"/>
    <w:rsid w:val="00EE4EF3"/>
    <w:rsid w:val="00EE5243"/>
    <w:rsid w:val="00EE55D9"/>
    <w:rsid w:val="00EE5702"/>
    <w:rsid w:val="00EE78FF"/>
    <w:rsid w:val="00EF04EE"/>
    <w:rsid w:val="00EF2814"/>
    <w:rsid w:val="00EF2869"/>
    <w:rsid w:val="00EF3B75"/>
    <w:rsid w:val="00EF418F"/>
    <w:rsid w:val="00EF4785"/>
    <w:rsid w:val="00EF5435"/>
    <w:rsid w:val="00EF635A"/>
    <w:rsid w:val="00F00F88"/>
    <w:rsid w:val="00F033DE"/>
    <w:rsid w:val="00F038CE"/>
    <w:rsid w:val="00F05D60"/>
    <w:rsid w:val="00F06858"/>
    <w:rsid w:val="00F06D9E"/>
    <w:rsid w:val="00F07224"/>
    <w:rsid w:val="00F07E7C"/>
    <w:rsid w:val="00F07FD3"/>
    <w:rsid w:val="00F1027F"/>
    <w:rsid w:val="00F11BB5"/>
    <w:rsid w:val="00F1296C"/>
    <w:rsid w:val="00F1359F"/>
    <w:rsid w:val="00F13A7B"/>
    <w:rsid w:val="00F1417B"/>
    <w:rsid w:val="00F14BF8"/>
    <w:rsid w:val="00F1564E"/>
    <w:rsid w:val="00F16D0E"/>
    <w:rsid w:val="00F1712D"/>
    <w:rsid w:val="00F178C6"/>
    <w:rsid w:val="00F179F1"/>
    <w:rsid w:val="00F17A17"/>
    <w:rsid w:val="00F20688"/>
    <w:rsid w:val="00F208A0"/>
    <w:rsid w:val="00F2115E"/>
    <w:rsid w:val="00F2129E"/>
    <w:rsid w:val="00F21D9E"/>
    <w:rsid w:val="00F22C63"/>
    <w:rsid w:val="00F23295"/>
    <w:rsid w:val="00F2335C"/>
    <w:rsid w:val="00F23494"/>
    <w:rsid w:val="00F236C0"/>
    <w:rsid w:val="00F2483E"/>
    <w:rsid w:val="00F24A36"/>
    <w:rsid w:val="00F27B3D"/>
    <w:rsid w:val="00F30ABD"/>
    <w:rsid w:val="00F3101B"/>
    <w:rsid w:val="00F32A64"/>
    <w:rsid w:val="00F3381D"/>
    <w:rsid w:val="00F34B99"/>
    <w:rsid w:val="00F3578A"/>
    <w:rsid w:val="00F37053"/>
    <w:rsid w:val="00F37404"/>
    <w:rsid w:val="00F37462"/>
    <w:rsid w:val="00F379DF"/>
    <w:rsid w:val="00F40B02"/>
    <w:rsid w:val="00F40C2E"/>
    <w:rsid w:val="00F416C5"/>
    <w:rsid w:val="00F41E81"/>
    <w:rsid w:val="00F424B4"/>
    <w:rsid w:val="00F42990"/>
    <w:rsid w:val="00F43D85"/>
    <w:rsid w:val="00F44033"/>
    <w:rsid w:val="00F4438B"/>
    <w:rsid w:val="00F44A83"/>
    <w:rsid w:val="00F46D3F"/>
    <w:rsid w:val="00F509DE"/>
    <w:rsid w:val="00F51720"/>
    <w:rsid w:val="00F51CF2"/>
    <w:rsid w:val="00F52DAB"/>
    <w:rsid w:val="00F53DD4"/>
    <w:rsid w:val="00F543F0"/>
    <w:rsid w:val="00F555F5"/>
    <w:rsid w:val="00F55E3E"/>
    <w:rsid w:val="00F56D3E"/>
    <w:rsid w:val="00F5724B"/>
    <w:rsid w:val="00F57601"/>
    <w:rsid w:val="00F57E9C"/>
    <w:rsid w:val="00F6030B"/>
    <w:rsid w:val="00F629D6"/>
    <w:rsid w:val="00F63002"/>
    <w:rsid w:val="00F631F3"/>
    <w:rsid w:val="00F63512"/>
    <w:rsid w:val="00F647A4"/>
    <w:rsid w:val="00F64D7E"/>
    <w:rsid w:val="00F66BFA"/>
    <w:rsid w:val="00F66D9A"/>
    <w:rsid w:val="00F679AC"/>
    <w:rsid w:val="00F703A7"/>
    <w:rsid w:val="00F70CCB"/>
    <w:rsid w:val="00F712F2"/>
    <w:rsid w:val="00F72D01"/>
    <w:rsid w:val="00F7357B"/>
    <w:rsid w:val="00F73F99"/>
    <w:rsid w:val="00F75465"/>
    <w:rsid w:val="00F75864"/>
    <w:rsid w:val="00F75F80"/>
    <w:rsid w:val="00F819FD"/>
    <w:rsid w:val="00F81D29"/>
    <w:rsid w:val="00F8334D"/>
    <w:rsid w:val="00F833DD"/>
    <w:rsid w:val="00F84B8E"/>
    <w:rsid w:val="00F85B78"/>
    <w:rsid w:val="00F8602E"/>
    <w:rsid w:val="00F86AF8"/>
    <w:rsid w:val="00F86C9D"/>
    <w:rsid w:val="00F86FA8"/>
    <w:rsid w:val="00F87669"/>
    <w:rsid w:val="00F878E6"/>
    <w:rsid w:val="00F90B90"/>
    <w:rsid w:val="00F90BE5"/>
    <w:rsid w:val="00F90C6B"/>
    <w:rsid w:val="00F91939"/>
    <w:rsid w:val="00F91AA9"/>
    <w:rsid w:val="00F91C4D"/>
    <w:rsid w:val="00F92220"/>
    <w:rsid w:val="00F922B3"/>
    <w:rsid w:val="00F926A7"/>
    <w:rsid w:val="00F92EB4"/>
    <w:rsid w:val="00F92FD9"/>
    <w:rsid w:val="00F9342A"/>
    <w:rsid w:val="00F93CD3"/>
    <w:rsid w:val="00F93FBB"/>
    <w:rsid w:val="00F9439C"/>
    <w:rsid w:val="00F94453"/>
    <w:rsid w:val="00F94963"/>
    <w:rsid w:val="00F9579E"/>
    <w:rsid w:val="00F95B3D"/>
    <w:rsid w:val="00F95BE2"/>
    <w:rsid w:val="00F95C4D"/>
    <w:rsid w:val="00F95C74"/>
    <w:rsid w:val="00F960DD"/>
    <w:rsid w:val="00F96BAE"/>
    <w:rsid w:val="00F96C31"/>
    <w:rsid w:val="00F974D7"/>
    <w:rsid w:val="00F97B4D"/>
    <w:rsid w:val="00F97C36"/>
    <w:rsid w:val="00F97F2C"/>
    <w:rsid w:val="00FA0944"/>
    <w:rsid w:val="00FA16CF"/>
    <w:rsid w:val="00FA1DFC"/>
    <w:rsid w:val="00FA2B21"/>
    <w:rsid w:val="00FA37B1"/>
    <w:rsid w:val="00FA3D82"/>
    <w:rsid w:val="00FA3E0B"/>
    <w:rsid w:val="00FA53F6"/>
    <w:rsid w:val="00FA5EF7"/>
    <w:rsid w:val="00FA6393"/>
    <w:rsid w:val="00FA6684"/>
    <w:rsid w:val="00FA731E"/>
    <w:rsid w:val="00FA7BD0"/>
    <w:rsid w:val="00FA7CF7"/>
    <w:rsid w:val="00FB01B3"/>
    <w:rsid w:val="00FB0B0E"/>
    <w:rsid w:val="00FB0E23"/>
    <w:rsid w:val="00FB0E7A"/>
    <w:rsid w:val="00FB17A6"/>
    <w:rsid w:val="00FB1DCF"/>
    <w:rsid w:val="00FB1F04"/>
    <w:rsid w:val="00FB2B38"/>
    <w:rsid w:val="00FB4AA4"/>
    <w:rsid w:val="00FB61CE"/>
    <w:rsid w:val="00FB7202"/>
    <w:rsid w:val="00FB7281"/>
    <w:rsid w:val="00FB7A07"/>
    <w:rsid w:val="00FC04CC"/>
    <w:rsid w:val="00FC10AD"/>
    <w:rsid w:val="00FC18F7"/>
    <w:rsid w:val="00FC2066"/>
    <w:rsid w:val="00FC3172"/>
    <w:rsid w:val="00FC3871"/>
    <w:rsid w:val="00FC464F"/>
    <w:rsid w:val="00FC48E3"/>
    <w:rsid w:val="00FC616B"/>
    <w:rsid w:val="00FC6358"/>
    <w:rsid w:val="00FC63A2"/>
    <w:rsid w:val="00FC64AC"/>
    <w:rsid w:val="00FC6D08"/>
    <w:rsid w:val="00FC797C"/>
    <w:rsid w:val="00FD03F5"/>
    <w:rsid w:val="00FD1381"/>
    <w:rsid w:val="00FD15AA"/>
    <w:rsid w:val="00FD172F"/>
    <w:rsid w:val="00FD1F2F"/>
    <w:rsid w:val="00FD2400"/>
    <w:rsid w:val="00FD2E38"/>
    <w:rsid w:val="00FD320D"/>
    <w:rsid w:val="00FD3709"/>
    <w:rsid w:val="00FD39E3"/>
    <w:rsid w:val="00FD3B59"/>
    <w:rsid w:val="00FD4812"/>
    <w:rsid w:val="00FD6053"/>
    <w:rsid w:val="00FD70BD"/>
    <w:rsid w:val="00FE0CE1"/>
    <w:rsid w:val="00FE1243"/>
    <w:rsid w:val="00FE17D4"/>
    <w:rsid w:val="00FE1B98"/>
    <w:rsid w:val="00FE1EB3"/>
    <w:rsid w:val="00FE23DE"/>
    <w:rsid w:val="00FE24AB"/>
    <w:rsid w:val="00FE29B8"/>
    <w:rsid w:val="00FE2B67"/>
    <w:rsid w:val="00FE2D12"/>
    <w:rsid w:val="00FE4010"/>
    <w:rsid w:val="00FE4ECF"/>
    <w:rsid w:val="00FE540F"/>
    <w:rsid w:val="00FE577F"/>
    <w:rsid w:val="00FE6007"/>
    <w:rsid w:val="00FE61D9"/>
    <w:rsid w:val="00FE7092"/>
    <w:rsid w:val="00FF0C59"/>
    <w:rsid w:val="00FF0E37"/>
    <w:rsid w:val="00FF1801"/>
    <w:rsid w:val="00FF197B"/>
    <w:rsid w:val="00FF2D97"/>
    <w:rsid w:val="00FF3335"/>
    <w:rsid w:val="00FF3E21"/>
    <w:rsid w:val="00FF4469"/>
    <w:rsid w:val="00FF482C"/>
    <w:rsid w:val="00FF482E"/>
    <w:rsid w:val="00FF638B"/>
    <w:rsid w:val="00FF6842"/>
    <w:rsid w:val="00FF687D"/>
    <w:rsid w:val="00FF6C78"/>
    <w:rsid w:val="00FF74AF"/>
    <w:rsid w:val="00FF7C67"/>
    <w:rsid w:val="010C0F68"/>
    <w:rsid w:val="012A3249"/>
    <w:rsid w:val="015D6BAC"/>
    <w:rsid w:val="016E59EF"/>
    <w:rsid w:val="01AF2E95"/>
    <w:rsid w:val="01CF3169"/>
    <w:rsid w:val="01D00B1B"/>
    <w:rsid w:val="01F159E0"/>
    <w:rsid w:val="01F92DF8"/>
    <w:rsid w:val="02033CC2"/>
    <w:rsid w:val="020379CE"/>
    <w:rsid w:val="02102E3C"/>
    <w:rsid w:val="02622004"/>
    <w:rsid w:val="02781B14"/>
    <w:rsid w:val="027C7A91"/>
    <w:rsid w:val="028227DE"/>
    <w:rsid w:val="02964E06"/>
    <w:rsid w:val="02B5089D"/>
    <w:rsid w:val="02BB2B5E"/>
    <w:rsid w:val="02DF73E2"/>
    <w:rsid w:val="02EF064D"/>
    <w:rsid w:val="030C1C1F"/>
    <w:rsid w:val="0329234B"/>
    <w:rsid w:val="033A1535"/>
    <w:rsid w:val="035A57E2"/>
    <w:rsid w:val="036D3122"/>
    <w:rsid w:val="03902321"/>
    <w:rsid w:val="03A9367D"/>
    <w:rsid w:val="03C05BB9"/>
    <w:rsid w:val="03D55B71"/>
    <w:rsid w:val="03E91B56"/>
    <w:rsid w:val="03F76855"/>
    <w:rsid w:val="03F9538C"/>
    <w:rsid w:val="041171C6"/>
    <w:rsid w:val="041A5250"/>
    <w:rsid w:val="04293179"/>
    <w:rsid w:val="047E188E"/>
    <w:rsid w:val="04B94B14"/>
    <w:rsid w:val="04C72BA1"/>
    <w:rsid w:val="056D353A"/>
    <w:rsid w:val="057D783A"/>
    <w:rsid w:val="057F7B15"/>
    <w:rsid w:val="05846D1A"/>
    <w:rsid w:val="058D4A31"/>
    <w:rsid w:val="05C97189"/>
    <w:rsid w:val="06516607"/>
    <w:rsid w:val="065D083F"/>
    <w:rsid w:val="06756EB2"/>
    <w:rsid w:val="067A7045"/>
    <w:rsid w:val="06854FF9"/>
    <w:rsid w:val="069D6DD7"/>
    <w:rsid w:val="06B60451"/>
    <w:rsid w:val="06C24180"/>
    <w:rsid w:val="06DA4BFF"/>
    <w:rsid w:val="06E1608F"/>
    <w:rsid w:val="06F15AA5"/>
    <w:rsid w:val="07004D9A"/>
    <w:rsid w:val="0710179A"/>
    <w:rsid w:val="073A1168"/>
    <w:rsid w:val="07B611C8"/>
    <w:rsid w:val="07CA07CF"/>
    <w:rsid w:val="07D535EB"/>
    <w:rsid w:val="07D650D6"/>
    <w:rsid w:val="07DB4702"/>
    <w:rsid w:val="08196330"/>
    <w:rsid w:val="08255DB6"/>
    <w:rsid w:val="08351B5A"/>
    <w:rsid w:val="083A4AC0"/>
    <w:rsid w:val="083C4F1F"/>
    <w:rsid w:val="08672260"/>
    <w:rsid w:val="086E33CC"/>
    <w:rsid w:val="087A2992"/>
    <w:rsid w:val="08A7727F"/>
    <w:rsid w:val="08C5279D"/>
    <w:rsid w:val="08D074D8"/>
    <w:rsid w:val="08E71269"/>
    <w:rsid w:val="08E828AB"/>
    <w:rsid w:val="08FF6457"/>
    <w:rsid w:val="09002C1A"/>
    <w:rsid w:val="09105BBD"/>
    <w:rsid w:val="095C6991"/>
    <w:rsid w:val="096E5967"/>
    <w:rsid w:val="09833C75"/>
    <w:rsid w:val="09A522B9"/>
    <w:rsid w:val="09AF7CB9"/>
    <w:rsid w:val="09D16313"/>
    <w:rsid w:val="0A14215A"/>
    <w:rsid w:val="0A265BD2"/>
    <w:rsid w:val="0A27015B"/>
    <w:rsid w:val="0A2F6ECA"/>
    <w:rsid w:val="0A6034FA"/>
    <w:rsid w:val="0A77170E"/>
    <w:rsid w:val="0A914FA8"/>
    <w:rsid w:val="0AB8616B"/>
    <w:rsid w:val="0B1B148E"/>
    <w:rsid w:val="0B240711"/>
    <w:rsid w:val="0B3D2E02"/>
    <w:rsid w:val="0B5E5DFE"/>
    <w:rsid w:val="0BA17A99"/>
    <w:rsid w:val="0BBB476B"/>
    <w:rsid w:val="0BBF43C3"/>
    <w:rsid w:val="0BE34510"/>
    <w:rsid w:val="0BE534DE"/>
    <w:rsid w:val="0BF406BE"/>
    <w:rsid w:val="0C0832F6"/>
    <w:rsid w:val="0C1D77E6"/>
    <w:rsid w:val="0C475EF7"/>
    <w:rsid w:val="0C48085D"/>
    <w:rsid w:val="0C4B4C22"/>
    <w:rsid w:val="0C551C23"/>
    <w:rsid w:val="0C5D1382"/>
    <w:rsid w:val="0C743400"/>
    <w:rsid w:val="0C7459FB"/>
    <w:rsid w:val="0C7F6895"/>
    <w:rsid w:val="0C8D626F"/>
    <w:rsid w:val="0C9D0021"/>
    <w:rsid w:val="0C9E2FD4"/>
    <w:rsid w:val="0CAF5E1D"/>
    <w:rsid w:val="0CD16CF4"/>
    <w:rsid w:val="0CF4731F"/>
    <w:rsid w:val="0D0A61E0"/>
    <w:rsid w:val="0D5F3345"/>
    <w:rsid w:val="0D785CD6"/>
    <w:rsid w:val="0D9F3B53"/>
    <w:rsid w:val="0DD52EAB"/>
    <w:rsid w:val="0E0932F9"/>
    <w:rsid w:val="0E1025D2"/>
    <w:rsid w:val="0E536B82"/>
    <w:rsid w:val="0E802B47"/>
    <w:rsid w:val="0ED04AE7"/>
    <w:rsid w:val="0ED41FBE"/>
    <w:rsid w:val="0ED64D36"/>
    <w:rsid w:val="0EFE71DB"/>
    <w:rsid w:val="0F1D44D7"/>
    <w:rsid w:val="0F472D9F"/>
    <w:rsid w:val="0F4F0812"/>
    <w:rsid w:val="0F690FDC"/>
    <w:rsid w:val="0F6E5C56"/>
    <w:rsid w:val="0F7E30FE"/>
    <w:rsid w:val="0F8F432C"/>
    <w:rsid w:val="0FBD121F"/>
    <w:rsid w:val="0FC131FB"/>
    <w:rsid w:val="0FE16FFE"/>
    <w:rsid w:val="0FEE5277"/>
    <w:rsid w:val="0FF34928"/>
    <w:rsid w:val="0FF72F7B"/>
    <w:rsid w:val="0FF977B7"/>
    <w:rsid w:val="10183628"/>
    <w:rsid w:val="1055163A"/>
    <w:rsid w:val="105E7193"/>
    <w:rsid w:val="1070183A"/>
    <w:rsid w:val="10A13B68"/>
    <w:rsid w:val="10AC77C8"/>
    <w:rsid w:val="10B77989"/>
    <w:rsid w:val="10C465C6"/>
    <w:rsid w:val="10CE0F96"/>
    <w:rsid w:val="10D40991"/>
    <w:rsid w:val="10E230B5"/>
    <w:rsid w:val="10E33C55"/>
    <w:rsid w:val="10E45941"/>
    <w:rsid w:val="10E8616A"/>
    <w:rsid w:val="10EF13D2"/>
    <w:rsid w:val="11190831"/>
    <w:rsid w:val="11296B2B"/>
    <w:rsid w:val="113E270A"/>
    <w:rsid w:val="114D1A85"/>
    <w:rsid w:val="1163309E"/>
    <w:rsid w:val="11A537B3"/>
    <w:rsid w:val="11AC7198"/>
    <w:rsid w:val="11BF511D"/>
    <w:rsid w:val="11D3475C"/>
    <w:rsid w:val="123B6416"/>
    <w:rsid w:val="124840CF"/>
    <w:rsid w:val="12D06EB6"/>
    <w:rsid w:val="12D5779C"/>
    <w:rsid w:val="12DF31FC"/>
    <w:rsid w:val="13154299"/>
    <w:rsid w:val="137C62EE"/>
    <w:rsid w:val="13B40BE9"/>
    <w:rsid w:val="13DA0AAC"/>
    <w:rsid w:val="140C0A15"/>
    <w:rsid w:val="14120347"/>
    <w:rsid w:val="141D3235"/>
    <w:rsid w:val="141F6470"/>
    <w:rsid w:val="143C2A55"/>
    <w:rsid w:val="1453109C"/>
    <w:rsid w:val="14936D81"/>
    <w:rsid w:val="14951F6C"/>
    <w:rsid w:val="14C90B72"/>
    <w:rsid w:val="14D73CA4"/>
    <w:rsid w:val="150F5794"/>
    <w:rsid w:val="150F691A"/>
    <w:rsid w:val="152702A4"/>
    <w:rsid w:val="15355930"/>
    <w:rsid w:val="154E01E2"/>
    <w:rsid w:val="15720AAE"/>
    <w:rsid w:val="15736E55"/>
    <w:rsid w:val="15AC35BE"/>
    <w:rsid w:val="15AF46C9"/>
    <w:rsid w:val="15C95990"/>
    <w:rsid w:val="15CA07F8"/>
    <w:rsid w:val="15DE26DE"/>
    <w:rsid w:val="15FE46F6"/>
    <w:rsid w:val="16007EED"/>
    <w:rsid w:val="16091B45"/>
    <w:rsid w:val="160D22F9"/>
    <w:rsid w:val="162318D7"/>
    <w:rsid w:val="162C0E67"/>
    <w:rsid w:val="166A0FFF"/>
    <w:rsid w:val="16D2585D"/>
    <w:rsid w:val="16EA2476"/>
    <w:rsid w:val="17061CE4"/>
    <w:rsid w:val="170C3F68"/>
    <w:rsid w:val="175922FB"/>
    <w:rsid w:val="17614481"/>
    <w:rsid w:val="176E3406"/>
    <w:rsid w:val="17821A5B"/>
    <w:rsid w:val="178A1413"/>
    <w:rsid w:val="17923314"/>
    <w:rsid w:val="17971856"/>
    <w:rsid w:val="17AA3075"/>
    <w:rsid w:val="17B12935"/>
    <w:rsid w:val="17FB67CC"/>
    <w:rsid w:val="180A238C"/>
    <w:rsid w:val="1813368A"/>
    <w:rsid w:val="18454B48"/>
    <w:rsid w:val="18462A2D"/>
    <w:rsid w:val="18774A1A"/>
    <w:rsid w:val="187C446C"/>
    <w:rsid w:val="18B132CA"/>
    <w:rsid w:val="18B56DDD"/>
    <w:rsid w:val="18C25F13"/>
    <w:rsid w:val="18DF7E53"/>
    <w:rsid w:val="19093777"/>
    <w:rsid w:val="19147A96"/>
    <w:rsid w:val="194C30E2"/>
    <w:rsid w:val="19534A45"/>
    <w:rsid w:val="195942BB"/>
    <w:rsid w:val="195D64BC"/>
    <w:rsid w:val="195E4E1B"/>
    <w:rsid w:val="19640018"/>
    <w:rsid w:val="19E07360"/>
    <w:rsid w:val="19ED2EE9"/>
    <w:rsid w:val="1A0438FB"/>
    <w:rsid w:val="1A6801E4"/>
    <w:rsid w:val="1A7438AF"/>
    <w:rsid w:val="1A82273E"/>
    <w:rsid w:val="1A921574"/>
    <w:rsid w:val="1A9244E3"/>
    <w:rsid w:val="1A944DE4"/>
    <w:rsid w:val="1A9C7562"/>
    <w:rsid w:val="1AA97D97"/>
    <w:rsid w:val="1AEF2DA7"/>
    <w:rsid w:val="1B4A2976"/>
    <w:rsid w:val="1B5873B2"/>
    <w:rsid w:val="1BA538CF"/>
    <w:rsid w:val="1BA86F1D"/>
    <w:rsid w:val="1BB45335"/>
    <w:rsid w:val="1BBB1B7A"/>
    <w:rsid w:val="1BD57E7D"/>
    <w:rsid w:val="1BE53168"/>
    <w:rsid w:val="1BEA5591"/>
    <w:rsid w:val="1C0541C4"/>
    <w:rsid w:val="1C0A168B"/>
    <w:rsid w:val="1C0D7DD3"/>
    <w:rsid w:val="1C14580A"/>
    <w:rsid w:val="1C391A02"/>
    <w:rsid w:val="1C485D0F"/>
    <w:rsid w:val="1C61382F"/>
    <w:rsid w:val="1C8002A6"/>
    <w:rsid w:val="1C883648"/>
    <w:rsid w:val="1CBB1EA2"/>
    <w:rsid w:val="1D1A4D0E"/>
    <w:rsid w:val="1D284380"/>
    <w:rsid w:val="1D2B16EE"/>
    <w:rsid w:val="1D3D1F70"/>
    <w:rsid w:val="1DCC39D3"/>
    <w:rsid w:val="1DD827E5"/>
    <w:rsid w:val="1DF60F39"/>
    <w:rsid w:val="1DF95326"/>
    <w:rsid w:val="1E3045BC"/>
    <w:rsid w:val="1E487EA4"/>
    <w:rsid w:val="1E851EC7"/>
    <w:rsid w:val="1EA95E5F"/>
    <w:rsid w:val="1EDBF2A1"/>
    <w:rsid w:val="1F1E627F"/>
    <w:rsid w:val="1F5D0207"/>
    <w:rsid w:val="1F7C33A2"/>
    <w:rsid w:val="1F8A1E6F"/>
    <w:rsid w:val="1FC41E0B"/>
    <w:rsid w:val="20172C33"/>
    <w:rsid w:val="202022D9"/>
    <w:rsid w:val="202C7025"/>
    <w:rsid w:val="20406BE2"/>
    <w:rsid w:val="205D380E"/>
    <w:rsid w:val="20B934BD"/>
    <w:rsid w:val="20CC6F0F"/>
    <w:rsid w:val="20D65C35"/>
    <w:rsid w:val="20E43CE3"/>
    <w:rsid w:val="20FF5593"/>
    <w:rsid w:val="2102736B"/>
    <w:rsid w:val="210F088E"/>
    <w:rsid w:val="211C6529"/>
    <w:rsid w:val="215B00CC"/>
    <w:rsid w:val="21603C68"/>
    <w:rsid w:val="21FE27AD"/>
    <w:rsid w:val="22152987"/>
    <w:rsid w:val="221603F7"/>
    <w:rsid w:val="221B0E79"/>
    <w:rsid w:val="22252D7A"/>
    <w:rsid w:val="223F2EAD"/>
    <w:rsid w:val="225C7B83"/>
    <w:rsid w:val="22A266DF"/>
    <w:rsid w:val="22C93C9F"/>
    <w:rsid w:val="22D64075"/>
    <w:rsid w:val="22E61B70"/>
    <w:rsid w:val="22F5142A"/>
    <w:rsid w:val="234A5D33"/>
    <w:rsid w:val="23626458"/>
    <w:rsid w:val="23763681"/>
    <w:rsid w:val="239B0E1A"/>
    <w:rsid w:val="239C5BCD"/>
    <w:rsid w:val="23C33945"/>
    <w:rsid w:val="23F3287B"/>
    <w:rsid w:val="23FB20B5"/>
    <w:rsid w:val="240E4C71"/>
    <w:rsid w:val="24696B33"/>
    <w:rsid w:val="246E35BD"/>
    <w:rsid w:val="24702994"/>
    <w:rsid w:val="24795EAD"/>
    <w:rsid w:val="247E49C4"/>
    <w:rsid w:val="248066C7"/>
    <w:rsid w:val="24A02EF8"/>
    <w:rsid w:val="24C14C32"/>
    <w:rsid w:val="24F9617A"/>
    <w:rsid w:val="251B1E64"/>
    <w:rsid w:val="252B3531"/>
    <w:rsid w:val="253A5D3F"/>
    <w:rsid w:val="2582264C"/>
    <w:rsid w:val="25B14C84"/>
    <w:rsid w:val="25E774AE"/>
    <w:rsid w:val="25ED7A57"/>
    <w:rsid w:val="26106355"/>
    <w:rsid w:val="26500CC2"/>
    <w:rsid w:val="265265A8"/>
    <w:rsid w:val="26590624"/>
    <w:rsid w:val="269A2C30"/>
    <w:rsid w:val="26AD78CB"/>
    <w:rsid w:val="26B71E80"/>
    <w:rsid w:val="26C7373B"/>
    <w:rsid w:val="26CE0861"/>
    <w:rsid w:val="26E93783"/>
    <w:rsid w:val="27142174"/>
    <w:rsid w:val="272A42FC"/>
    <w:rsid w:val="276C3E74"/>
    <w:rsid w:val="27764078"/>
    <w:rsid w:val="278851C7"/>
    <w:rsid w:val="27C206C7"/>
    <w:rsid w:val="27C5005C"/>
    <w:rsid w:val="27C603A3"/>
    <w:rsid w:val="27D87A1C"/>
    <w:rsid w:val="28075F2B"/>
    <w:rsid w:val="281270DF"/>
    <w:rsid w:val="282C0F73"/>
    <w:rsid w:val="282C255A"/>
    <w:rsid w:val="28897642"/>
    <w:rsid w:val="28B2764D"/>
    <w:rsid w:val="28CC6688"/>
    <w:rsid w:val="28E46793"/>
    <w:rsid w:val="290F6EA4"/>
    <w:rsid w:val="292F72C8"/>
    <w:rsid w:val="29404AF3"/>
    <w:rsid w:val="29671ECA"/>
    <w:rsid w:val="29684A53"/>
    <w:rsid w:val="297419AB"/>
    <w:rsid w:val="299843F2"/>
    <w:rsid w:val="299A79E9"/>
    <w:rsid w:val="29AE19C7"/>
    <w:rsid w:val="29C439E0"/>
    <w:rsid w:val="29EF2B10"/>
    <w:rsid w:val="2A414894"/>
    <w:rsid w:val="2A4D4A56"/>
    <w:rsid w:val="2A881308"/>
    <w:rsid w:val="2ABA4E06"/>
    <w:rsid w:val="2AC11AAE"/>
    <w:rsid w:val="2AE12A2C"/>
    <w:rsid w:val="2AF008FA"/>
    <w:rsid w:val="2B0B335B"/>
    <w:rsid w:val="2B122EDE"/>
    <w:rsid w:val="2B15046F"/>
    <w:rsid w:val="2B1A14F7"/>
    <w:rsid w:val="2B1B491A"/>
    <w:rsid w:val="2B337039"/>
    <w:rsid w:val="2B4D3342"/>
    <w:rsid w:val="2B787867"/>
    <w:rsid w:val="2BC75DBD"/>
    <w:rsid w:val="2BDA4BD6"/>
    <w:rsid w:val="2BE617CC"/>
    <w:rsid w:val="2C0B0A3B"/>
    <w:rsid w:val="2C21263B"/>
    <w:rsid w:val="2C3027D6"/>
    <w:rsid w:val="2C304B30"/>
    <w:rsid w:val="2C3201BD"/>
    <w:rsid w:val="2C3F2BF4"/>
    <w:rsid w:val="2C4A01FA"/>
    <w:rsid w:val="2C730F40"/>
    <w:rsid w:val="2C7D1088"/>
    <w:rsid w:val="2C954385"/>
    <w:rsid w:val="2CBA7CC2"/>
    <w:rsid w:val="2D2261DB"/>
    <w:rsid w:val="2D3413F3"/>
    <w:rsid w:val="2D4D260B"/>
    <w:rsid w:val="2D517119"/>
    <w:rsid w:val="2D687FBF"/>
    <w:rsid w:val="2D855015"/>
    <w:rsid w:val="2DAC25E2"/>
    <w:rsid w:val="2DC066C8"/>
    <w:rsid w:val="2E311B16"/>
    <w:rsid w:val="2E317C5B"/>
    <w:rsid w:val="2E332A09"/>
    <w:rsid w:val="2E4C483D"/>
    <w:rsid w:val="2E775A19"/>
    <w:rsid w:val="2E7C6F6A"/>
    <w:rsid w:val="2E880E77"/>
    <w:rsid w:val="2E9A1A4F"/>
    <w:rsid w:val="2EB67A5E"/>
    <w:rsid w:val="2EC01E1F"/>
    <w:rsid w:val="2EE37CD7"/>
    <w:rsid w:val="2EED23AA"/>
    <w:rsid w:val="2EFB6B87"/>
    <w:rsid w:val="2F16458F"/>
    <w:rsid w:val="2F3047F1"/>
    <w:rsid w:val="2F56112A"/>
    <w:rsid w:val="2F654A86"/>
    <w:rsid w:val="2F851AC5"/>
    <w:rsid w:val="2F994C7F"/>
    <w:rsid w:val="2FA572A9"/>
    <w:rsid w:val="2FAC7C4C"/>
    <w:rsid w:val="2FAF70DF"/>
    <w:rsid w:val="2FBC3E68"/>
    <w:rsid w:val="2FBE68F5"/>
    <w:rsid w:val="2FC52580"/>
    <w:rsid w:val="2FDE0782"/>
    <w:rsid w:val="2FDF13EB"/>
    <w:rsid w:val="2FF14382"/>
    <w:rsid w:val="3029373A"/>
    <w:rsid w:val="30301B6C"/>
    <w:rsid w:val="304C2FFB"/>
    <w:rsid w:val="30B44B75"/>
    <w:rsid w:val="30B654E5"/>
    <w:rsid w:val="30BB000A"/>
    <w:rsid w:val="30D057F2"/>
    <w:rsid w:val="30EA31A8"/>
    <w:rsid w:val="313E31E5"/>
    <w:rsid w:val="314A3EAE"/>
    <w:rsid w:val="319E5661"/>
    <w:rsid w:val="320601AC"/>
    <w:rsid w:val="32080C64"/>
    <w:rsid w:val="323D11A7"/>
    <w:rsid w:val="323E39E4"/>
    <w:rsid w:val="32C00175"/>
    <w:rsid w:val="32CD60FD"/>
    <w:rsid w:val="32D1097D"/>
    <w:rsid w:val="3316482A"/>
    <w:rsid w:val="33203550"/>
    <w:rsid w:val="333E11DD"/>
    <w:rsid w:val="337A29C3"/>
    <w:rsid w:val="337F5912"/>
    <w:rsid w:val="33890B3A"/>
    <w:rsid w:val="33D00E44"/>
    <w:rsid w:val="33F0287B"/>
    <w:rsid w:val="340925C9"/>
    <w:rsid w:val="34112FCA"/>
    <w:rsid w:val="344A48C2"/>
    <w:rsid w:val="347E0228"/>
    <w:rsid w:val="34A73291"/>
    <w:rsid w:val="34CF741C"/>
    <w:rsid w:val="350B391F"/>
    <w:rsid w:val="35132B94"/>
    <w:rsid w:val="35842675"/>
    <w:rsid w:val="35C212D2"/>
    <w:rsid w:val="35D201CC"/>
    <w:rsid w:val="3666673F"/>
    <w:rsid w:val="366A4DA8"/>
    <w:rsid w:val="367E7067"/>
    <w:rsid w:val="36830640"/>
    <w:rsid w:val="36B76A28"/>
    <w:rsid w:val="36C73FA8"/>
    <w:rsid w:val="36D31F4B"/>
    <w:rsid w:val="36ED518E"/>
    <w:rsid w:val="36FE125E"/>
    <w:rsid w:val="37165138"/>
    <w:rsid w:val="373463CE"/>
    <w:rsid w:val="3742572C"/>
    <w:rsid w:val="374415A9"/>
    <w:rsid w:val="375D490D"/>
    <w:rsid w:val="377809FD"/>
    <w:rsid w:val="378F1380"/>
    <w:rsid w:val="37AB3E0D"/>
    <w:rsid w:val="37E03024"/>
    <w:rsid w:val="37EA6E3C"/>
    <w:rsid w:val="38335B40"/>
    <w:rsid w:val="386D2574"/>
    <w:rsid w:val="3885006C"/>
    <w:rsid w:val="388523D9"/>
    <w:rsid w:val="38980B00"/>
    <w:rsid w:val="38992C27"/>
    <w:rsid w:val="38A74091"/>
    <w:rsid w:val="38C06F01"/>
    <w:rsid w:val="38F66FE1"/>
    <w:rsid w:val="390E7F77"/>
    <w:rsid w:val="39203799"/>
    <w:rsid w:val="393A79E6"/>
    <w:rsid w:val="393D484B"/>
    <w:rsid w:val="394F3CB9"/>
    <w:rsid w:val="39664AE9"/>
    <w:rsid w:val="399E4070"/>
    <w:rsid w:val="39C42468"/>
    <w:rsid w:val="3A1742A3"/>
    <w:rsid w:val="3A1A3B0E"/>
    <w:rsid w:val="3A4021CF"/>
    <w:rsid w:val="3A7D276E"/>
    <w:rsid w:val="3A934014"/>
    <w:rsid w:val="3AA80595"/>
    <w:rsid w:val="3ABB56B6"/>
    <w:rsid w:val="3ACD43A3"/>
    <w:rsid w:val="3AD60FA5"/>
    <w:rsid w:val="3AD94E07"/>
    <w:rsid w:val="3AE3C201"/>
    <w:rsid w:val="3B3152B8"/>
    <w:rsid w:val="3B5A188F"/>
    <w:rsid w:val="3B6803A1"/>
    <w:rsid w:val="3B6D5FA8"/>
    <w:rsid w:val="3B7A5F9A"/>
    <w:rsid w:val="3B893F22"/>
    <w:rsid w:val="3BB16FD5"/>
    <w:rsid w:val="3BB3619A"/>
    <w:rsid w:val="3BFB4628"/>
    <w:rsid w:val="3C440B2B"/>
    <w:rsid w:val="3C4E6871"/>
    <w:rsid w:val="3C6B0851"/>
    <w:rsid w:val="3C7B2824"/>
    <w:rsid w:val="3C874324"/>
    <w:rsid w:val="3C9502BD"/>
    <w:rsid w:val="3CDD4898"/>
    <w:rsid w:val="3D0063CF"/>
    <w:rsid w:val="3D1B07A5"/>
    <w:rsid w:val="3D1CD4E5"/>
    <w:rsid w:val="3D3877FC"/>
    <w:rsid w:val="3D7256BC"/>
    <w:rsid w:val="3D7C07F6"/>
    <w:rsid w:val="3DB71B6E"/>
    <w:rsid w:val="3E2E7E2C"/>
    <w:rsid w:val="3E733565"/>
    <w:rsid w:val="3E774E5D"/>
    <w:rsid w:val="3E8047A9"/>
    <w:rsid w:val="3F1754B0"/>
    <w:rsid w:val="3F19736B"/>
    <w:rsid w:val="3F1C229B"/>
    <w:rsid w:val="3F3125B6"/>
    <w:rsid w:val="3F4A3FCC"/>
    <w:rsid w:val="3F591BD5"/>
    <w:rsid w:val="3F59504A"/>
    <w:rsid w:val="3F70743F"/>
    <w:rsid w:val="3F8B68FD"/>
    <w:rsid w:val="3FB5178A"/>
    <w:rsid w:val="3FC83BE7"/>
    <w:rsid w:val="3FD76B35"/>
    <w:rsid w:val="3FE41664"/>
    <w:rsid w:val="3FE54160"/>
    <w:rsid w:val="3FF51516"/>
    <w:rsid w:val="400242E0"/>
    <w:rsid w:val="40081C63"/>
    <w:rsid w:val="402D0DC2"/>
    <w:rsid w:val="403E2025"/>
    <w:rsid w:val="4047654D"/>
    <w:rsid w:val="409B75AF"/>
    <w:rsid w:val="40F047EE"/>
    <w:rsid w:val="40F912A9"/>
    <w:rsid w:val="41005D04"/>
    <w:rsid w:val="41084EC2"/>
    <w:rsid w:val="414900C2"/>
    <w:rsid w:val="415D4D24"/>
    <w:rsid w:val="41814043"/>
    <w:rsid w:val="418164BE"/>
    <w:rsid w:val="4188694F"/>
    <w:rsid w:val="4197348C"/>
    <w:rsid w:val="41A2189A"/>
    <w:rsid w:val="41B02E4B"/>
    <w:rsid w:val="41BF6509"/>
    <w:rsid w:val="41DB26FB"/>
    <w:rsid w:val="41E720A3"/>
    <w:rsid w:val="420314FE"/>
    <w:rsid w:val="422816EF"/>
    <w:rsid w:val="42633B0B"/>
    <w:rsid w:val="42661F98"/>
    <w:rsid w:val="42707BEA"/>
    <w:rsid w:val="429621E9"/>
    <w:rsid w:val="42B801D7"/>
    <w:rsid w:val="42D85443"/>
    <w:rsid w:val="42F12059"/>
    <w:rsid w:val="432D7698"/>
    <w:rsid w:val="435A40AF"/>
    <w:rsid w:val="435B2E95"/>
    <w:rsid w:val="43836ED2"/>
    <w:rsid w:val="439C0703"/>
    <w:rsid w:val="439D3D93"/>
    <w:rsid w:val="43CA1218"/>
    <w:rsid w:val="43E15368"/>
    <w:rsid w:val="43E16F13"/>
    <w:rsid w:val="43F16FF6"/>
    <w:rsid w:val="441247F6"/>
    <w:rsid w:val="441D5FCC"/>
    <w:rsid w:val="4422011C"/>
    <w:rsid w:val="44341765"/>
    <w:rsid w:val="44466E54"/>
    <w:rsid w:val="444A7412"/>
    <w:rsid w:val="446334B3"/>
    <w:rsid w:val="447F726C"/>
    <w:rsid w:val="44A21F7A"/>
    <w:rsid w:val="44A74804"/>
    <w:rsid w:val="44DC4242"/>
    <w:rsid w:val="45077CD9"/>
    <w:rsid w:val="452229A2"/>
    <w:rsid w:val="45495951"/>
    <w:rsid w:val="45576ABC"/>
    <w:rsid w:val="45686659"/>
    <w:rsid w:val="45737C51"/>
    <w:rsid w:val="45AB2901"/>
    <w:rsid w:val="45B54CE7"/>
    <w:rsid w:val="45EB408D"/>
    <w:rsid w:val="45FD6F56"/>
    <w:rsid w:val="46111832"/>
    <w:rsid w:val="46280CC7"/>
    <w:rsid w:val="46294875"/>
    <w:rsid w:val="465D2B63"/>
    <w:rsid w:val="46633F52"/>
    <w:rsid w:val="46647908"/>
    <w:rsid w:val="46A23209"/>
    <w:rsid w:val="46E05032"/>
    <w:rsid w:val="47030462"/>
    <w:rsid w:val="471175F3"/>
    <w:rsid w:val="4732057F"/>
    <w:rsid w:val="47330642"/>
    <w:rsid w:val="473311E6"/>
    <w:rsid w:val="4766240C"/>
    <w:rsid w:val="476A6CF0"/>
    <w:rsid w:val="47A53960"/>
    <w:rsid w:val="47C03B78"/>
    <w:rsid w:val="47D61232"/>
    <w:rsid w:val="47E33A70"/>
    <w:rsid w:val="47FF38C7"/>
    <w:rsid w:val="483725FC"/>
    <w:rsid w:val="484C7396"/>
    <w:rsid w:val="48710218"/>
    <w:rsid w:val="488B5178"/>
    <w:rsid w:val="48C83CFE"/>
    <w:rsid w:val="48D63454"/>
    <w:rsid w:val="48FD5B71"/>
    <w:rsid w:val="49102790"/>
    <w:rsid w:val="49202081"/>
    <w:rsid w:val="493F51A5"/>
    <w:rsid w:val="495458C7"/>
    <w:rsid w:val="49567783"/>
    <w:rsid w:val="495711BC"/>
    <w:rsid w:val="495F64D2"/>
    <w:rsid w:val="49637376"/>
    <w:rsid w:val="497B7AFF"/>
    <w:rsid w:val="4981092F"/>
    <w:rsid w:val="49A62143"/>
    <w:rsid w:val="49B5112F"/>
    <w:rsid w:val="49E36DCB"/>
    <w:rsid w:val="49F50124"/>
    <w:rsid w:val="49F83294"/>
    <w:rsid w:val="4A0F0539"/>
    <w:rsid w:val="4A121587"/>
    <w:rsid w:val="4A31664B"/>
    <w:rsid w:val="4A6F740F"/>
    <w:rsid w:val="4A725634"/>
    <w:rsid w:val="4AAE7F70"/>
    <w:rsid w:val="4AB71CD8"/>
    <w:rsid w:val="4ABE69B5"/>
    <w:rsid w:val="4AC127B7"/>
    <w:rsid w:val="4AC30444"/>
    <w:rsid w:val="4AC87C93"/>
    <w:rsid w:val="4B0942C5"/>
    <w:rsid w:val="4B414A53"/>
    <w:rsid w:val="4B5940D5"/>
    <w:rsid w:val="4B77074D"/>
    <w:rsid w:val="4B797BB4"/>
    <w:rsid w:val="4BA42F73"/>
    <w:rsid w:val="4BA475BA"/>
    <w:rsid w:val="4BC85CC3"/>
    <w:rsid w:val="4BD144CB"/>
    <w:rsid w:val="4C0251F4"/>
    <w:rsid w:val="4C230CE4"/>
    <w:rsid w:val="4C244CFB"/>
    <w:rsid w:val="4C252101"/>
    <w:rsid w:val="4C7D7706"/>
    <w:rsid w:val="4C7F13C3"/>
    <w:rsid w:val="4CA7668A"/>
    <w:rsid w:val="4CAB5F12"/>
    <w:rsid w:val="4CB4186C"/>
    <w:rsid w:val="4CEB620D"/>
    <w:rsid w:val="4CFE02F6"/>
    <w:rsid w:val="4D0339CE"/>
    <w:rsid w:val="4D3857A8"/>
    <w:rsid w:val="4D5F7598"/>
    <w:rsid w:val="4D61050A"/>
    <w:rsid w:val="4D6E025B"/>
    <w:rsid w:val="4D855C3F"/>
    <w:rsid w:val="4D8637EB"/>
    <w:rsid w:val="4D891B60"/>
    <w:rsid w:val="4D920B95"/>
    <w:rsid w:val="4D984180"/>
    <w:rsid w:val="4DAA63BB"/>
    <w:rsid w:val="4DBA5D1C"/>
    <w:rsid w:val="4DBC0BD5"/>
    <w:rsid w:val="4DBE5137"/>
    <w:rsid w:val="4DC6642E"/>
    <w:rsid w:val="4DD27815"/>
    <w:rsid w:val="4DE04046"/>
    <w:rsid w:val="4E0B1721"/>
    <w:rsid w:val="4E146DE8"/>
    <w:rsid w:val="4E293558"/>
    <w:rsid w:val="4E2E6F8D"/>
    <w:rsid w:val="4E356806"/>
    <w:rsid w:val="4E4B0A70"/>
    <w:rsid w:val="4E514106"/>
    <w:rsid w:val="4E606D65"/>
    <w:rsid w:val="4E7A75BF"/>
    <w:rsid w:val="4E7F22FE"/>
    <w:rsid w:val="4E9C0BC5"/>
    <w:rsid w:val="4EB673D5"/>
    <w:rsid w:val="4EBE2443"/>
    <w:rsid w:val="4F1E6019"/>
    <w:rsid w:val="4F785416"/>
    <w:rsid w:val="4F785D9C"/>
    <w:rsid w:val="4FF6304D"/>
    <w:rsid w:val="501D2AE3"/>
    <w:rsid w:val="502E7835"/>
    <w:rsid w:val="505C0548"/>
    <w:rsid w:val="50A50838"/>
    <w:rsid w:val="50B20324"/>
    <w:rsid w:val="50B21D2D"/>
    <w:rsid w:val="50D27CE2"/>
    <w:rsid w:val="50D3584A"/>
    <w:rsid w:val="50E67B12"/>
    <w:rsid w:val="51756DCB"/>
    <w:rsid w:val="517B4CF5"/>
    <w:rsid w:val="519E4050"/>
    <w:rsid w:val="51C050BF"/>
    <w:rsid w:val="51CC6193"/>
    <w:rsid w:val="51CE49CC"/>
    <w:rsid w:val="520359DC"/>
    <w:rsid w:val="52391848"/>
    <w:rsid w:val="52405017"/>
    <w:rsid w:val="52664D41"/>
    <w:rsid w:val="52682380"/>
    <w:rsid w:val="52DB2E5E"/>
    <w:rsid w:val="53004AA9"/>
    <w:rsid w:val="5331259F"/>
    <w:rsid w:val="53486116"/>
    <w:rsid w:val="5356625D"/>
    <w:rsid w:val="5359242D"/>
    <w:rsid w:val="537E76B7"/>
    <w:rsid w:val="53B0190B"/>
    <w:rsid w:val="53D13A08"/>
    <w:rsid w:val="53FC618D"/>
    <w:rsid w:val="541701AF"/>
    <w:rsid w:val="542F02D0"/>
    <w:rsid w:val="54444179"/>
    <w:rsid w:val="546C5A2E"/>
    <w:rsid w:val="54786150"/>
    <w:rsid w:val="548F7655"/>
    <w:rsid w:val="5490520A"/>
    <w:rsid w:val="54E35F2C"/>
    <w:rsid w:val="55426C8B"/>
    <w:rsid w:val="55666790"/>
    <w:rsid w:val="556D72B4"/>
    <w:rsid w:val="559D62AC"/>
    <w:rsid w:val="55BB2814"/>
    <w:rsid w:val="55C616A7"/>
    <w:rsid w:val="55D143CC"/>
    <w:rsid w:val="55F14746"/>
    <w:rsid w:val="56260F31"/>
    <w:rsid w:val="563C5211"/>
    <w:rsid w:val="565FF5D3"/>
    <w:rsid w:val="567239CB"/>
    <w:rsid w:val="5677093A"/>
    <w:rsid w:val="56861E3B"/>
    <w:rsid w:val="56DE0939"/>
    <w:rsid w:val="56E443BB"/>
    <w:rsid w:val="57174680"/>
    <w:rsid w:val="576E1432"/>
    <w:rsid w:val="577D7F24"/>
    <w:rsid w:val="579D1CC6"/>
    <w:rsid w:val="57A244C7"/>
    <w:rsid w:val="57B06B3B"/>
    <w:rsid w:val="57EE0E62"/>
    <w:rsid w:val="5805160A"/>
    <w:rsid w:val="58522910"/>
    <w:rsid w:val="587D1105"/>
    <w:rsid w:val="58833D23"/>
    <w:rsid w:val="58BD2793"/>
    <w:rsid w:val="590C5BF5"/>
    <w:rsid w:val="5937125F"/>
    <w:rsid w:val="59394075"/>
    <w:rsid w:val="59395D5B"/>
    <w:rsid w:val="594F3C5E"/>
    <w:rsid w:val="59523B8D"/>
    <w:rsid w:val="59A119E2"/>
    <w:rsid w:val="59A359FB"/>
    <w:rsid w:val="59A71CEC"/>
    <w:rsid w:val="59E13A9B"/>
    <w:rsid w:val="5A324215"/>
    <w:rsid w:val="5A371923"/>
    <w:rsid w:val="5A3C2168"/>
    <w:rsid w:val="5A6328F8"/>
    <w:rsid w:val="5A8B18A6"/>
    <w:rsid w:val="5ACC0DA6"/>
    <w:rsid w:val="5B024D4F"/>
    <w:rsid w:val="5B0D5B7E"/>
    <w:rsid w:val="5B1A18B6"/>
    <w:rsid w:val="5B2D7004"/>
    <w:rsid w:val="5B4218A4"/>
    <w:rsid w:val="5B497887"/>
    <w:rsid w:val="5B523ED9"/>
    <w:rsid w:val="5B574797"/>
    <w:rsid w:val="5B710039"/>
    <w:rsid w:val="5B7F6563"/>
    <w:rsid w:val="5BA104BC"/>
    <w:rsid w:val="5BAE571A"/>
    <w:rsid w:val="5BB576A6"/>
    <w:rsid w:val="5BC30B54"/>
    <w:rsid w:val="5BC528FD"/>
    <w:rsid w:val="5BDC685D"/>
    <w:rsid w:val="5BFF8A91"/>
    <w:rsid w:val="5C092C2E"/>
    <w:rsid w:val="5C536E25"/>
    <w:rsid w:val="5C62014C"/>
    <w:rsid w:val="5CD00B54"/>
    <w:rsid w:val="5CF92314"/>
    <w:rsid w:val="5D37627D"/>
    <w:rsid w:val="5D754DD2"/>
    <w:rsid w:val="5DDF6561"/>
    <w:rsid w:val="5E1423B0"/>
    <w:rsid w:val="5E14253A"/>
    <w:rsid w:val="5E220D7F"/>
    <w:rsid w:val="5E2246F4"/>
    <w:rsid w:val="5E331DA0"/>
    <w:rsid w:val="5EAD202A"/>
    <w:rsid w:val="5EF07404"/>
    <w:rsid w:val="5EF84D97"/>
    <w:rsid w:val="5EF875E2"/>
    <w:rsid w:val="5F0636C6"/>
    <w:rsid w:val="5F0D5742"/>
    <w:rsid w:val="5F1329A6"/>
    <w:rsid w:val="5F250D36"/>
    <w:rsid w:val="5F2F20E3"/>
    <w:rsid w:val="5F3A2FD2"/>
    <w:rsid w:val="5F5A3065"/>
    <w:rsid w:val="5F606F75"/>
    <w:rsid w:val="5FB24496"/>
    <w:rsid w:val="600A3A37"/>
    <w:rsid w:val="60164D85"/>
    <w:rsid w:val="60214380"/>
    <w:rsid w:val="6027428A"/>
    <w:rsid w:val="603646BC"/>
    <w:rsid w:val="60395667"/>
    <w:rsid w:val="60570C69"/>
    <w:rsid w:val="606D5DCB"/>
    <w:rsid w:val="607D32E4"/>
    <w:rsid w:val="60871BFE"/>
    <w:rsid w:val="60A81E21"/>
    <w:rsid w:val="60BF025B"/>
    <w:rsid w:val="60BF1DF1"/>
    <w:rsid w:val="60FA3666"/>
    <w:rsid w:val="60FB7B42"/>
    <w:rsid w:val="6115552C"/>
    <w:rsid w:val="611B51EB"/>
    <w:rsid w:val="61326A6E"/>
    <w:rsid w:val="615827EA"/>
    <w:rsid w:val="61682751"/>
    <w:rsid w:val="618C5E61"/>
    <w:rsid w:val="61A53543"/>
    <w:rsid w:val="61EB51E1"/>
    <w:rsid w:val="620B3141"/>
    <w:rsid w:val="625932D4"/>
    <w:rsid w:val="626366F2"/>
    <w:rsid w:val="628144DA"/>
    <w:rsid w:val="628C3FC7"/>
    <w:rsid w:val="628E0A0F"/>
    <w:rsid w:val="62961A8E"/>
    <w:rsid w:val="62B32DB8"/>
    <w:rsid w:val="62C53067"/>
    <w:rsid w:val="62C53698"/>
    <w:rsid w:val="62CC27C3"/>
    <w:rsid w:val="62CF4061"/>
    <w:rsid w:val="62D022B3"/>
    <w:rsid w:val="62D1725D"/>
    <w:rsid w:val="62F15D85"/>
    <w:rsid w:val="632906E8"/>
    <w:rsid w:val="636A2CDD"/>
    <w:rsid w:val="6370395F"/>
    <w:rsid w:val="637D586B"/>
    <w:rsid w:val="638174BE"/>
    <w:rsid w:val="6393494D"/>
    <w:rsid w:val="63D25423"/>
    <w:rsid w:val="63D32F4A"/>
    <w:rsid w:val="63F714B7"/>
    <w:rsid w:val="6401646D"/>
    <w:rsid w:val="640202B0"/>
    <w:rsid w:val="640C7DA9"/>
    <w:rsid w:val="64266605"/>
    <w:rsid w:val="644C077D"/>
    <w:rsid w:val="644F5B80"/>
    <w:rsid w:val="645E5E34"/>
    <w:rsid w:val="648B27CD"/>
    <w:rsid w:val="64986787"/>
    <w:rsid w:val="64D70F17"/>
    <w:rsid w:val="64D94126"/>
    <w:rsid w:val="6502504B"/>
    <w:rsid w:val="65297471"/>
    <w:rsid w:val="652E257B"/>
    <w:rsid w:val="654900FB"/>
    <w:rsid w:val="65757482"/>
    <w:rsid w:val="65766EFD"/>
    <w:rsid w:val="659A2704"/>
    <w:rsid w:val="65D86AD1"/>
    <w:rsid w:val="65E31DAF"/>
    <w:rsid w:val="66515870"/>
    <w:rsid w:val="66523E62"/>
    <w:rsid w:val="66524674"/>
    <w:rsid w:val="665809C9"/>
    <w:rsid w:val="66837626"/>
    <w:rsid w:val="66C27F39"/>
    <w:rsid w:val="66C449EA"/>
    <w:rsid w:val="66E107AF"/>
    <w:rsid w:val="6722781B"/>
    <w:rsid w:val="67311B32"/>
    <w:rsid w:val="674F37F4"/>
    <w:rsid w:val="67BF31B1"/>
    <w:rsid w:val="67C303D9"/>
    <w:rsid w:val="67CC0C00"/>
    <w:rsid w:val="67DB7004"/>
    <w:rsid w:val="681D087F"/>
    <w:rsid w:val="68420D27"/>
    <w:rsid w:val="685E68A8"/>
    <w:rsid w:val="68865041"/>
    <w:rsid w:val="68955405"/>
    <w:rsid w:val="68A11E90"/>
    <w:rsid w:val="68AC47C7"/>
    <w:rsid w:val="68C87549"/>
    <w:rsid w:val="68E91E30"/>
    <w:rsid w:val="69703D8E"/>
    <w:rsid w:val="697E2BCB"/>
    <w:rsid w:val="6983090D"/>
    <w:rsid w:val="69956AC5"/>
    <w:rsid w:val="69AE3C2A"/>
    <w:rsid w:val="69B025CC"/>
    <w:rsid w:val="69EE08FF"/>
    <w:rsid w:val="6A363ABA"/>
    <w:rsid w:val="6B0845B4"/>
    <w:rsid w:val="6B2111D2"/>
    <w:rsid w:val="6B215A98"/>
    <w:rsid w:val="6B3D0410"/>
    <w:rsid w:val="6B5814B3"/>
    <w:rsid w:val="6B7228F2"/>
    <w:rsid w:val="6B9A612A"/>
    <w:rsid w:val="6BB51099"/>
    <w:rsid w:val="6BED63CE"/>
    <w:rsid w:val="6C014411"/>
    <w:rsid w:val="6C0A4A08"/>
    <w:rsid w:val="6C321988"/>
    <w:rsid w:val="6C6B4DFB"/>
    <w:rsid w:val="6C9809A1"/>
    <w:rsid w:val="6CA20AA1"/>
    <w:rsid w:val="6CA94073"/>
    <w:rsid w:val="6CAF15EF"/>
    <w:rsid w:val="6CB47547"/>
    <w:rsid w:val="6CCF7F99"/>
    <w:rsid w:val="6CDE126B"/>
    <w:rsid w:val="6CF823AE"/>
    <w:rsid w:val="6CFD20B3"/>
    <w:rsid w:val="6D000050"/>
    <w:rsid w:val="6D27561D"/>
    <w:rsid w:val="6D5C5DBE"/>
    <w:rsid w:val="6D8D1A6E"/>
    <w:rsid w:val="6D995215"/>
    <w:rsid w:val="6DAC09C0"/>
    <w:rsid w:val="6DBFA12D"/>
    <w:rsid w:val="6DD76C34"/>
    <w:rsid w:val="6DF64F3E"/>
    <w:rsid w:val="6E0869D3"/>
    <w:rsid w:val="6E1B680C"/>
    <w:rsid w:val="6E3017AA"/>
    <w:rsid w:val="6E3B4893"/>
    <w:rsid w:val="6E5172CA"/>
    <w:rsid w:val="6E7FDCFD"/>
    <w:rsid w:val="6EAA4865"/>
    <w:rsid w:val="6EB90E65"/>
    <w:rsid w:val="6EC53DCC"/>
    <w:rsid w:val="6F173018"/>
    <w:rsid w:val="6F210A3C"/>
    <w:rsid w:val="6F3AFD54"/>
    <w:rsid w:val="6F860597"/>
    <w:rsid w:val="6FA4573E"/>
    <w:rsid w:val="6FC63CDD"/>
    <w:rsid w:val="6FF12A43"/>
    <w:rsid w:val="703379DD"/>
    <w:rsid w:val="70626515"/>
    <w:rsid w:val="70793830"/>
    <w:rsid w:val="7083795A"/>
    <w:rsid w:val="71024C92"/>
    <w:rsid w:val="711A39BF"/>
    <w:rsid w:val="712168C3"/>
    <w:rsid w:val="71257470"/>
    <w:rsid w:val="714C6CA8"/>
    <w:rsid w:val="716167CC"/>
    <w:rsid w:val="71825657"/>
    <w:rsid w:val="7185070D"/>
    <w:rsid w:val="718E772C"/>
    <w:rsid w:val="71A318AB"/>
    <w:rsid w:val="71B81116"/>
    <w:rsid w:val="71BB4FAC"/>
    <w:rsid w:val="71C5273C"/>
    <w:rsid w:val="71DC3728"/>
    <w:rsid w:val="71FF451E"/>
    <w:rsid w:val="720E1DF4"/>
    <w:rsid w:val="722673E4"/>
    <w:rsid w:val="73197EB0"/>
    <w:rsid w:val="73293503"/>
    <w:rsid w:val="735C427B"/>
    <w:rsid w:val="735C5C3C"/>
    <w:rsid w:val="73922C32"/>
    <w:rsid w:val="7397607E"/>
    <w:rsid w:val="73A71DB4"/>
    <w:rsid w:val="73A77037"/>
    <w:rsid w:val="73B47284"/>
    <w:rsid w:val="73FC79B9"/>
    <w:rsid w:val="74116E3D"/>
    <w:rsid w:val="7480369B"/>
    <w:rsid w:val="74930FB2"/>
    <w:rsid w:val="7493519A"/>
    <w:rsid w:val="74AA072D"/>
    <w:rsid w:val="74D34AC5"/>
    <w:rsid w:val="74FC4BA2"/>
    <w:rsid w:val="750A5E04"/>
    <w:rsid w:val="750B21F7"/>
    <w:rsid w:val="750D4E78"/>
    <w:rsid w:val="75291B8A"/>
    <w:rsid w:val="756920F3"/>
    <w:rsid w:val="759F6010"/>
    <w:rsid w:val="75DF7B94"/>
    <w:rsid w:val="75E47B6E"/>
    <w:rsid w:val="76350BDE"/>
    <w:rsid w:val="76781DCD"/>
    <w:rsid w:val="767FDB1D"/>
    <w:rsid w:val="769E609A"/>
    <w:rsid w:val="769E7B7B"/>
    <w:rsid w:val="76CB2FE1"/>
    <w:rsid w:val="76ED43EB"/>
    <w:rsid w:val="77495BE7"/>
    <w:rsid w:val="776A79C2"/>
    <w:rsid w:val="776C6940"/>
    <w:rsid w:val="778E0C0A"/>
    <w:rsid w:val="77C35310"/>
    <w:rsid w:val="77DB2372"/>
    <w:rsid w:val="77EC5BFC"/>
    <w:rsid w:val="78016613"/>
    <w:rsid w:val="781173A8"/>
    <w:rsid w:val="78774B27"/>
    <w:rsid w:val="7879089F"/>
    <w:rsid w:val="78824868"/>
    <w:rsid w:val="78860A29"/>
    <w:rsid w:val="78A27668"/>
    <w:rsid w:val="78AC1F1F"/>
    <w:rsid w:val="78B66A25"/>
    <w:rsid w:val="79104858"/>
    <w:rsid w:val="79114A6F"/>
    <w:rsid w:val="792F306A"/>
    <w:rsid w:val="79314CD6"/>
    <w:rsid w:val="7934421E"/>
    <w:rsid w:val="79737317"/>
    <w:rsid w:val="798254A8"/>
    <w:rsid w:val="799C1C0D"/>
    <w:rsid w:val="79AE4579"/>
    <w:rsid w:val="79C84038"/>
    <w:rsid w:val="79CD41BE"/>
    <w:rsid w:val="79E741F9"/>
    <w:rsid w:val="79EA6AEB"/>
    <w:rsid w:val="79EE9639"/>
    <w:rsid w:val="79EF418D"/>
    <w:rsid w:val="7A072CA0"/>
    <w:rsid w:val="7A0F68E8"/>
    <w:rsid w:val="7A1028AE"/>
    <w:rsid w:val="7A502812"/>
    <w:rsid w:val="7A532601"/>
    <w:rsid w:val="7A6A7D0F"/>
    <w:rsid w:val="7ADD6ACA"/>
    <w:rsid w:val="7AE244DA"/>
    <w:rsid w:val="7AF2655E"/>
    <w:rsid w:val="7AF366E7"/>
    <w:rsid w:val="7AFEACAC"/>
    <w:rsid w:val="7B1C4AFB"/>
    <w:rsid w:val="7B20717A"/>
    <w:rsid w:val="7B3A5DD9"/>
    <w:rsid w:val="7B731F8C"/>
    <w:rsid w:val="7BEC585C"/>
    <w:rsid w:val="7C0D306F"/>
    <w:rsid w:val="7C43493B"/>
    <w:rsid w:val="7CE72073"/>
    <w:rsid w:val="7CFB622C"/>
    <w:rsid w:val="7D156757"/>
    <w:rsid w:val="7D28334B"/>
    <w:rsid w:val="7D43258D"/>
    <w:rsid w:val="7D441986"/>
    <w:rsid w:val="7D602F2D"/>
    <w:rsid w:val="7D77D762"/>
    <w:rsid w:val="7DD901F2"/>
    <w:rsid w:val="7DF76C54"/>
    <w:rsid w:val="7DFB19BE"/>
    <w:rsid w:val="7E22219B"/>
    <w:rsid w:val="7E2942A7"/>
    <w:rsid w:val="7E7A4ECE"/>
    <w:rsid w:val="7E8432E7"/>
    <w:rsid w:val="7E96680C"/>
    <w:rsid w:val="7E9C7095"/>
    <w:rsid w:val="7EC676B0"/>
    <w:rsid w:val="7EC751AC"/>
    <w:rsid w:val="7EDB447D"/>
    <w:rsid w:val="7EDE144D"/>
    <w:rsid w:val="7EFE6C7C"/>
    <w:rsid w:val="7F2E3FDC"/>
    <w:rsid w:val="7F403F04"/>
    <w:rsid w:val="7F6E6A35"/>
    <w:rsid w:val="7F7376AE"/>
    <w:rsid w:val="7F8330C4"/>
    <w:rsid w:val="7FB9512D"/>
    <w:rsid w:val="7FF86D6C"/>
    <w:rsid w:val="7FFAAD34"/>
    <w:rsid w:val="7FFE8670"/>
    <w:rsid w:val="7FFE9928"/>
    <w:rsid w:val="97CF72AF"/>
    <w:rsid w:val="9EFA83B3"/>
    <w:rsid w:val="9F7E0E50"/>
    <w:rsid w:val="9FD7248F"/>
    <w:rsid w:val="B9D56BAC"/>
    <w:rsid w:val="BFEF612F"/>
    <w:rsid w:val="BFF704EF"/>
    <w:rsid w:val="CD7F9BAC"/>
    <w:rsid w:val="D7A767B7"/>
    <w:rsid w:val="DD7FE90B"/>
    <w:rsid w:val="DDFB9545"/>
    <w:rsid w:val="DDFD9B9A"/>
    <w:rsid w:val="DECD2BAA"/>
    <w:rsid w:val="E7CEACF4"/>
    <w:rsid w:val="E7ED8E5D"/>
    <w:rsid w:val="E7FED96E"/>
    <w:rsid w:val="E9FF61D4"/>
    <w:rsid w:val="EC77843C"/>
    <w:rsid w:val="EE47ED58"/>
    <w:rsid w:val="EE7AD1F9"/>
    <w:rsid w:val="F3EFC92F"/>
    <w:rsid w:val="F6EB77A3"/>
    <w:rsid w:val="F93F603F"/>
    <w:rsid w:val="F97EB283"/>
    <w:rsid w:val="F97ED0C1"/>
    <w:rsid w:val="F9EF3C38"/>
    <w:rsid w:val="FBCB184F"/>
    <w:rsid w:val="FCBFF0CB"/>
    <w:rsid w:val="FCFA55EC"/>
    <w:rsid w:val="FDFF996D"/>
    <w:rsid w:val="FE7D547E"/>
    <w:rsid w:val="FEDFBA00"/>
    <w:rsid w:val="FF9F1E84"/>
    <w:rsid w:val="FFAB8A9D"/>
    <w:rsid w:val="FFBE61F2"/>
    <w:rsid w:val="FFEE9495"/>
    <w:rsid w:val="FFF343FC"/>
    <w:rsid w:val="FFFE02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99" w:semiHidden="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next w:val="1"/>
    <w:link w:val="51"/>
    <w:qFormat/>
    <w:uiPriority w:val="0"/>
    <w:pPr>
      <w:keepNext/>
      <w:keepLines/>
      <w:widowControl w:val="0"/>
      <w:spacing w:before="260" w:after="260" w:line="416" w:lineRule="auto"/>
      <w:jc w:val="both"/>
      <w:outlineLvl w:val="1"/>
    </w:pPr>
    <w:rPr>
      <w:rFonts w:ascii="Cambria" w:hAnsi="Cambria" w:eastAsia="宋体" w:cs="Times New Roman"/>
      <w:b/>
      <w:bCs/>
      <w:kern w:val="2"/>
      <w:sz w:val="32"/>
      <w:szCs w:val="32"/>
      <w:lang w:val="en-US" w:eastAsia="zh-CN" w:bidi="ar-SA"/>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uiPriority w:val="39"/>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Normal Indent"/>
    <w:basedOn w:val="1"/>
    <w:unhideWhenUsed/>
    <w:qFormat/>
    <w:uiPriority w:val="99"/>
    <w:pPr>
      <w:ind w:firstLine="420" w:firstLineChars="200"/>
    </w:pPr>
  </w:style>
  <w:style w:type="paragraph" w:styleId="8">
    <w:name w:val="caption"/>
    <w:basedOn w:val="1"/>
    <w:next w:val="1"/>
    <w:qFormat/>
    <w:uiPriority w:val="0"/>
    <w:pPr>
      <w:spacing w:before="152" w:after="160"/>
    </w:pPr>
    <w:rPr>
      <w:rFonts w:ascii="Arial" w:hAnsi="Arial" w:eastAsia="黑体" w:cs="Arial"/>
      <w:sz w:val="20"/>
      <w:szCs w:val="20"/>
    </w:rPr>
  </w:style>
  <w:style w:type="paragraph" w:styleId="9">
    <w:name w:val="index 5"/>
    <w:basedOn w:val="1"/>
    <w:next w:val="1"/>
    <w:qFormat/>
    <w:uiPriority w:val="0"/>
    <w:pPr>
      <w:ind w:left="1050" w:hanging="210"/>
      <w:jc w:val="left"/>
    </w:pPr>
    <w:rPr>
      <w:rFonts w:ascii="Calibri" w:hAnsi="Calibri"/>
      <w:sz w:val="20"/>
      <w:szCs w:val="20"/>
    </w:rPr>
  </w:style>
  <w:style w:type="paragraph" w:styleId="10">
    <w:name w:val="Document Map"/>
    <w:basedOn w:val="1"/>
    <w:semiHidden/>
    <w:qFormat/>
    <w:uiPriority w:val="0"/>
    <w:pPr>
      <w:shd w:val="clear" w:color="auto" w:fill="000080"/>
    </w:pPr>
  </w:style>
  <w:style w:type="paragraph" w:styleId="11">
    <w:name w:val="annotation text"/>
    <w:basedOn w:val="1"/>
    <w:link w:val="52"/>
    <w:unhideWhenUsed/>
    <w:qFormat/>
    <w:uiPriority w:val="0"/>
    <w:pPr>
      <w:jc w:val="left"/>
    </w:pPr>
  </w:style>
  <w:style w:type="paragraph" w:styleId="12">
    <w:name w:val="index 6"/>
    <w:basedOn w:val="1"/>
    <w:next w:val="1"/>
    <w:qFormat/>
    <w:uiPriority w:val="0"/>
    <w:pPr>
      <w:ind w:left="1260" w:hanging="210"/>
      <w:jc w:val="left"/>
    </w:pPr>
    <w:rPr>
      <w:rFonts w:ascii="Calibri" w:hAnsi="Calibri"/>
      <w:sz w:val="20"/>
      <w:szCs w:val="20"/>
    </w:rPr>
  </w:style>
  <w:style w:type="paragraph" w:styleId="13">
    <w:name w:val="Body Text"/>
    <w:basedOn w:val="1"/>
    <w:next w:val="14"/>
    <w:qFormat/>
    <w:uiPriority w:val="1"/>
    <w:rPr>
      <w:sz w:val="30"/>
      <w:szCs w:val="30"/>
    </w:rPr>
  </w:style>
  <w:style w:type="paragraph" w:styleId="14">
    <w:name w:val="Body Text First Indent"/>
    <w:basedOn w:val="13"/>
    <w:next w:val="15"/>
    <w:unhideWhenUsed/>
    <w:qFormat/>
    <w:uiPriority w:val="99"/>
    <w:pPr>
      <w:ind w:firstLine="100" w:firstLineChars="100"/>
    </w:pPr>
    <w:rPr>
      <w:rFonts w:ascii="等线" w:hAnsi="等线" w:eastAsia="等线"/>
      <w:sz w:val="21"/>
      <w:szCs w:val="22"/>
    </w:rPr>
  </w:style>
  <w:style w:type="paragraph" w:styleId="15">
    <w:name w:val="toc 6"/>
    <w:basedOn w:val="1"/>
    <w:next w:val="1"/>
    <w:qFormat/>
    <w:uiPriority w:val="39"/>
    <w:pPr>
      <w:tabs>
        <w:tab w:val="right" w:leader="dot" w:pos="9241"/>
      </w:tabs>
      <w:ind w:firstLine="403" w:firstLineChars="400"/>
      <w:jc w:val="left"/>
    </w:pPr>
    <w:rPr>
      <w:rFonts w:ascii="宋体"/>
      <w:szCs w:val="21"/>
    </w:rPr>
  </w:style>
  <w:style w:type="paragraph" w:styleId="16">
    <w:name w:val="Body Text Indent"/>
    <w:basedOn w:val="1"/>
    <w:next w:val="7"/>
    <w:unhideWhenUsed/>
    <w:qFormat/>
    <w:uiPriority w:val="99"/>
    <w:pPr>
      <w:spacing w:after="120"/>
      <w:ind w:left="420" w:leftChars="200"/>
    </w:pPr>
  </w:style>
  <w:style w:type="paragraph" w:styleId="17">
    <w:name w:val="index 4"/>
    <w:basedOn w:val="1"/>
    <w:next w:val="1"/>
    <w:qFormat/>
    <w:uiPriority w:val="0"/>
    <w:pPr>
      <w:ind w:left="840" w:hanging="210"/>
      <w:jc w:val="left"/>
    </w:pPr>
    <w:rPr>
      <w:rFonts w:ascii="Calibri" w:hAnsi="Calibri"/>
      <w:sz w:val="20"/>
      <w:szCs w:val="20"/>
    </w:rPr>
  </w:style>
  <w:style w:type="paragraph" w:styleId="18">
    <w:name w:val="toc 5"/>
    <w:basedOn w:val="1"/>
    <w:next w:val="1"/>
    <w:qFormat/>
    <w:uiPriority w:val="39"/>
    <w:pPr>
      <w:tabs>
        <w:tab w:val="right" w:leader="dot" w:pos="9241"/>
      </w:tabs>
      <w:ind w:firstLine="300" w:firstLineChars="300"/>
      <w:jc w:val="left"/>
    </w:pPr>
    <w:rPr>
      <w:rFonts w:ascii="宋体"/>
      <w:szCs w:val="21"/>
    </w:rPr>
  </w:style>
  <w:style w:type="paragraph" w:styleId="19">
    <w:name w:val="toc 3"/>
    <w:basedOn w:val="1"/>
    <w:next w:val="1"/>
    <w:qFormat/>
    <w:uiPriority w:val="39"/>
    <w:pPr>
      <w:tabs>
        <w:tab w:val="right" w:leader="dot" w:pos="9241"/>
      </w:tabs>
      <w:ind w:firstLine="102" w:firstLineChars="100"/>
      <w:jc w:val="left"/>
    </w:pPr>
    <w:rPr>
      <w:rFonts w:ascii="宋体"/>
      <w:szCs w:val="21"/>
    </w:rPr>
  </w:style>
  <w:style w:type="paragraph" w:styleId="20">
    <w:name w:val="toc 8"/>
    <w:basedOn w:val="1"/>
    <w:next w:val="1"/>
    <w:qFormat/>
    <w:uiPriority w:val="39"/>
    <w:pPr>
      <w:tabs>
        <w:tab w:val="right" w:leader="dot" w:pos="9241"/>
      </w:tabs>
      <w:ind w:firstLine="607" w:firstLineChars="600"/>
      <w:jc w:val="left"/>
    </w:pPr>
    <w:rPr>
      <w:rFonts w:ascii="宋体"/>
      <w:szCs w:val="21"/>
    </w:rPr>
  </w:style>
  <w:style w:type="paragraph" w:styleId="21">
    <w:name w:val="index 3"/>
    <w:basedOn w:val="1"/>
    <w:next w:val="1"/>
    <w:qFormat/>
    <w:uiPriority w:val="0"/>
    <w:pPr>
      <w:ind w:left="630" w:hanging="210"/>
      <w:jc w:val="left"/>
    </w:pPr>
    <w:rPr>
      <w:rFonts w:ascii="Calibri" w:hAnsi="Calibri"/>
      <w:sz w:val="20"/>
      <w:szCs w:val="20"/>
    </w:rPr>
  </w:style>
  <w:style w:type="paragraph" w:styleId="22">
    <w:name w:val="endnote text"/>
    <w:basedOn w:val="1"/>
    <w:semiHidden/>
    <w:qFormat/>
    <w:uiPriority w:val="0"/>
    <w:pPr>
      <w:snapToGrid w:val="0"/>
      <w:jc w:val="left"/>
    </w:pPr>
  </w:style>
  <w:style w:type="paragraph" w:styleId="23">
    <w:name w:val="Balloon Text"/>
    <w:basedOn w:val="1"/>
    <w:link w:val="53"/>
    <w:qFormat/>
    <w:uiPriority w:val="0"/>
    <w:rPr>
      <w:sz w:val="18"/>
      <w:szCs w:val="18"/>
    </w:rPr>
  </w:style>
  <w:style w:type="paragraph" w:styleId="24">
    <w:name w:val="footer"/>
    <w:basedOn w:val="1"/>
    <w:link w:val="54"/>
    <w:qFormat/>
    <w:uiPriority w:val="99"/>
    <w:pPr>
      <w:snapToGrid w:val="0"/>
      <w:ind w:right="210" w:rightChars="100"/>
      <w:jc w:val="right"/>
    </w:pPr>
    <w:rPr>
      <w:sz w:val="18"/>
      <w:szCs w:val="18"/>
    </w:rPr>
  </w:style>
  <w:style w:type="paragraph" w:styleId="25">
    <w:name w:val="header"/>
    <w:basedOn w:val="1"/>
    <w:qFormat/>
    <w:uiPriority w:val="0"/>
    <w:pPr>
      <w:snapToGrid w:val="0"/>
      <w:jc w:val="left"/>
    </w:pPr>
    <w:rPr>
      <w:sz w:val="18"/>
      <w:szCs w:val="18"/>
    </w:rPr>
  </w:style>
  <w:style w:type="paragraph" w:styleId="26">
    <w:name w:val="toc 1"/>
    <w:basedOn w:val="1"/>
    <w:next w:val="1"/>
    <w:qFormat/>
    <w:uiPriority w:val="39"/>
    <w:pPr>
      <w:tabs>
        <w:tab w:val="right" w:leader="dot" w:pos="9241"/>
      </w:tabs>
      <w:spacing w:before="79" w:beforeLines="25" w:after="79" w:afterLines="25"/>
      <w:jc w:val="center"/>
    </w:pPr>
    <w:rPr>
      <w:rFonts w:ascii="宋体"/>
      <w:szCs w:val="21"/>
    </w:rPr>
  </w:style>
  <w:style w:type="paragraph" w:styleId="27">
    <w:name w:val="toc 4"/>
    <w:basedOn w:val="1"/>
    <w:next w:val="1"/>
    <w:qFormat/>
    <w:uiPriority w:val="39"/>
    <w:pPr>
      <w:tabs>
        <w:tab w:val="right" w:leader="dot" w:pos="9241"/>
      </w:tabs>
      <w:ind w:firstLine="198" w:firstLineChars="200"/>
      <w:jc w:val="left"/>
    </w:pPr>
    <w:rPr>
      <w:rFonts w:ascii="宋体"/>
      <w:szCs w:val="21"/>
    </w:rPr>
  </w:style>
  <w:style w:type="paragraph" w:styleId="28">
    <w:name w:val="index heading"/>
    <w:basedOn w:val="1"/>
    <w:next w:val="29"/>
    <w:qFormat/>
    <w:uiPriority w:val="0"/>
    <w:pPr>
      <w:spacing w:before="120" w:after="120"/>
      <w:jc w:val="center"/>
    </w:pPr>
    <w:rPr>
      <w:rFonts w:ascii="Calibri" w:hAnsi="Calibri"/>
      <w:b/>
      <w:bCs/>
      <w:iCs/>
      <w:szCs w:val="20"/>
    </w:rPr>
  </w:style>
  <w:style w:type="paragraph" w:styleId="29">
    <w:name w:val="index 1"/>
    <w:basedOn w:val="1"/>
    <w:next w:val="30"/>
    <w:qFormat/>
    <w:uiPriority w:val="0"/>
    <w:pPr>
      <w:tabs>
        <w:tab w:val="right" w:leader="dot" w:pos="9299"/>
      </w:tabs>
      <w:jc w:val="left"/>
    </w:pPr>
    <w:rPr>
      <w:rFonts w:ascii="宋体"/>
      <w:szCs w:val="21"/>
    </w:rPr>
  </w:style>
  <w:style w:type="paragraph" w:customStyle="1" w:styleId="30">
    <w:name w:val="段"/>
    <w:link w:val="5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31">
    <w:name w:val="footnote text"/>
    <w:basedOn w:val="1"/>
    <w:qFormat/>
    <w:uiPriority w:val="0"/>
    <w:pPr>
      <w:numPr>
        <w:ilvl w:val="0"/>
        <w:numId w:val="1"/>
      </w:numPr>
      <w:snapToGrid w:val="0"/>
      <w:jc w:val="left"/>
    </w:pPr>
    <w:rPr>
      <w:rFonts w:ascii="宋体"/>
      <w:sz w:val="18"/>
      <w:szCs w:val="18"/>
    </w:rPr>
  </w:style>
  <w:style w:type="paragraph" w:styleId="32">
    <w:name w:val="index 7"/>
    <w:basedOn w:val="1"/>
    <w:next w:val="1"/>
    <w:qFormat/>
    <w:uiPriority w:val="0"/>
    <w:pPr>
      <w:ind w:left="1470" w:hanging="210"/>
      <w:jc w:val="left"/>
    </w:pPr>
    <w:rPr>
      <w:rFonts w:ascii="Calibri" w:hAnsi="Calibri"/>
      <w:sz w:val="20"/>
      <w:szCs w:val="20"/>
    </w:rPr>
  </w:style>
  <w:style w:type="paragraph" w:styleId="33">
    <w:name w:val="index 9"/>
    <w:basedOn w:val="1"/>
    <w:next w:val="1"/>
    <w:qFormat/>
    <w:uiPriority w:val="0"/>
    <w:pPr>
      <w:ind w:left="1890" w:hanging="210"/>
      <w:jc w:val="left"/>
    </w:pPr>
    <w:rPr>
      <w:rFonts w:ascii="Calibri" w:hAnsi="Calibri"/>
      <w:sz w:val="20"/>
      <w:szCs w:val="20"/>
    </w:rPr>
  </w:style>
  <w:style w:type="paragraph" w:styleId="34">
    <w:name w:val="toc 2"/>
    <w:basedOn w:val="1"/>
    <w:next w:val="1"/>
    <w:qFormat/>
    <w:uiPriority w:val="39"/>
    <w:pPr>
      <w:tabs>
        <w:tab w:val="right" w:leader="dot" w:pos="9241"/>
      </w:tabs>
    </w:pPr>
    <w:rPr>
      <w:rFonts w:ascii="宋体"/>
      <w:szCs w:val="21"/>
    </w:rPr>
  </w:style>
  <w:style w:type="paragraph" w:styleId="35">
    <w:name w:val="toc 9"/>
    <w:basedOn w:val="1"/>
    <w:next w:val="1"/>
    <w:qFormat/>
    <w:uiPriority w:val="39"/>
    <w:pPr>
      <w:ind w:left="1470"/>
      <w:jc w:val="left"/>
    </w:pPr>
    <w:rPr>
      <w:sz w:val="20"/>
      <w:szCs w:val="20"/>
    </w:rPr>
  </w:style>
  <w:style w:type="paragraph" w:styleId="36">
    <w:name w:val="index 2"/>
    <w:basedOn w:val="1"/>
    <w:next w:val="1"/>
    <w:qFormat/>
    <w:uiPriority w:val="0"/>
    <w:pPr>
      <w:ind w:left="420" w:hanging="210"/>
      <w:jc w:val="left"/>
    </w:pPr>
    <w:rPr>
      <w:rFonts w:ascii="Calibri" w:hAnsi="Calibri"/>
      <w:sz w:val="20"/>
      <w:szCs w:val="20"/>
    </w:rPr>
  </w:style>
  <w:style w:type="paragraph" w:styleId="37">
    <w:name w:val="Title"/>
    <w:basedOn w:val="1"/>
    <w:next w:val="1"/>
    <w:link w:val="178"/>
    <w:qFormat/>
    <w:uiPriority w:val="0"/>
    <w:pPr>
      <w:spacing w:before="240" w:after="60"/>
      <w:jc w:val="center"/>
      <w:outlineLvl w:val="0"/>
    </w:pPr>
    <w:rPr>
      <w:rFonts w:ascii="Cambria" w:hAnsi="Cambria"/>
      <w:b/>
      <w:bCs/>
      <w:sz w:val="32"/>
      <w:szCs w:val="32"/>
    </w:rPr>
  </w:style>
  <w:style w:type="paragraph" w:styleId="38">
    <w:name w:val="annotation subject"/>
    <w:basedOn w:val="11"/>
    <w:next w:val="11"/>
    <w:link w:val="56"/>
    <w:unhideWhenUsed/>
    <w:qFormat/>
    <w:uiPriority w:val="0"/>
    <w:rPr>
      <w:b/>
      <w:bCs/>
    </w:rPr>
  </w:style>
  <w:style w:type="paragraph" w:styleId="39">
    <w:name w:val="Body Text First Indent 2"/>
    <w:basedOn w:val="16"/>
    <w:next w:val="14"/>
    <w:qFormat/>
    <w:uiPriority w:val="0"/>
    <w:pPr>
      <w:spacing w:line="560" w:lineRule="exact"/>
      <w:ind w:left="0" w:leftChars="0" w:firstLine="420" w:firstLineChars="200"/>
    </w:pPr>
    <w:rPr>
      <w:rFonts w:ascii="Calibri" w:hAnsi="Calibri" w:eastAsia="方正仿宋简体" w:cs="Times New Roman"/>
      <w:b/>
      <w:sz w:val="32"/>
    </w:rPr>
  </w:style>
  <w:style w:type="table" w:styleId="41">
    <w:name w:val="Table Grid"/>
    <w:basedOn w:val="40"/>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3">
    <w:name w:val="Strong"/>
    <w:qFormat/>
    <w:uiPriority w:val="0"/>
    <w:rPr>
      <w:b/>
    </w:rPr>
  </w:style>
  <w:style w:type="character" w:styleId="44">
    <w:name w:val="endnote reference"/>
    <w:semiHidden/>
    <w:qFormat/>
    <w:uiPriority w:val="0"/>
    <w:rPr>
      <w:vertAlign w:val="superscript"/>
    </w:rPr>
  </w:style>
  <w:style w:type="character" w:styleId="45">
    <w:name w:val="page number"/>
    <w:qFormat/>
    <w:uiPriority w:val="0"/>
    <w:rPr>
      <w:rFonts w:ascii="Times New Roman" w:hAnsi="Times New Roman" w:eastAsia="宋体"/>
      <w:sz w:val="18"/>
    </w:rPr>
  </w:style>
  <w:style w:type="character" w:styleId="46">
    <w:name w:val="FollowedHyperlink"/>
    <w:qFormat/>
    <w:uiPriority w:val="0"/>
    <w:rPr>
      <w:color w:val="800080"/>
      <w:u w:val="single"/>
    </w:rPr>
  </w:style>
  <w:style w:type="character" w:styleId="47">
    <w:name w:val="Hyperlink"/>
    <w:basedOn w:val="42"/>
    <w:qFormat/>
    <w:uiPriority w:val="99"/>
    <w:rPr>
      <w:color w:val="0000FF"/>
      <w:spacing w:val="0"/>
      <w:w w:val="100"/>
      <w:szCs w:val="21"/>
      <w:u w:val="single"/>
    </w:rPr>
  </w:style>
  <w:style w:type="character" w:styleId="48">
    <w:name w:val="annotation reference"/>
    <w:unhideWhenUsed/>
    <w:qFormat/>
    <w:uiPriority w:val="0"/>
    <w:rPr>
      <w:sz w:val="21"/>
      <w:szCs w:val="21"/>
    </w:rPr>
  </w:style>
  <w:style w:type="character" w:styleId="49">
    <w:name w:val="footnote reference"/>
    <w:qFormat/>
    <w:uiPriority w:val="0"/>
    <w:rPr>
      <w:vertAlign w:val="superscript"/>
    </w:rPr>
  </w:style>
  <w:style w:type="paragraph" w:customStyle="1" w:styleId="5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character" w:customStyle="1" w:styleId="51">
    <w:name w:val="标题 2 Char"/>
    <w:link w:val="3"/>
    <w:qFormat/>
    <w:uiPriority w:val="0"/>
    <w:rPr>
      <w:rFonts w:ascii="Cambria" w:hAnsi="Cambria"/>
      <w:b/>
      <w:bCs/>
      <w:kern w:val="2"/>
      <w:sz w:val="32"/>
      <w:szCs w:val="32"/>
      <w:lang w:bidi="ar-SA"/>
    </w:rPr>
  </w:style>
  <w:style w:type="character" w:customStyle="1" w:styleId="52">
    <w:name w:val="批注文字 Char"/>
    <w:link w:val="11"/>
    <w:semiHidden/>
    <w:qFormat/>
    <w:uiPriority w:val="0"/>
    <w:rPr>
      <w:kern w:val="2"/>
      <w:sz w:val="21"/>
      <w:szCs w:val="24"/>
    </w:rPr>
  </w:style>
  <w:style w:type="character" w:customStyle="1" w:styleId="53">
    <w:name w:val="批注框文本 Char"/>
    <w:link w:val="23"/>
    <w:qFormat/>
    <w:uiPriority w:val="0"/>
    <w:rPr>
      <w:kern w:val="2"/>
      <w:sz w:val="18"/>
      <w:szCs w:val="18"/>
    </w:rPr>
  </w:style>
  <w:style w:type="character" w:customStyle="1" w:styleId="54">
    <w:name w:val="页脚 Char"/>
    <w:link w:val="24"/>
    <w:qFormat/>
    <w:uiPriority w:val="99"/>
    <w:rPr>
      <w:kern w:val="2"/>
      <w:sz w:val="18"/>
      <w:szCs w:val="18"/>
    </w:rPr>
  </w:style>
  <w:style w:type="character" w:customStyle="1" w:styleId="55">
    <w:name w:val="段 Char"/>
    <w:link w:val="30"/>
    <w:qFormat/>
    <w:uiPriority w:val="0"/>
    <w:rPr>
      <w:rFonts w:ascii="宋体"/>
      <w:sz w:val="21"/>
      <w:lang w:val="en-US" w:eastAsia="zh-CN" w:bidi="ar-SA"/>
    </w:rPr>
  </w:style>
  <w:style w:type="character" w:customStyle="1" w:styleId="56">
    <w:name w:val="批注主题 Char"/>
    <w:link w:val="38"/>
    <w:semiHidden/>
    <w:qFormat/>
    <w:uiPriority w:val="0"/>
    <w:rPr>
      <w:b/>
      <w:bCs/>
      <w:kern w:val="2"/>
      <w:sz w:val="21"/>
      <w:szCs w:val="24"/>
    </w:rPr>
  </w:style>
  <w:style w:type="character" w:customStyle="1" w:styleId="57">
    <w:name w:val="附录公式 Char"/>
    <w:link w:val="58"/>
    <w:qFormat/>
    <w:uiPriority w:val="0"/>
    <w:rPr>
      <w:rFonts w:ascii="宋体"/>
      <w:sz w:val="21"/>
      <w:lang w:val="en-US" w:eastAsia="zh-CN" w:bidi="ar-SA"/>
    </w:rPr>
  </w:style>
  <w:style w:type="paragraph" w:customStyle="1" w:styleId="58">
    <w:name w:val="附录公式"/>
    <w:basedOn w:val="30"/>
    <w:next w:val="30"/>
    <w:link w:val="57"/>
    <w:qFormat/>
    <w:uiPriority w:val="0"/>
  </w:style>
  <w:style w:type="character" w:customStyle="1" w:styleId="59">
    <w:name w:val="首示例 Char"/>
    <w:link w:val="60"/>
    <w:qFormat/>
    <w:uiPriority w:val="0"/>
    <w:rPr>
      <w:rFonts w:ascii="宋体" w:hAnsi="宋体"/>
      <w:kern w:val="2"/>
      <w:sz w:val="18"/>
      <w:szCs w:val="18"/>
      <w:lang w:val="en-US" w:eastAsia="zh-CN" w:bidi="ar-SA"/>
    </w:rPr>
  </w:style>
  <w:style w:type="paragraph" w:customStyle="1" w:styleId="60">
    <w:name w:val="首示例"/>
    <w:next w:val="30"/>
    <w:link w:val="59"/>
    <w:qFormat/>
    <w:uiPriority w:val="0"/>
    <w:pPr>
      <w:tabs>
        <w:tab w:val="left" w:pos="360"/>
      </w:tabs>
    </w:pPr>
    <w:rPr>
      <w:rFonts w:ascii="宋体" w:hAnsi="宋体" w:eastAsia="宋体" w:cs="Times New Roman"/>
      <w:kern w:val="2"/>
      <w:sz w:val="18"/>
      <w:szCs w:val="18"/>
      <w:lang w:val="en-US" w:eastAsia="zh-CN" w:bidi="ar-SA"/>
    </w:rPr>
  </w:style>
  <w:style w:type="character" w:customStyle="1" w:styleId="61">
    <w:name w:val="目次、标准名称标题 Char"/>
    <w:link w:val="62"/>
    <w:qFormat/>
    <w:uiPriority w:val="0"/>
    <w:rPr>
      <w:rFonts w:ascii="黑体" w:eastAsia="黑体"/>
      <w:sz w:val="32"/>
      <w:shd w:val="clear" w:color="FFFFFF" w:fill="FFFFFF"/>
    </w:rPr>
  </w:style>
  <w:style w:type="paragraph" w:customStyle="1" w:styleId="62">
    <w:name w:val="目次、标准名称标题"/>
    <w:basedOn w:val="1"/>
    <w:next w:val="30"/>
    <w:link w:val="61"/>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character" w:customStyle="1" w:styleId="63">
    <w:name w:val="标准名称 Char"/>
    <w:link w:val="64"/>
    <w:qFormat/>
    <w:uiPriority w:val="0"/>
    <w:rPr>
      <w:rFonts w:ascii="黑体" w:eastAsia="黑体"/>
      <w:sz w:val="32"/>
      <w:shd w:val="clear" w:color="FFFFFF" w:fill="FFFFFF"/>
    </w:rPr>
  </w:style>
  <w:style w:type="paragraph" w:customStyle="1" w:styleId="64">
    <w:name w:val="标准名称"/>
    <w:basedOn w:val="62"/>
    <w:link w:val="63"/>
    <w:qFormat/>
    <w:uiPriority w:val="0"/>
  </w:style>
  <w:style w:type="character" w:styleId="65">
    <w:name w:val="Placeholder Text"/>
    <w:semiHidden/>
    <w:qFormat/>
    <w:uiPriority w:val="99"/>
    <w:rPr>
      <w:color w:val="808080"/>
    </w:rPr>
  </w:style>
  <w:style w:type="character" w:customStyle="1" w:styleId="66">
    <w:name w:val="fontstyle01"/>
    <w:qFormat/>
    <w:uiPriority w:val="0"/>
    <w:rPr>
      <w:rFonts w:hint="default" w:ascii="仿宋" w:hAnsi="仿宋"/>
      <w:color w:val="000000"/>
      <w:sz w:val="30"/>
      <w:szCs w:val="30"/>
    </w:rPr>
  </w:style>
  <w:style w:type="character" w:customStyle="1" w:styleId="67">
    <w:name w:val="发布"/>
    <w:qFormat/>
    <w:uiPriority w:val="0"/>
    <w:rPr>
      <w:rFonts w:ascii="黑体" w:eastAsia="黑体"/>
      <w:spacing w:val="85"/>
      <w:w w:val="100"/>
      <w:position w:val="3"/>
      <w:sz w:val="28"/>
      <w:szCs w:val="28"/>
    </w:rPr>
  </w:style>
  <w:style w:type="paragraph" w:customStyle="1" w:styleId="68">
    <w:name w:val="标准文件_附录标识"/>
    <w:next w:val="1"/>
    <w:qFormat/>
    <w:uiPriority w:val="0"/>
    <w:pPr>
      <w:shd w:val="clear" w:color="auto" w:fill="FFFFFF"/>
      <w:tabs>
        <w:tab w:val="left" w:pos="6406"/>
      </w:tabs>
      <w:spacing w:beforeLines="25"/>
      <w:jc w:val="center"/>
      <w:outlineLvl w:val="0"/>
    </w:pPr>
    <w:rPr>
      <w:rFonts w:ascii="黑体" w:hAnsi="Times New Roman" w:eastAsia="黑体" w:cs="Times New Roman"/>
      <w:sz w:val="21"/>
      <w:lang w:val="en-US" w:eastAsia="zh-CN" w:bidi="ar-SA"/>
    </w:rPr>
  </w:style>
  <w:style w:type="paragraph" w:customStyle="1" w:styleId="6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0">
    <w:name w:val="其他标准标志"/>
    <w:basedOn w:val="71"/>
    <w:qFormat/>
    <w:uiPriority w:val="0"/>
    <w:pPr>
      <w:framePr w:w="6101" w:vAnchor="page" w:hAnchor="page" w:x="4673" w:y="942"/>
    </w:pPr>
    <w:rPr>
      <w:w w:val="130"/>
    </w:rPr>
  </w:style>
  <w:style w:type="paragraph" w:customStyle="1" w:styleId="7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列项◆（三级）"/>
    <w:basedOn w:val="1"/>
    <w:qFormat/>
    <w:uiPriority w:val="0"/>
    <w:pPr>
      <w:numPr>
        <w:ilvl w:val="2"/>
        <w:numId w:val="2"/>
      </w:numPr>
    </w:pPr>
    <w:rPr>
      <w:rFonts w:ascii="宋体"/>
      <w:szCs w:val="21"/>
    </w:rPr>
  </w:style>
  <w:style w:type="paragraph" w:customStyle="1" w:styleId="73">
    <w:name w:val="图的脚注"/>
    <w:next w:val="30"/>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74">
    <w:name w:val="标准文件_附录三级条标题"/>
    <w:next w:val="1"/>
    <w:qFormat/>
    <w:uiPriority w:val="0"/>
    <w:pPr>
      <w:widowControl w:val="0"/>
      <w:spacing w:beforeLines="50"/>
      <w:jc w:val="both"/>
      <w:outlineLvl w:val="4"/>
    </w:pPr>
    <w:rPr>
      <w:rFonts w:ascii="黑体" w:hAnsi="Times New Roman" w:eastAsia="黑体" w:cs="Times New Roman"/>
      <w:kern w:val="21"/>
      <w:sz w:val="21"/>
      <w:lang w:val="en-US" w:eastAsia="zh-CN" w:bidi="ar-SA"/>
    </w:rPr>
  </w:style>
  <w:style w:type="paragraph" w:customStyle="1" w:styleId="75">
    <w:name w:val="封面正文"/>
    <w:qFormat/>
    <w:uiPriority w:val="0"/>
    <w:pPr>
      <w:jc w:val="both"/>
    </w:pPr>
    <w:rPr>
      <w:rFonts w:ascii="Times New Roman" w:hAnsi="Times New Roman" w:eastAsia="宋体" w:cs="Times New Roman"/>
      <w:lang w:val="en-US" w:eastAsia="zh-CN" w:bidi="ar-SA"/>
    </w:rPr>
  </w:style>
  <w:style w:type="paragraph" w:customStyle="1" w:styleId="76">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7">
    <w:name w:val="注：（正文）"/>
    <w:basedOn w:val="78"/>
    <w:next w:val="30"/>
    <w:qFormat/>
    <w:uiPriority w:val="0"/>
    <w:pPr>
      <w:numPr>
        <w:numId w:val="3"/>
      </w:numPr>
      <w:ind w:left="726" w:hanging="363"/>
    </w:pPr>
  </w:style>
  <w:style w:type="paragraph" w:customStyle="1" w:styleId="78">
    <w:name w:val="注："/>
    <w:next w:val="30"/>
    <w:qFormat/>
    <w:uiPriority w:val="0"/>
    <w:pPr>
      <w:widowControl w:val="0"/>
      <w:numPr>
        <w:ilvl w:val="0"/>
        <w:numId w:val="4"/>
      </w:numPr>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79">
    <w:name w:val="四级条标题"/>
    <w:basedOn w:val="80"/>
    <w:next w:val="30"/>
    <w:qFormat/>
    <w:uiPriority w:val="0"/>
    <w:pPr>
      <w:numPr>
        <w:ilvl w:val="4"/>
      </w:numPr>
      <w:outlineLvl w:val="5"/>
    </w:pPr>
  </w:style>
  <w:style w:type="paragraph" w:customStyle="1" w:styleId="80">
    <w:name w:val="三级条标题"/>
    <w:basedOn w:val="81"/>
    <w:next w:val="30"/>
    <w:qFormat/>
    <w:uiPriority w:val="0"/>
    <w:pPr>
      <w:numPr>
        <w:ilvl w:val="3"/>
      </w:numPr>
      <w:outlineLvl w:val="4"/>
    </w:pPr>
  </w:style>
  <w:style w:type="paragraph" w:customStyle="1" w:styleId="81">
    <w:name w:val="二级条标题"/>
    <w:basedOn w:val="82"/>
    <w:next w:val="30"/>
    <w:qFormat/>
    <w:uiPriority w:val="0"/>
    <w:pPr>
      <w:numPr>
        <w:ilvl w:val="2"/>
        <w:numId w:val="5"/>
      </w:numPr>
      <w:spacing w:before="50" w:after="50"/>
      <w:outlineLvl w:val="3"/>
    </w:pPr>
  </w:style>
  <w:style w:type="paragraph" w:customStyle="1" w:styleId="82">
    <w:name w:val="一级条标题"/>
    <w:next w:val="30"/>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83">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84">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5">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86">
    <w:name w:val="一级无"/>
    <w:basedOn w:val="82"/>
    <w:qFormat/>
    <w:uiPriority w:val="0"/>
    <w:pPr>
      <w:spacing w:beforeLines="0" w:afterLines="0"/>
    </w:pPr>
    <w:rPr>
      <w:rFonts w:ascii="宋体" w:eastAsia="宋体"/>
    </w:rPr>
  </w:style>
  <w:style w:type="paragraph" w:customStyle="1" w:styleId="87">
    <w:name w:val="示例×："/>
    <w:basedOn w:val="88"/>
    <w:qFormat/>
    <w:uiPriority w:val="0"/>
    <w:pPr>
      <w:numPr>
        <w:numId w:val="6"/>
      </w:numPr>
      <w:spacing w:beforeLines="0" w:afterLines="0"/>
      <w:outlineLvl w:val="9"/>
    </w:pPr>
    <w:rPr>
      <w:rFonts w:ascii="宋体" w:eastAsia="宋体"/>
      <w:sz w:val="18"/>
      <w:szCs w:val="18"/>
    </w:rPr>
  </w:style>
  <w:style w:type="paragraph" w:customStyle="1" w:styleId="88">
    <w:name w:val="章标题"/>
    <w:next w:val="30"/>
    <w:qFormat/>
    <w:uiPriority w:val="0"/>
    <w:pPr>
      <w:numPr>
        <w:ilvl w:val="0"/>
        <w:numId w:val="5"/>
      </w:numPr>
      <w:spacing w:beforeLines="100" w:afterLines="100"/>
      <w:jc w:val="both"/>
      <w:outlineLvl w:val="1"/>
    </w:pPr>
    <w:rPr>
      <w:rFonts w:ascii="黑体" w:hAnsi="Times New Roman" w:eastAsia="黑体" w:cs="Times New Roman"/>
      <w:sz w:val="21"/>
      <w:lang w:val="en-US" w:eastAsia="zh-CN" w:bidi="ar-SA"/>
    </w:rPr>
  </w:style>
  <w:style w:type="paragraph" w:customStyle="1" w:styleId="89">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9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91">
    <w:name w:val="发布部门"/>
    <w:next w:val="30"/>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92">
    <w:name w:val="附录图标题"/>
    <w:basedOn w:val="1"/>
    <w:next w:val="30"/>
    <w:qFormat/>
    <w:uiPriority w:val="0"/>
    <w:pPr>
      <w:numPr>
        <w:ilvl w:val="1"/>
        <w:numId w:val="7"/>
      </w:numPr>
      <w:tabs>
        <w:tab w:val="left" w:pos="363"/>
      </w:tabs>
      <w:spacing w:beforeLines="50" w:afterLines="50"/>
      <w:ind w:left="0" w:firstLine="0"/>
      <w:jc w:val="center"/>
    </w:pPr>
    <w:rPr>
      <w:rFonts w:ascii="黑体" w:eastAsia="黑体"/>
      <w:szCs w:val="21"/>
    </w:rPr>
  </w:style>
  <w:style w:type="paragraph" w:customStyle="1" w:styleId="93">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94">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95">
    <w:name w:val="附录图标号"/>
    <w:basedOn w:val="1"/>
    <w:qFormat/>
    <w:uiPriority w:val="0"/>
    <w:pPr>
      <w:keepNext/>
      <w:pageBreakBefore/>
      <w:widowControl/>
      <w:numPr>
        <w:ilvl w:val="0"/>
        <w:numId w:val="7"/>
      </w:numPr>
      <w:spacing w:line="14" w:lineRule="exact"/>
      <w:ind w:left="0" w:firstLine="363"/>
      <w:jc w:val="center"/>
      <w:outlineLvl w:val="0"/>
    </w:pPr>
    <w:rPr>
      <w:color w:val="FFFFFF"/>
    </w:rPr>
  </w:style>
  <w:style w:type="paragraph" w:customStyle="1" w:styleId="96">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97">
    <w:name w:val="附录二级条标题"/>
    <w:basedOn w:val="1"/>
    <w:next w:val="30"/>
    <w:qFormat/>
    <w:uiPriority w:val="0"/>
    <w:pPr>
      <w:widowControl/>
      <w:numPr>
        <w:ilvl w:val="3"/>
        <w:numId w:val="9"/>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8">
    <w:name w:val="示例后文字"/>
    <w:basedOn w:val="30"/>
    <w:next w:val="30"/>
    <w:qFormat/>
    <w:uiPriority w:val="0"/>
    <w:pPr>
      <w:ind w:firstLine="360"/>
    </w:pPr>
    <w:rPr>
      <w:sz w:val="18"/>
    </w:rPr>
  </w:style>
  <w:style w:type="paragraph" w:customStyle="1" w:styleId="99">
    <w:name w:val="封面标准英文名称"/>
    <w:basedOn w:val="100"/>
    <w:qFormat/>
    <w:uiPriority w:val="0"/>
    <w:pPr>
      <w:spacing w:before="370" w:line="400" w:lineRule="exact"/>
    </w:pPr>
    <w:rPr>
      <w:rFonts w:ascii="Times New Roman"/>
      <w:sz w:val="28"/>
      <w:szCs w:val="28"/>
    </w:rPr>
  </w:style>
  <w:style w:type="paragraph" w:customStyle="1" w:styleId="10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1">
    <w:name w:val="五级条标题"/>
    <w:basedOn w:val="79"/>
    <w:next w:val="30"/>
    <w:qFormat/>
    <w:uiPriority w:val="0"/>
    <w:pPr>
      <w:numPr>
        <w:ilvl w:val="5"/>
      </w:numPr>
      <w:outlineLvl w:val="6"/>
    </w:pPr>
  </w:style>
  <w:style w:type="paragraph" w:customStyle="1" w:styleId="10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104">
    <w:name w:val="五级无"/>
    <w:basedOn w:val="101"/>
    <w:qFormat/>
    <w:uiPriority w:val="0"/>
    <w:pPr>
      <w:spacing w:beforeLines="0" w:afterLines="0"/>
    </w:pPr>
    <w:rPr>
      <w:rFonts w:ascii="宋体" w:eastAsia="宋体"/>
    </w:rPr>
  </w:style>
  <w:style w:type="paragraph" w:customStyle="1" w:styleId="105">
    <w:name w:val="图标脚注说明"/>
    <w:basedOn w:val="30"/>
    <w:qFormat/>
    <w:uiPriority w:val="0"/>
    <w:pPr>
      <w:ind w:left="840" w:hanging="420" w:firstLineChars="0"/>
    </w:pPr>
    <w:rPr>
      <w:sz w:val="18"/>
      <w:szCs w:val="18"/>
    </w:rPr>
  </w:style>
  <w:style w:type="paragraph" w:customStyle="1" w:styleId="106">
    <w:name w:val="附录四级条标题"/>
    <w:basedOn w:val="107"/>
    <w:next w:val="30"/>
    <w:qFormat/>
    <w:uiPriority w:val="0"/>
    <w:pPr>
      <w:numPr>
        <w:ilvl w:val="5"/>
      </w:numPr>
      <w:tabs>
        <w:tab w:val="left" w:pos="360"/>
      </w:tabs>
      <w:outlineLvl w:val="5"/>
    </w:pPr>
  </w:style>
  <w:style w:type="paragraph" w:customStyle="1" w:styleId="107">
    <w:name w:val="附录三级条标题"/>
    <w:basedOn w:val="97"/>
    <w:next w:val="30"/>
    <w:qFormat/>
    <w:uiPriority w:val="0"/>
    <w:pPr>
      <w:numPr>
        <w:ilvl w:val="4"/>
      </w:numPr>
      <w:outlineLvl w:val="4"/>
    </w:pPr>
  </w:style>
  <w:style w:type="paragraph" w:customStyle="1" w:styleId="108">
    <w:name w:val="封面标准文稿类别"/>
    <w:basedOn w:val="109"/>
    <w:qFormat/>
    <w:uiPriority w:val="0"/>
    <w:pPr>
      <w:spacing w:after="160" w:line="240" w:lineRule="auto"/>
    </w:pPr>
    <w:rPr>
      <w:sz w:val="24"/>
    </w:rPr>
  </w:style>
  <w:style w:type="paragraph" w:customStyle="1" w:styleId="109">
    <w:name w:val="封面一致性程度标识"/>
    <w:basedOn w:val="99"/>
    <w:qFormat/>
    <w:uiPriority w:val="0"/>
    <w:pPr>
      <w:spacing w:before="440"/>
    </w:pPr>
    <w:rPr>
      <w:rFonts w:ascii="宋体" w:eastAsia="宋体"/>
    </w:rPr>
  </w:style>
  <w:style w:type="paragraph" w:customStyle="1" w:styleId="11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1">
    <w:name w:val="四级无"/>
    <w:basedOn w:val="79"/>
    <w:qFormat/>
    <w:uiPriority w:val="0"/>
    <w:pPr>
      <w:spacing w:beforeLines="0" w:afterLines="0"/>
      <w:ind w:left="993"/>
    </w:pPr>
    <w:rPr>
      <w:rFonts w:ascii="宋体" w:eastAsia="宋体"/>
    </w:rPr>
  </w:style>
  <w:style w:type="paragraph" w:customStyle="1" w:styleId="112">
    <w:name w:val="注×：（正文）"/>
    <w:qFormat/>
    <w:uiPriority w:val="0"/>
    <w:pPr>
      <w:numPr>
        <w:ilvl w:val="0"/>
        <w:numId w:val="10"/>
      </w:numPr>
      <w:ind w:left="811" w:hanging="448"/>
      <w:jc w:val="both"/>
    </w:pPr>
    <w:rPr>
      <w:rFonts w:ascii="宋体" w:hAnsi="Times New Roman" w:eastAsia="宋体" w:cs="Times New Roman"/>
      <w:sz w:val="18"/>
      <w:szCs w:val="18"/>
      <w:lang w:val="en-US" w:eastAsia="zh-CN" w:bidi="ar-SA"/>
    </w:rPr>
  </w:style>
  <w:style w:type="paragraph" w:customStyle="1" w:styleId="113">
    <w:name w:val="附录公式编号制表符"/>
    <w:basedOn w:val="1"/>
    <w:next w:val="30"/>
    <w:qFormat/>
    <w:uiPriority w:val="0"/>
    <w:pPr>
      <w:widowControl/>
      <w:tabs>
        <w:tab w:val="center" w:pos="4201"/>
        <w:tab w:val="right" w:leader="dot" w:pos="9298"/>
      </w:tabs>
      <w:autoSpaceDE w:val="0"/>
      <w:autoSpaceDN w:val="0"/>
    </w:pPr>
    <w:rPr>
      <w:rFonts w:ascii="宋体"/>
      <w:kern w:val="0"/>
      <w:szCs w:val="20"/>
    </w:rPr>
  </w:style>
  <w:style w:type="paragraph" w:customStyle="1" w:styleId="114">
    <w:name w:val="其他发布日期"/>
    <w:qFormat/>
    <w:uiPriority w:val="0"/>
    <w:pPr>
      <w:framePr w:w="3997" w:h="471" w:hRule="exact" w:vSpace="181" w:wrap="around" w:vAnchor="page" w:hAnchor="page" w:x="1419" w:y="14097" w:anchorLock="1"/>
    </w:pPr>
    <w:rPr>
      <w:rFonts w:ascii="Times New Roman" w:hAnsi="Times New Roman" w:eastAsia="黑体" w:cs="Times New Roman"/>
      <w:sz w:val="28"/>
      <w:lang w:val="en-US" w:eastAsia="zh-CN" w:bidi="ar-SA"/>
    </w:rPr>
  </w:style>
  <w:style w:type="paragraph" w:customStyle="1" w:styleId="115">
    <w:name w:val="附录一级条标题"/>
    <w:basedOn w:val="116"/>
    <w:next w:val="30"/>
    <w:qFormat/>
    <w:uiPriority w:val="0"/>
    <w:pPr>
      <w:numPr>
        <w:ilvl w:val="2"/>
      </w:numPr>
      <w:tabs>
        <w:tab w:val="left" w:pos="360"/>
      </w:tabs>
      <w:autoSpaceDN w:val="0"/>
      <w:spacing w:beforeLines="50" w:afterLines="50"/>
      <w:outlineLvl w:val="2"/>
    </w:pPr>
  </w:style>
  <w:style w:type="paragraph" w:customStyle="1" w:styleId="116">
    <w:name w:val="附录章标题"/>
    <w:next w:val="30"/>
    <w:qFormat/>
    <w:uiPriority w:val="0"/>
    <w:pPr>
      <w:numPr>
        <w:ilvl w:val="1"/>
        <w:numId w:val="9"/>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7">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8">
    <w:name w:val="封面标准文稿编辑信息"/>
    <w:basedOn w:val="108"/>
    <w:qFormat/>
    <w:uiPriority w:val="0"/>
    <w:pPr>
      <w:spacing w:before="180" w:line="180" w:lineRule="exact"/>
    </w:pPr>
    <w:rPr>
      <w:sz w:val="21"/>
    </w:rPr>
  </w:style>
  <w:style w:type="paragraph" w:customStyle="1" w:styleId="119">
    <w:name w:val="标准书眉一"/>
    <w:qFormat/>
    <w:uiPriority w:val="0"/>
    <w:pPr>
      <w:jc w:val="both"/>
    </w:pPr>
    <w:rPr>
      <w:rFonts w:ascii="Times New Roman" w:hAnsi="Times New Roman" w:eastAsia="宋体" w:cs="Times New Roman"/>
      <w:lang w:val="en-US" w:eastAsia="zh-CN" w:bidi="ar-SA"/>
    </w:rPr>
  </w:style>
  <w:style w:type="paragraph" w:customStyle="1" w:styleId="120">
    <w:name w:val="附录标识"/>
    <w:basedOn w:val="1"/>
    <w:next w:val="30"/>
    <w:qFormat/>
    <w:uiPriority w:val="0"/>
    <w:pPr>
      <w:keepNext/>
      <w:widowControl/>
      <w:numPr>
        <w:ilvl w:val="0"/>
        <w:numId w:val="9"/>
      </w:numPr>
      <w:shd w:val="clear" w:color="FFFFFF" w:fill="FFFFFF"/>
      <w:tabs>
        <w:tab w:val="left" w:pos="6405"/>
      </w:tabs>
      <w:spacing w:before="640" w:after="280"/>
      <w:jc w:val="center"/>
      <w:outlineLvl w:val="0"/>
    </w:pPr>
    <w:rPr>
      <w:rFonts w:ascii="黑体" w:eastAsia="黑体"/>
      <w:kern w:val="0"/>
      <w:szCs w:val="20"/>
    </w:rPr>
  </w:style>
  <w:style w:type="paragraph" w:customStyle="1" w:styleId="121">
    <w:name w:val="注×："/>
    <w:qFormat/>
    <w:uiPriority w:val="0"/>
    <w:pPr>
      <w:widowControl w:val="0"/>
      <w:numPr>
        <w:ilvl w:val="0"/>
        <w:numId w:val="11"/>
      </w:numPr>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122">
    <w:name w:val="正文表标题"/>
    <w:next w:val="30"/>
    <w:qFormat/>
    <w:uiPriority w:val="0"/>
    <w:pPr>
      <w:numPr>
        <w:ilvl w:val="0"/>
        <w:numId w:val="12"/>
      </w:numPr>
      <w:spacing w:beforeLines="50" w:afterLines="50"/>
      <w:jc w:val="center"/>
    </w:pPr>
    <w:rPr>
      <w:rFonts w:ascii="黑体" w:hAnsi="Times New Roman" w:eastAsia="黑体" w:cs="Times New Roman"/>
      <w:sz w:val="21"/>
      <w:lang w:val="en-US" w:eastAsia="zh-CN" w:bidi="ar-SA"/>
    </w:rPr>
  </w:style>
  <w:style w:type="paragraph" w:customStyle="1" w:styleId="123">
    <w:name w:val="实施日期"/>
    <w:qFormat/>
    <w:uiPriority w:val="0"/>
    <w:pPr>
      <w:framePr w:w="3997" w:h="471" w:hRule="exact" w:vSpace="181" w:wrap="around" w:vAnchor="page" w:hAnchor="page" w:x="7089" w:y="14097"/>
      <w:jc w:val="right"/>
    </w:pPr>
    <w:rPr>
      <w:rFonts w:ascii="Times New Roman" w:hAnsi="Times New Roman" w:eastAsia="黑体" w:cs="Times New Roman"/>
      <w:sz w:val="28"/>
      <w:lang w:val="en-US" w:eastAsia="zh-CN" w:bidi="ar-SA"/>
    </w:rPr>
  </w:style>
  <w:style w:type="paragraph" w:customStyle="1" w:styleId="124">
    <w:name w:val="正文公式编号制表符"/>
    <w:basedOn w:val="30"/>
    <w:next w:val="30"/>
    <w:qFormat/>
    <w:uiPriority w:val="0"/>
    <w:pPr>
      <w:ind w:firstLine="0" w:firstLineChars="0"/>
    </w:pPr>
  </w:style>
  <w:style w:type="paragraph" w:customStyle="1" w:styleId="125">
    <w:name w:val="附录表标号"/>
    <w:basedOn w:val="1"/>
    <w:next w:val="30"/>
    <w:qFormat/>
    <w:uiPriority w:val="0"/>
    <w:pPr>
      <w:spacing w:line="14" w:lineRule="exact"/>
      <w:jc w:val="center"/>
      <w:outlineLvl w:val="0"/>
    </w:pPr>
    <w:rPr>
      <w:color w:val="FFFFFF"/>
    </w:rPr>
  </w:style>
  <w:style w:type="paragraph" w:customStyle="1" w:styleId="126">
    <w:name w:val="附录五级条标题"/>
    <w:basedOn w:val="106"/>
    <w:next w:val="30"/>
    <w:qFormat/>
    <w:uiPriority w:val="0"/>
    <w:pPr>
      <w:numPr>
        <w:ilvl w:val="6"/>
      </w:numPr>
      <w:outlineLvl w:val="6"/>
    </w:pPr>
  </w:style>
  <w:style w:type="paragraph" w:customStyle="1" w:styleId="127">
    <w:name w:val="其他实施日期"/>
    <w:basedOn w:val="123"/>
    <w:qFormat/>
    <w:uiPriority w:val="0"/>
  </w:style>
  <w:style w:type="paragraph" w:customStyle="1" w:styleId="128">
    <w:name w:val="附录三级无"/>
    <w:basedOn w:val="107"/>
    <w:qFormat/>
    <w:uiPriority w:val="0"/>
    <w:pPr>
      <w:tabs>
        <w:tab w:val="clear" w:pos="360"/>
      </w:tabs>
      <w:spacing w:beforeLines="0" w:afterLines="0"/>
    </w:pPr>
    <w:rPr>
      <w:rFonts w:ascii="宋体" w:eastAsia="宋体"/>
      <w:szCs w:val="21"/>
    </w:rPr>
  </w:style>
  <w:style w:type="paragraph" w:customStyle="1" w:styleId="129">
    <w:name w:val="图表脚注说明"/>
    <w:basedOn w:val="1"/>
    <w:qFormat/>
    <w:uiPriority w:val="0"/>
    <w:pPr>
      <w:numPr>
        <w:ilvl w:val="0"/>
        <w:numId w:val="13"/>
      </w:numPr>
    </w:pPr>
    <w:rPr>
      <w:rFonts w:ascii="宋体"/>
      <w:sz w:val="18"/>
      <w:szCs w:val="18"/>
    </w:rPr>
  </w:style>
  <w:style w:type="paragraph" w:customStyle="1" w:styleId="130">
    <w:name w:val="终结线"/>
    <w:basedOn w:val="1"/>
    <w:qFormat/>
    <w:uiPriority w:val="0"/>
    <w:pPr>
      <w:framePr w:hSpace="181" w:vSpace="181" w:wrap="around" w:vAnchor="text" w:hAnchor="margin" w:xAlign="center" w:y="285"/>
    </w:pPr>
  </w:style>
  <w:style w:type="paragraph" w:customStyle="1" w:styleId="131">
    <w:name w:val="封面标准名称2"/>
    <w:basedOn w:val="100"/>
    <w:qFormat/>
    <w:uiPriority w:val="0"/>
    <w:pPr>
      <w:framePr w:y="4469"/>
      <w:spacing w:beforeLines="630"/>
    </w:pPr>
  </w:style>
  <w:style w:type="paragraph" w:customStyle="1" w:styleId="132">
    <w:name w:val="附录四级无"/>
    <w:basedOn w:val="106"/>
    <w:qFormat/>
    <w:uiPriority w:val="0"/>
    <w:pPr>
      <w:tabs>
        <w:tab w:val="clear" w:pos="360"/>
      </w:tabs>
      <w:spacing w:beforeLines="0" w:afterLines="0"/>
    </w:pPr>
    <w:rPr>
      <w:rFonts w:ascii="宋体" w:eastAsia="宋体"/>
      <w:szCs w:val="21"/>
    </w:rPr>
  </w:style>
  <w:style w:type="paragraph" w:customStyle="1" w:styleId="133">
    <w:name w:val="附录表标题"/>
    <w:basedOn w:val="1"/>
    <w:next w:val="30"/>
    <w:qFormat/>
    <w:uiPriority w:val="0"/>
    <w:pPr>
      <w:spacing w:beforeLines="50" w:afterLines="50"/>
      <w:jc w:val="center"/>
    </w:pPr>
    <w:rPr>
      <w:rFonts w:ascii="黑体" w:eastAsia="黑体"/>
      <w:szCs w:val="21"/>
    </w:rPr>
  </w:style>
  <w:style w:type="paragraph" w:customStyle="1" w:styleId="134">
    <w:name w:val="附录一级无"/>
    <w:basedOn w:val="115"/>
    <w:qFormat/>
    <w:uiPriority w:val="0"/>
    <w:pPr>
      <w:tabs>
        <w:tab w:val="clear" w:pos="360"/>
      </w:tabs>
      <w:spacing w:beforeLines="0" w:afterLines="0"/>
    </w:pPr>
    <w:rPr>
      <w:rFonts w:ascii="宋体" w:eastAsia="宋体"/>
      <w:szCs w:val="21"/>
    </w:rPr>
  </w:style>
  <w:style w:type="paragraph" w:customStyle="1" w:styleId="135">
    <w:name w:val="封面标准文稿编辑信息2"/>
    <w:basedOn w:val="118"/>
    <w:qFormat/>
    <w:uiPriority w:val="0"/>
    <w:pPr>
      <w:framePr w:y="4469"/>
    </w:pPr>
  </w:style>
  <w:style w:type="paragraph" w:styleId="136">
    <w:name w:val="List Paragraph"/>
    <w:basedOn w:val="1"/>
    <w:qFormat/>
    <w:uiPriority w:val="99"/>
    <w:pPr>
      <w:ind w:firstLine="420" w:firstLineChars="200"/>
    </w:pPr>
  </w:style>
  <w:style w:type="paragraph" w:customStyle="1" w:styleId="137">
    <w:name w:val="附录五级无"/>
    <w:basedOn w:val="126"/>
    <w:qFormat/>
    <w:uiPriority w:val="0"/>
    <w:pPr>
      <w:tabs>
        <w:tab w:val="clear" w:pos="360"/>
      </w:tabs>
      <w:spacing w:beforeLines="0" w:afterLines="0"/>
    </w:pPr>
    <w:rPr>
      <w:rFonts w:ascii="宋体" w:eastAsia="宋体"/>
      <w:szCs w:val="21"/>
    </w:rPr>
  </w:style>
  <w:style w:type="paragraph" w:customStyle="1" w:styleId="138">
    <w:name w:val="附录二级无"/>
    <w:basedOn w:val="97"/>
    <w:qFormat/>
    <w:uiPriority w:val="0"/>
    <w:pPr>
      <w:tabs>
        <w:tab w:val="clear" w:pos="360"/>
      </w:tabs>
      <w:spacing w:beforeLines="0" w:afterLines="0"/>
    </w:pPr>
    <w:rPr>
      <w:rFonts w:ascii="宋体" w:eastAsia="宋体"/>
      <w:szCs w:val="21"/>
    </w:rPr>
  </w:style>
  <w:style w:type="paragraph" w:customStyle="1" w:styleId="139">
    <w:name w:val="封面标准文稿类别2"/>
    <w:basedOn w:val="108"/>
    <w:qFormat/>
    <w:uiPriority w:val="0"/>
    <w:pPr>
      <w:framePr w:y="4469"/>
    </w:pPr>
  </w:style>
  <w:style w:type="paragraph" w:customStyle="1" w:styleId="140">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141">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142">
    <w:name w:val="条文脚注"/>
    <w:basedOn w:val="31"/>
    <w:qFormat/>
    <w:uiPriority w:val="0"/>
    <w:pPr>
      <w:numPr>
        <w:numId w:val="0"/>
      </w:numPr>
      <w:jc w:val="both"/>
    </w:pPr>
  </w:style>
  <w:style w:type="paragraph" w:customStyle="1" w:styleId="143">
    <w:name w:val="二级无"/>
    <w:basedOn w:val="81"/>
    <w:qFormat/>
    <w:uiPriority w:val="0"/>
    <w:pPr>
      <w:spacing w:beforeLines="0" w:afterLines="0"/>
    </w:pPr>
    <w:rPr>
      <w:rFonts w:ascii="宋体" w:eastAsia="宋体"/>
    </w:rPr>
  </w:style>
  <w:style w:type="paragraph" w:customStyle="1" w:styleId="144">
    <w:name w:val="封面一致性程度标识2"/>
    <w:basedOn w:val="109"/>
    <w:qFormat/>
    <w:uiPriority w:val="0"/>
    <w:pPr>
      <w:framePr w:y="4469"/>
    </w:pPr>
  </w:style>
  <w:style w:type="paragraph" w:customStyle="1" w:styleId="145">
    <w:name w:val="正文图标题"/>
    <w:next w:val="30"/>
    <w:qFormat/>
    <w:uiPriority w:val="0"/>
    <w:pPr>
      <w:numPr>
        <w:ilvl w:val="0"/>
        <w:numId w:val="14"/>
      </w:numPr>
      <w:spacing w:beforeLines="50" w:afterLines="50"/>
      <w:jc w:val="center"/>
    </w:pPr>
    <w:rPr>
      <w:rFonts w:ascii="黑体" w:hAnsi="Times New Roman" w:eastAsia="黑体" w:cs="Times New Roman"/>
      <w:sz w:val="21"/>
      <w:lang w:val="en-US" w:eastAsia="zh-CN" w:bidi="ar-SA"/>
    </w:rPr>
  </w:style>
  <w:style w:type="paragraph" w:customStyle="1" w:styleId="146">
    <w:name w:val="字母编号列项（一级）"/>
    <w:qFormat/>
    <w:uiPriority w:val="0"/>
    <w:pPr>
      <w:tabs>
        <w:tab w:val="left" w:pos="840"/>
      </w:tabs>
      <w:jc w:val="both"/>
    </w:pPr>
    <w:rPr>
      <w:rFonts w:ascii="宋体" w:hAnsi="Times New Roman" w:eastAsia="宋体" w:cs="Times New Roman"/>
      <w:sz w:val="21"/>
      <w:lang w:val="en-US" w:eastAsia="zh-CN" w:bidi="ar-SA"/>
    </w:rPr>
  </w:style>
  <w:style w:type="paragraph" w:customStyle="1" w:styleId="147">
    <w:name w:val="封面标准英文名称2"/>
    <w:basedOn w:val="99"/>
    <w:qFormat/>
    <w:uiPriority w:val="0"/>
    <w:pPr>
      <w:framePr w:y="4469"/>
    </w:pPr>
  </w:style>
  <w:style w:type="paragraph" w:customStyle="1" w:styleId="148">
    <w:name w:val="三级无"/>
    <w:basedOn w:val="80"/>
    <w:qFormat/>
    <w:uiPriority w:val="0"/>
    <w:pPr>
      <w:spacing w:beforeLines="0" w:afterLines="0"/>
    </w:pPr>
    <w:rPr>
      <w:rFonts w:ascii="宋体" w:eastAsia="宋体"/>
    </w:rPr>
  </w:style>
  <w:style w:type="paragraph" w:customStyle="1" w:styleId="149">
    <w:name w:val="附录标题"/>
    <w:basedOn w:val="30"/>
    <w:next w:val="30"/>
    <w:qFormat/>
    <w:uiPriority w:val="0"/>
    <w:pPr>
      <w:ind w:firstLine="0" w:firstLineChars="0"/>
      <w:jc w:val="center"/>
    </w:pPr>
    <w:rPr>
      <w:rFonts w:ascii="黑体" w:eastAsia="黑体"/>
    </w:rPr>
  </w:style>
  <w:style w:type="paragraph" w:customStyle="1" w:styleId="15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51">
    <w:name w:val="前言、引言标题"/>
    <w:next w:val="30"/>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52">
    <w:name w:val="标准书眉_偶数页"/>
    <w:basedOn w:val="103"/>
    <w:next w:val="1"/>
    <w:qFormat/>
    <w:uiPriority w:val="0"/>
    <w:pPr>
      <w:jc w:val="left"/>
    </w:pPr>
  </w:style>
  <w:style w:type="paragraph" w:customStyle="1" w:styleId="153">
    <w:name w:val="编号列项（三级）"/>
    <w:qFormat/>
    <w:uiPriority w:val="0"/>
    <w:pPr>
      <w:tabs>
        <w:tab w:val="left" w:pos="0"/>
        <w:tab w:val="left" w:pos="840"/>
      </w:tabs>
    </w:pPr>
    <w:rPr>
      <w:rFonts w:ascii="宋体" w:hAnsi="Times New Roman" w:eastAsia="宋体" w:cs="Times New Roman"/>
      <w:sz w:val="21"/>
      <w:lang w:val="en-US" w:eastAsia="zh-CN" w:bidi="ar-SA"/>
    </w:rPr>
  </w:style>
  <w:style w:type="paragraph" w:customStyle="1" w:styleId="154">
    <w:name w:val="其他发布部门"/>
    <w:basedOn w:val="91"/>
    <w:qFormat/>
    <w:uiPriority w:val="0"/>
    <w:pPr>
      <w:framePr w:y="15310"/>
      <w:spacing w:line="0" w:lineRule="atLeast"/>
    </w:pPr>
    <w:rPr>
      <w:rFonts w:ascii="黑体" w:eastAsia="黑体"/>
      <w:b w:val="0"/>
    </w:rPr>
  </w:style>
  <w:style w:type="paragraph" w:customStyle="1" w:styleId="155">
    <w:name w:val="参考文献"/>
    <w:basedOn w:val="1"/>
    <w:next w:val="3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56">
    <w:name w:val="数字编号列项（二级）"/>
    <w:qFormat/>
    <w:uiPriority w:val="0"/>
    <w:pPr>
      <w:tabs>
        <w:tab w:val="left" w:pos="840"/>
        <w:tab w:val="left" w:pos="1260"/>
      </w:tabs>
      <w:jc w:val="both"/>
    </w:pPr>
    <w:rPr>
      <w:rFonts w:ascii="宋体" w:hAnsi="Times New Roman" w:eastAsia="宋体" w:cs="Times New Roman"/>
      <w:sz w:val="21"/>
      <w:lang w:val="en-US" w:eastAsia="zh-CN" w:bidi="ar-SA"/>
    </w:rPr>
  </w:style>
  <w:style w:type="paragraph" w:customStyle="1" w:styleId="157">
    <w:name w:val="示例"/>
    <w:next w:val="84"/>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58">
    <w:name w:val="参考文献、索引标题"/>
    <w:basedOn w:val="1"/>
    <w:next w:val="30"/>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5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6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61">
    <w:name w:val="标准文件_附录一级条标题"/>
    <w:next w:val="1"/>
    <w:qFormat/>
    <w:uiPriority w:val="0"/>
    <w:pPr>
      <w:widowControl w:val="0"/>
      <w:spacing w:beforeLines="50"/>
      <w:jc w:val="both"/>
      <w:outlineLvl w:val="2"/>
    </w:pPr>
    <w:rPr>
      <w:rFonts w:ascii="黑体" w:hAnsi="Times New Roman" w:eastAsia="黑体" w:cs="Times New Roman"/>
      <w:kern w:val="21"/>
      <w:sz w:val="21"/>
      <w:lang w:val="en-US" w:eastAsia="zh-CN" w:bidi="ar-SA"/>
    </w:rPr>
  </w:style>
  <w:style w:type="paragraph" w:customStyle="1" w:styleId="162">
    <w:name w:val="标准文件_附录二级条标题"/>
    <w:basedOn w:val="161"/>
    <w:next w:val="1"/>
    <w:qFormat/>
    <w:uiPriority w:val="0"/>
    <w:pPr>
      <w:widowControl/>
      <w:wordWrap w:val="0"/>
      <w:overflowPunct w:val="0"/>
      <w:autoSpaceDE w:val="0"/>
      <w:autoSpaceDN w:val="0"/>
      <w:outlineLvl w:val="3"/>
    </w:pPr>
  </w:style>
  <w:style w:type="paragraph" w:customStyle="1" w:styleId="163">
    <w:name w:val="标准文件_附录四级条标题"/>
    <w:next w:val="1"/>
    <w:qFormat/>
    <w:uiPriority w:val="0"/>
    <w:pPr>
      <w:widowControl w:val="0"/>
      <w:spacing w:beforeLines="50"/>
      <w:jc w:val="both"/>
      <w:outlineLvl w:val="5"/>
    </w:pPr>
    <w:rPr>
      <w:rFonts w:ascii="黑体" w:hAnsi="Times New Roman" w:eastAsia="黑体" w:cs="Times New Roman"/>
      <w:kern w:val="21"/>
      <w:sz w:val="21"/>
      <w:lang w:val="en-US" w:eastAsia="zh-CN" w:bidi="ar-SA"/>
    </w:rPr>
  </w:style>
  <w:style w:type="paragraph" w:customStyle="1" w:styleId="164">
    <w:name w:val="标准文件_附录五级条标题"/>
    <w:next w:val="1"/>
    <w:qFormat/>
    <w:uiPriority w:val="0"/>
    <w:pPr>
      <w:widowControl w:val="0"/>
      <w:spacing w:beforeLines="50"/>
      <w:jc w:val="both"/>
      <w:outlineLvl w:val="6"/>
    </w:pPr>
    <w:rPr>
      <w:rFonts w:ascii="黑体" w:hAnsi="Times New Roman" w:eastAsia="黑体" w:cs="Times New Roman"/>
      <w:kern w:val="21"/>
      <w:sz w:val="21"/>
      <w:lang w:val="en-US" w:eastAsia="zh-CN" w:bidi="ar-SA"/>
    </w:rPr>
  </w:style>
  <w:style w:type="paragraph" w:customStyle="1" w:styleId="165">
    <w:name w:val="TOC 标题1"/>
    <w:basedOn w:val="2"/>
    <w:next w:val="1"/>
    <w:qFormat/>
    <w:uiPriority w:val="39"/>
    <w:pPr>
      <w:keepNext/>
      <w:keepLines/>
      <w:widowControl/>
      <w:spacing w:before="240" w:beforeAutospacing="0" w:after="0" w:afterAutospacing="0" w:line="259" w:lineRule="auto"/>
      <w:outlineLvl w:val="9"/>
    </w:pPr>
    <w:rPr>
      <w:rFonts w:hint="default" w:ascii="等线 Light" w:hAnsi="等线 Light" w:eastAsia="等线 Light"/>
      <w:b w:val="0"/>
      <w:color w:val="2F5496"/>
      <w:kern w:val="0"/>
      <w:sz w:val="32"/>
      <w:szCs w:val="32"/>
    </w:rPr>
  </w:style>
  <w:style w:type="paragraph" w:customStyle="1" w:styleId="166">
    <w:name w:val="Body text|1"/>
    <w:basedOn w:val="1"/>
    <w:qFormat/>
    <w:uiPriority w:val="0"/>
    <w:pPr>
      <w:spacing w:after="60" w:line="324" w:lineRule="auto"/>
      <w:ind w:firstLine="400"/>
    </w:pPr>
    <w:rPr>
      <w:rFonts w:ascii="宋体" w:hAnsi="宋体" w:cs="宋体"/>
      <w:sz w:val="20"/>
      <w:szCs w:val="20"/>
      <w:lang w:val="zh-TW" w:eastAsia="zh-TW" w:bidi="zh-TW"/>
    </w:rPr>
  </w:style>
  <w:style w:type="paragraph" w:customStyle="1" w:styleId="167">
    <w:name w:val="Body text|2"/>
    <w:basedOn w:val="1"/>
    <w:qFormat/>
    <w:uiPriority w:val="0"/>
    <w:pPr>
      <w:spacing w:line="326" w:lineRule="auto"/>
      <w:ind w:firstLine="420"/>
    </w:pPr>
    <w:rPr>
      <w:b/>
      <w:bCs/>
      <w:sz w:val="19"/>
      <w:szCs w:val="19"/>
    </w:rPr>
  </w:style>
  <w:style w:type="paragraph" w:customStyle="1" w:styleId="168">
    <w:name w:val="Header or footer|1"/>
    <w:basedOn w:val="1"/>
    <w:qFormat/>
    <w:uiPriority w:val="0"/>
    <w:rPr>
      <w:sz w:val="20"/>
      <w:szCs w:val="20"/>
    </w:rPr>
  </w:style>
  <w:style w:type="paragraph" w:customStyle="1" w:styleId="169">
    <w:name w:val="WPSOffice手动目录 1"/>
    <w:qFormat/>
    <w:uiPriority w:val="0"/>
    <w:rPr>
      <w:rFonts w:ascii="Times New Roman" w:hAnsi="Times New Roman" w:eastAsia="宋体" w:cs="Times New Roman"/>
      <w:lang w:val="en-US" w:eastAsia="zh-CN" w:bidi="ar-SA"/>
    </w:rPr>
  </w:style>
  <w:style w:type="paragraph" w:customStyle="1" w:styleId="170">
    <w:name w:val="WPSOffice手动目录 2"/>
    <w:qFormat/>
    <w:uiPriority w:val="0"/>
    <w:pPr>
      <w:ind w:left="200" w:leftChars="200"/>
    </w:pPr>
    <w:rPr>
      <w:rFonts w:ascii="Times New Roman" w:hAnsi="Times New Roman" w:eastAsia="宋体" w:cs="Times New Roman"/>
      <w:lang w:val="en-US" w:eastAsia="zh-CN" w:bidi="ar-SA"/>
    </w:rPr>
  </w:style>
  <w:style w:type="table" w:customStyle="1" w:styleId="171">
    <w:name w:val="Table Normal"/>
    <w:unhideWhenUsed/>
    <w:qFormat/>
    <w:uiPriority w:val="0"/>
    <w:tblPr>
      <w:tblCellMar>
        <w:top w:w="0" w:type="dxa"/>
        <w:left w:w="0" w:type="dxa"/>
        <w:bottom w:w="0" w:type="dxa"/>
        <w:right w:w="0" w:type="dxa"/>
      </w:tblCellMar>
    </w:tblPr>
  </w:style>
  <w:style w:type="paragraph" w:customStyle="1" w:styleId="172">
    <w:name w:val="Table Paragraph"/>
    <w:basedOn w:val="1"/>
    <w:qFormat/>
    <w:uiPriority w:val="1"/>
    <w:rPr>
      <w:rFonts w:ascii="宋体" w:hAnsi="宋体" w:cs="宋体"/>
      <w:lang w:eastAsia="en-US" w:bidi="en-US"/>
    </w:rPr>
  </w:style>
  <w:style w:type="paragraph" w:customStyle="1" w:styleId="173">
    <w:name w:val="正文11"/>
    <w:basedOn w:val="1"/>
    <w:qFormat/>
    <w:uiPriority w:val="99"/>
    <w:pPr>
      <w:adjustRightInd w:val="0"/>
      <w:spacing w:line="312" w:lineRule="atLeast"/>
      <w:textAlignment w:val="baseline"/>
    </w:pPr>
    <w:rPr>
      <w:sz w:val="28"/>
      <w:szCs w:val="20"/>
    </w:rPr>
  </w:style>
  <w:style w:type="character" w:customStyle="1" w:styleId="174">
    <w:name w:val="font11"/>
    <w:qFormat/>
    <w:uiPriority w:val="0"/>
    <w:rPr>
      <w:rFonts w:hint="eastAsia" w:ascii="宋体" w:hAnsi="宋体" w:eastAsia="宋体" w:cs="宋体"/>
      <w:color w:val="000000"/>
      <w:sz w:val="22"/>
      <w:szCs w:val="22"/>
      <w:u w:val="none"/>
    </w:rPr>
  </w:style>
  <w:style w:type="character" w:customStyle="1" w:styleId="175">
    <w:name w:val="font91"/>
    <w:qFormat/>
    <w:uiPriority w:val="0"/>
    <w:rPr>
      <w:rFonts w:hint="default" w:ascii="Times New Roman" w:hAnsi="Times New Roman" w:cs="Times New Roman"/>
      <w:color w:val="000000"/>
      <w:sz w:val="22"/>
      <w:szCs w:val="22"/>
      <w:u w:val="none"/>
    </w:rPr>
  </w:style>
  <w:style w:type="character" w:customStyle="1" w:styleId="176">
    <w:name w:val="font121"/>
    <w:qFormat/>
    <w:uiPriority w:val="0"/>
    <w:rPr>
      <w:rFonts w:hint="default" w:ascii="Times New Roman" w:hAnsi="Times New Roman" w:cs="Times New Roman"/>
      <w:color w:val="000000"/>
      <w:sz w:val="22"/>
      <w:szCs w:val="22"/>
      <w:u w:val="none"/>
    </w:rPr>
  </w:style>
  <w:style w:type="character" w:customStyle="1" w:styleId="177">
    <w:name w:val="font01"/>
    <w:qFormat/>
    <w:uiPriority w:val="0"/>
    <w:rPr>
      <w:rFonts w:hint="eastAsia" w:ascii="宋体" w:hAnsi="宋体" w:eastAsia="宋体" w:cs="宋体"/>
      <w:color w:val="000000"/>
      <w:sz w:val="22"/>
      <w:szCs w:val="22"/>
      <w:u w:val="none"/>
    </w:rPr>
  </w:style>
  <w:style w:type="character" w:customStyle="1" w:styleId="178">
    <w:name w:val="标题 Char"/>
    <w:basedOn w:val="42"/>
    <w:link w:val="37"/>
    <w:qFormat/>
    <w:uiPriority w:val="0"/>
    <w:rPr>
      <w:rFonts w:ascii="Cambria" w:hAnsi="Cambria"/>
      <w:b/>
      <w:bCs/>
      <w:kern w:val="2"/>
      <w:sz w:val="32"/>
      <w:szCs w:val="32"/>
    </w:rPr>
  </w:style>
  <w:style w:type="paragraph" w:customStyle="1" w:styleId="179">
    <w:name w:val="TOC Heading"/>
    <w:basedOn w:val="2"/>
    <w:next w:val="1"/>
    <w:unhideWhenUsed/>
    <w:qFormat/>
    <w:uiPriority w:val="39"/>
    <w:pPr>
      <w:keepNext/>
      <w:keepLines/>
      <w:widowControl/>
      <w:spacing w:before="240" w:beforeAutospacing="0" w:after="0" w:afterAutospacing="0" w:line="259" w:lineRule="auto"/>
      <w:outlineLvl w:val="9"/>
    </w:pPr>
    <w:rPr>
      <w:rFonts w:hint="default" w:asciiTheme="majorHAnsi" w:hAnsiTheme="majorHAnsi" w:eastAsiaTheme="majorEastAsia" w:cstheme="majorBidi"/>
      <w:b w:val="0"/>
      <w:color w:val="2E75B6" w:themeColor="accent1" w:themeShade="BF"/>
      <w:kern w:val="0"/>
      <w:sz w:val="32"/>
      <w:szCs w:val="32"/>
    </w:rPr>
  </w:style>
  <w:style w:type="character" w:customStyle="1" w:styleId="180">
    <w:name w:val="Subtle Reference1"/>
    <w:basedOn w:val="42"/>
    <w:qFormat/>
    <w:uiPriority w:val="99"/>
    <w:rPr>
      <w:rFonts w:cs="Times New Roman"/>
      <w:smallCaps/>
      <w:color w:val="ED7D31"/>
      <w:u w:val="single"/>
    </w:rPr>
  </w:style>
  <w:style w:type="character" w:customStyle="1" w:styleId="181">
    <w:name w:val="不明显参考1"/>
    <w:basedOn w:val="42"/>
    <w:qFormat/>
    <w:uiPriority w:val="99"/>
    <w:rPr>
      <w:rFonts w:cs="Times New Roman"/>
      <w:smallCaps/>
      <w:color w:val="ED7D31"/>
      <w:u w:val="single"/>
    </w:rPr>
  </w:style>
  <w:style w:type="paragraph" w:customStyle="1" w:styleId="182">
    <w:name w:val="中宋小四"/>
    <w:qFormat/>
    <w:uiPriority w:val="0"/>
    <w:pPr>
      <w:spacing w:line="500" w:lineRule="exact"/>
      <w:ind w:firstLine="527"/>
    </w:pPr>
    <w:rPr>
      <w:rFonts w:ascii="Times New Roman" w:hAnsi="Times New Roman" w:eastAsia="华文中宋" w:cs="宋体"/>
      <w:kern w:val="2"/>
      <w:sz w:val="24"/>
      <w:szCs w:val="24"/>
      <w:lang w:val="en-US" w:eastAsia="zh-CN" w:bidi="ar-SA"/>
    </w:rPr>
  </w:style>
  <w:style w:type="paragraph" w:customStyle="1" w:styleId="18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18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home\user\C:\home\user\D:\home\user\E:\3&#28966;&#21270;&#34892;&#19994;&#33410;&#33021;&#30417;&#23519;&#34892;&#19994;&#26631;&#20934;\01&#28966;&#21270;&#34892;&#19994;&#33410;&#33021;&#30417;&#23519;&#25216;&#26415;&#35268;&#33539;&#65288;&#24037;&#20316;&#32452;&#35752;&#35770;&#31295;&#65289;0603.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01焦化行业节能监察技术规范（工作组讨论稿）0603.dotm</Template>
  <Company>zql</Company>
  <Pages>21</Pages>
  <Words>7795</Words>
  <Characters>8159</Characters>
  <Lines>91</Lines>
  <Paragraphs>25</Paragraphs>
  <TotalTime>36</TotalTime>
  <ScaleCrop>false</ScaleCrop>
  <LinksUpToDate>false</LinksUpToDate>
  <CharactersWithSpaces>8333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2023-07-02T07:01:00Z</dcterms:created>
  <dc:creator>zql</dc:creator>
  <cp:lastModifiedBy>艺达15853733382</cp:lastModifiedBy>
  <cp:lastPrinted>2024-04-13T19:00:00Z</cp:lastPrinted>
  <dcterms:modified xsi:type="dcterms:W3CDTF">2025-02-28T02:33:35Z</dcterms:modified>
  <dc:title>标准名称</dc:title>
  <cp:revision>249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276AB763455C4E46B7B9ADA77B493997_13</vt:lpwstr>
  </property>
  <property fmtid="{D5CDD505-2E9C-101B-9397-08002B2CF9AE}" pid="4" name="KSOTemplateDocerSaveRecord">
    <vt:lpwstr>eyJoZGlkIjoiMmVhNGM1Njk3NWE0YTFhMjE2ZTUyNzk0NTMyOTYyNzQiLCJ1c2VySWQiOiI0MDYzNTQzNTAifQ==</vt:lpwstr>
  </property>
</Properties>
</file>